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957" w:rsidRPr="0060325A" w:rsidRDefault="000C6212" w:rsidP="0097059F">
      <w:pPr>
        <w:pStyle w:val="a7"/>
        <w:spacing w:after="0"/>
        <w:ind w:left="0" w:right="0"/>
        <w:rPr>
          <w:rFonts w:ascii="Times New Roman" w:hAnsi="Times New Roman"/>
          <w:b/>
          <w:bCs/>
          <w:sz w:val="24"/>
          <w:szCs w:val="24"/>
        </w:rPr>
      </w:pPr>
      <w:r w:rsidRPr="0060325A">
        <w:rPr>
          <w:rFonts w:ascii="Times New Roman" w:hAnsi="Times New Roman"/>
          <w:b/>
          <w:bCs/>
          <w:sz w:val="24"/>
          <w:szCs w:val="24"/>
        </w:rPr>
        <w:t xml:space="preserve"> </w:t>
      </w:r>
      <w:r w:rsidR="0097059F" w:rsidRPr="0060325A">
        <w:rPr>
          <w:rFonts w:ascii="Times New Roman" w:hAnsi="Times New Roman"/>
          <w:b/>
          <w:bCs/>
          <w:sz w:val="24"/>
          <w:szCs w:val="24"/>
        </w:rPr>
        <w:t xml:space="preserve">                                        </w:t>
      </w:r>
    </w:p>
    <w:p w:rsidR="00866230" w:rsidRPr="00AB5FD6" w:rsidRDefault="00866230" w:rsidP="00866230">
      <w:pPr>
        <w:jc w:val="center"/>
        <w:rPr>
          <w:rFonts w:ascii="Times New Roman" w:hAnsi="Times New Roman"/>
          <w:sz w:val="28"/>
          <w:szCs w:val="28"/>
        </w:rPr>
      </w:pPr>
      <w:r w:rsidRPr="0060325A">
        <w:rPr>
          <w:rFonts w:ascii="Times New Roman" w:hAnsi="Times New Roman"/>
          <w:b/>
          <w:sz w:val="28"/>
          <w:szCs w:val="28"/>
        </w:rPr>
        <w:t xml:space="preserve">                                                                                          </w:t>
      </w:r>
      <w:r w:rsidR="00332C44" w:rsidRPr="00AB5FD6">
        <w:rPr>
          <w:rFonts w:ascii="Times New Roman" w:hAnsi="Times New Roman"/>
          <w:sz w:val="28"/>
          <w:szCs w:val="28"/>
        </w:rPr>
        <w:t>Приложение 6</w:t>
      </w:r>
    </w:p>
    <w:p w:rsidR="00866230" w:rsidRPr="00AB5FD6" w:rsidRDefault="00866230" w:rsidP="00866230">
      <w:pPr>
        <w:jc w:val="right"/>
        <w:rPr>
          <w:rFonts w:ascii="Times New Roman" w:hAnsi="Times New Roman"/>
          <w:sz w:val="28"/>
          <w:szCs w:val="28"/>
        </w:rPr>
      </w:pPr>
      <w:r w:rsidRPr="00AB5FD6">
        <w:rPr>
          <w:rFonts w:ascii="Times New Roman" w:hAnsi="Times New Roman"/>
          <w:sz w:val="28"/>
          <w:szCs w:val="28"/>
        </w:rPr>
        <w:t xml:space="preserve">к </w:t>
      </w:r>
      <w:r w:rsidR="00B36B12">
        <w:rPr>
          <w:rFonts w:ascii="Times New Roman" w:hAnsi="Times New Roman"/>
          <w:sz w:val="28"/>
          <w:szCs w:val="28"/>
        </w:rPr>
        <w:t>решению Совета депутатов</w:t>
      </w:r>
      <w:r w:rsidRPr="00AB5FD6">
        <w:rPr>
          <w:rFonts w:ascii="Times New Roman" w:hAnsi="Times New Roman"/>
          <w:sz w:val="28"/>
          <w:szCs w:val="28"/>
        </w:rPr>
        <w:t xml:space="preserve"> </w:t>
      </w:r>
    </w:p>
    <w:p w:rsidR="00866230" w:rsidRPr="00AB5FD6" w:rsidRDefault="0060325A" w:rsidP="00866230">
      <w:pPr>
        <w:jc w:val="right"/>
        <w:rPr>
          <w:rFonts w:ascii="Times New Roman" w:hAnsi="Times New Roman"/>
          <w:sz w:val="28"/>
          <w:szCs w:val="28"/>
        </w:rPr>
      </w:pPr>
      <w:r w:rsidRPr="00AB5FD6">
        <w:rPr>
          <w:rFonts w:ascii="Times New Roman" w:hAnsi="Times New Roman"/>
          <w:sz w:val="28"/>
          <w:szCs w:val="28"/>
        </w:rPr>
        <w:t>городского округа Серебряные Пруды</w:t>
      </w:r>
    </w:p>
    <w:p w:rsidR="00866230" w:rsidRPr="00AB5FD6" w:rsidRDefault="0060325A" w:rsidP="00866230">
      <w:pPr>
        <w:jc w:val="right"/>
        <w:rPr>
          <w:rFonts w:ascii="Times New Roman" w:hAnsi="Times New Roman"/>
          <w:sz w:val="28"/>
          <w:szCs w:val="28"/>
        </w:rPr>
      </w:pPr>
      <w:r w:rsidRPr="00AB5FD6">
        <w:rPr>
          <w:rFonts w:ascii="Times New Roman" w:hAnsi="Times New Roman"/>
          <w:sz w:val="28"/>
          <w:szCs w:val="28"/>
        </w:rPr>
        <w:t xml:space="preserve"> </w:t>
      </w:r>
      <w:r w:rsidR="00866230" w:rsidRPr="00AB5FD6">
        <w:rPr>
          <w:rFonts w:ascii="Times New Roman" w:hAnsi="Times New Roman"/>
          <w:sz w:val="28"/>
          <w:szCs w:val="28"/>
        </w:rPr>
        <w:t xml:space="preserve"> Московской области</w:t>
      </w:r>
    </w:p>
    <w:p w:rsidR="00407957" w:rsidRPr="00AB5FD6" w:rsidRDefault="00866230" w:rsidP="00866230">
      <w:pPr>
        <w:tabs>
          <w:tab w:val="left" w:pos="6075"/>
        </w:tabs>
        <w:ind w:left="0" w:firstLine="0"/>
        <w:rPr>
          <w:rFonts w:ascii="Times New Roman" w:hAnsi="Times New Roman"/>
          <w:bCs/>
          <w:sz w:val="28"/>
          <w:szCs w:val="28"/>
        </w:rPr>
      </w:pPr>
      <w:r w:rsidRPr="00AB5FD6">
        <w:rPr>
          <w:rFonts w:ascii="Times New Roman" w:hAnsi="Times New Roman"/>
          <w:sz w:val="28"/>
          <w:szCs w:val="28"/>
        </w:rPr>
        <w:t xml:space="preserve">                                                                          </w:t>
      </w:r>
      <w:r w:rsidR="00C96BDB" w:rsidRPr="00AB5FD6">
        <w:rPr>
          <w:rFonts w:ascii="Times New Roman" w:hAnsi="Times New Roman"/>
          <w:sz w:val="28"/>
          <w:szCs w:val="28"/>
        </w:rPr>
        <w:t xml:space="preserve">          </w:t>
      </w:r>
      <w:r w:rsidRPr="00AB5FD6">
        <w:rPr>
          <w:rFonts w:ascii="Times New Roman" w:hAnsi="Times New Roman"/>
          <w:sz w:val="28"/>
          <w:szCs w:val="28"/>
        </w:rPr>
        <w:t xml:space="preserve"> </w:t>
      </w:r>
      <w:r w:rsidR="00BA7BCF">
        <w:rPr>
          <w:rFonts w:ascii="Times New Roman" w:hAnsi="Times New Roman"/>
          <w:sz w:val="28"/>
          <w:szCs w:val="28"/>
        </w:rPr>
        <w:t xml:space="preserve"> от 14.11.</w:t>
      </w:r>
      <w:r w:rsidR="00C96BDB" w:rsidRPr="00AB5FD6">
        <w:rPr>
          <w:rFonts w:ascii="Times New Roman" w:hAnsi="Times New Roman"/>
          <w:sz w:val="28"/>
          <w:szCs w:val="28"/>
        </w:rPr>
        <w:t>20</w:t>
      </w:r>
      <w:r w:rsidR="00AB2B11">
        <w:rPr>
          <w:rFonts w:ascii="Times New Roman" w:hAnsi="Times New Roman"/>
          <w:sz w:val="28"/>
          <w:szCs w:val="28"/>
        </w:rPr>
        <w:t>2</w:t>
      </w:r>
      <w:r w:rsidR="006C515A">
        <w:rPr>
          <w:rFonts w:ascii="Times New Roman" w:hAnsi="Times New Roman"/>
          <w:sz w:val="28"/>
          <w:szCs w:val="28"/>
        </w:rPr>
        <w:t>2</w:t>
      </w:r>
      <w:r w:rsidR="00C96BDB" w:rsidRPr="00AB5FD6">
        <w:rPr>
          <w:rFonts w:ascii="Times New Roman" w:hAnsi="Times New Roman"/>
          <w:sz w:val="28"/>
          <w:szCs w:val="28"/>
        </w:rPr>
        <w:t xml:space="preserve"> </w:t>
      </w:r>
      <w:r w:rsidRPr="00AB5FD6">
        <w:rPr>
          <w:rFonts w:ascii="Times New Roman" w:hAnsi="Times New Roman"/>
          <w:sz w:val="28"/>
          <w:szCs w:val="28"/>
        </w:rPr>
        <w:t>года №</w:t>
      </w:r>
      <w:r w:rsidR="00BA7BCF">
        <w:rPr>
          <w:rFonts w:ascii="Times New Roman" w:hAnsi="Times New Roman"/>
          <w:sz w:val="28"/>
          <w:szCs w:val="28"/>
        </w:rPr>
        <w:t>17/4</w:t>
      </w:r>
      <w:bookmarkStart w:id="0" w:name="_GoBack"/>
      <w:bookmarkEnd w:id="0"/>
    </w:p>
    <w:p w:rsidR="00407957" w:rsidRPr="00AB5FD6" w:rsidRDefault="00407957" w:rsidP="0097059F">
      <w:pPr>
        <w:pStyle w:val="a7"/>
        <w:spacing w:after="0"/>
        <w:ind w:left="0" w:right="0"/>
        <w:rPr>
          <w:rFonts w:ascii="Times New Roman" w:hAnsi="Times New Roman"/>
          <w:bCs/>
          <w:sz w:val="28"/>
          <w:szCs w:val="28"/>
        </w:rPr>
      </w:pPr>
    </w:p>
    <w:p w:rsidR="00407957" w:rsidRPr="00AB5FD6" w:rsidRDefault="00407957" w:rsidP="0097059F">
      <w:pPr>
        <w:pStyle w:val="a7"/>
        <w:spacing w:after="0"/>
        <w:ind w:left="0" w:right="0"/>
        <w:rPr>
          <w:rFonts w:ascii="Times New Roman" w:hAnsi="Times New Roman"/>
          <w:bCs/>
          <w:sz w:val="28"/>
          <w:szCs w:val="28"/>
        </w:rPr>
      </w:pPr>
    </w:p>
    <w:p w:rsidR="00407957" w:rsidRPr="00AB5FD6" w:rsidRDefault="00407957" w:rsidP="0097059F">
      <w:pPr>
        <w:pStyle w:val="a7"/>
        <w:spacing w:after="0"/>
        <w:ind w:left="0" w:right="0"/>
        <w:rPr>
          <w:rFonts w:ascii="Times New Roman" w:hAnsi="Times New Roman"/>
          <w:bCs/>
          <w:sz w:val="28"/>
          <w:szCs w:val="28"/>
        </w:rPr>
      </w:pPr>
    </w:p>
    <w:p w:rsidR="0097059F" w:rsidRPr="001F70A8" w:rsidRDefault="0097059F" w:rsidP="00847010">
      <w:pPr>
        <w:pStyle w:val="a7"/>
        <w:spacing w:after="0"/>
        <w:ind w:left="0" w:right="0"/>
        <w:jc w:val="center"/>
        <w:rPr>
          <w:rFonts w:ascii="Times New Roman" w:hAnsi="Times New Roman"/>
          <w:b/>
          <w:bCs/>
          <w:sz w:val="28"/>
          <w:szCs w:val="28"/>
        </w:rPr>
      </w:pPr>
      <w:r w:rsidRPr="001F70A8">
        <w:rPr>
          <w:rFonts w:ascii="Times New Roman" w:hAnsi="Times New Roman"/>
          <w:b/>
          <w:bCs/>
          <w:sz w:val="28"/>
          <w:szCs w:val="28"/>
        </w:rPr>
        <w:t>Пояснительная записка</w:t>
      </w:r>
    </w:p>
    <w:p w:rsidR="00D609BC" w:rsidRPr="001F70A8" w:rsidRDefault="0097059F" w:rsidP="00847010">
      <w:pPr>
        <w:pStyle w:val="a7"/>
        <w:spacing w:after="0"/>
        <w:ind w:left="0" w:right="0"/>
        <w:jc w:val="center"/>
        <w:rPr>
          <w:rFonts w:ascii="Times New Roman" w:hAnsi="Times New Roman"/>
          <w:b/>
          <w:bCs/>
          <w:sz w:val="28"/>
          <w:szCs w:val="28"/>
        </w:rPr>
      </w:pPr>
      <w:r w:rsidRPr="001F70A8">
        <w:rPr>
          <w:rFonts w:ascii="Times New Roman" w:hAnsi="Times New Roman"/>
          <w:b/>
          <w:sz w:val="28"/>
          <w:szCs w:val="28"/>
        </w:rPr>
        <w:t>к проекту</w:t>
      </w:r>
      <w:r w:rsidR="00220C4E" w:rsidRPr="001F70A8">
        <w:rPr>
          <w:rFonts w:ascii="Times New Roman" w:hAnsi="Times New Roman"/>
          <w:b/>
          <w:sz w:val="28"/>
          <w:szCs w:val="28"/>
        </w:rPr>
        <w:t xml:space="preserve"> </w:t>
      </w:r>
      <w:r w:rsidR="00EA174F" w:rsidRPr="001F70A8">
        <w:rPr>
          <w:rFonts w:ascii="Times New Roman" w:hAnsi="Times New Roman"/>
          <w:b/>
          <w:sz w:val="28"/>
          <w:szCs w:val="28"/>
        </w:rPr>
        <w:t>бюджета городского округа Серебряные</w:t>
      </w:r>
      <w:r w:rsidR="00803DEB" w:rsidRPr="001F70A8">
        <w:rPr>
          <w:rFonts w:ascii="Times New Roman" w:hAnsi="Times New Roman"/>
          <w:b/>
          <w:sz w:val="28"/>
          <w:szCs w:val="28"/>
        </w:rPr>
        <w:t xml:space="preserve"> </w:t>
      </w:r>
      <w:r w:rsidR="00EA174F" w:rsidRPr="001F70A8">
        <w:rPr>
          <w:rFonts w:ascii="Times New Roman" w:hAnsi="Times New Roman"/>
          <w:b/>
          <w:sz w:val="28"/>
          <w:szCs w:val="28"/>
        </w:rPr>
        <w:t xml:space="preserve">Пруды </w:t>
      </w:r>
      <w:r w:rsidR="00EA174F" w:rsidRPr="001F70A8">
        <w:rPr>
          <w:rFonts w:ascii="Times New Roman" w:hAnsi="Times New Roman"/>
          <w:b/>
          <w:bCs/>
          <w:sz w:val="28"/>
          <w:szCs w:val="28"/>
        </w:rPr>
        <w:t>Московской</w:t>
      </w:r>
      <w:r w:rsidR="002864E0" w:rsidRPr="001F70A8">
        <w:rPr>
          <w:rFonts w:ascii="Times New Roman" w:hAnsi="Times New Roman"/>
          <w:b/>
          <w:bCs/>
          <w:sz w:val="28"/>
          <w:szCs w:val="28"/>
        </w:rPr>
        <w:t xml:space="preserve"> </w:t>
      </w:r>
      <w:r w:rsidR="00EA174F" w:rsidRPr="001F70A8">
        <w:rPr>
          <w:rFonts w:ascii="Times New Roman" w:hAnsi="Times New Roman"/>
          <w:b/>
          <w:bCs/>
          <w:sz w:val="28"/>
          <w:szCs w:val="28"/>
        </w:rPr>
        <w:t>области на</w:t>
      </w:r>
      <w:r w:rsidRPr="001F70A8">
        <w:rPr>
          <w:rFonts w:ascii="Times New Roman" w:hAnsi="Times New Roman"/>
          <w:b/>
          <w:bCs/>
          <w:sz w:val="28"/>
          <w:szCs w:val="28"/>
        </w:rPr>
        <w:t xml:space="preserve"> 20</w:t>
      </w:r>
      <w:r w:rsidR="005B796B">
        <w:rPr>
          <w:rFonts w:ascii="Times New Roman" w:hAnsi="Times New Roman"/>
          <w:b/>
          <w:bCs/>
          <w:sz w:val="28"/>
          <w:szCs w:val="28"/>
        </w:rPr>
        <w:t>2</w:t>
      </w:r>
      <w:r w:rsidR="006C515A">
        <w:rPr>
          <w:rFonts w:ascii="Times New Roman" w:hAnsi="Times New Roman"/>
          <w:b/>
          <w:bCs/>
          <w:sz w:val="28"/>
          <w:szCs w:val="28"/>
        </w:rPr>
        <w:t>3</w:t>
      </w:r>
      <w:r w:rsidRPr="001F70A8">
        <w:rPr>
          <w:rFonts w:ascii="Times New Roman" w:hAnsi="Times New Roman"/>
          <w:b/>
          <w:bCs/>
          <w:sz w:val="28"/>
          <w:szCs w:val="28"/>
        </w:rPr>
        <w:t xml:space="preserve"> год </w:t>
      </w:r>
    </w:p>
    <w:p w:rsidR="00D609BC" w:rsidRPr="00AB5FD6" w:rsidRDefault="0097059F" w:rsidP="00847010">
      <w:pPr>
        <w:pStyle w:val="a7"/>
        <w:spacing w:after="0"/>
        <w:ind w:left="0" w:right="0"/>
        <w:jc w:val="center"/>
        <w:rPr>
          <w:rFonts w:ascii="Times New Roman" w:hAnsi="Times New Roman"/>
          <w:i/>
          <w:kern w:val="16"/>
          <w:sz w:val="28"/>
          <w:szCs w:val="28"/>
        </w:rPr>
      </w:pPr>
      <w:r w:rsidRPr="001F70A8">
        <w:rPr>
          <w:rFonts w:ascii="Times New Roman" w:hAnsi="Times New Roman"/>
          <w:b/>
          <w:bCs/>
          <w:sz w:val="28"/>
          <w:szCs w:val="28"/>
        </w:rPr>
        <w:t>и</w:t>
      </w:r>
      <w:r w:rsidR="00FC78D6" w:rsidRPr="001F70A8">
        <w:rPr>
          <w:rFonts w:ascii="Times New Roman" w:hAnsi="Times New Roman"/>
          <w:b/>
          <w:bCs/>
          <w:sz w:val="28"/>
          <w:szCs w:val="28"/>
        </w:rPr>
        <w:t xml:space="preserve"> </w:t>
      </w:r>
      <w:r w:rsidRPr="001F70A8">
        <w:rPr>
          <w:rFonts w:ascii="Times New Roman" w:hAnsi="Times New Roman"/>
          <w:b/>
          <w:sz w:val="28"/>
          <w:szCs w:val="28"/>
        </w:rPr>
        <w:t>н</w:t>
      </w:r>
      <w:r w:rsidR="00AA56AD">
        <w:rPr>
          <w:rFonts w:ascii="Times New Roman" w:hAnsi="Times New Roman"/>
          <w:b/>
          <w:kern w:val="16"/>
          <w:sz w:val="28"/>
          <w:szCs w:val="28"/>
        </w:rPr>
        <w:t>а плановый период 202</w:t>
      </w:r>
      <w:r w:rsidR="006C515A">
        <w:rPr>
          <w:rFonts w:ascii="Times New Roman" w:hAnsi="Times New Roman"/>
          <w:b/>
          <w:kern w:val="16"/>
          <w:sz w:val="28"/>
          <w:szCs w:val="28"/>
        </w:rPr>
        <w:t>4</w:t>
      </w:r>
      <w:r w:rsidR="0060325A" w:rsidRPr="001F70A8">
        <w:rPr>
          <w:rFonts w:ascii="Times New Roman" w:hAnsi="Times New Roman"/>
          <w:b/>
          <w:kern w:val="16"/>
          <w:sz w:val="28"/>
          <w:szCs w:val="28"/>
        </w:rPr>
        <w:t xml:space="preserve"> </w:t>
      </w:r>
      <w:r w:rsidR="00E020CC">
        <w:rPr>
          <w:rFonts w:ascii="Times New Roman" w:hAnsi="Times New Roman"/>
          <w:b/>
          <w:kern w:val="16"/>
          <w:sz w:val="28"/>
          <w:szCs w:val="28"/>
        </w:rPr>
        <w:t>и 202</w:t>
      </w:r>
      <w:r w:rsidR="006C515A">
        <w:rPr>
          <w:rFonts w:ascii="Times New Roman" w:hAnsi="Times New Roman"/>
          <w:b/>
          <w:kern w:val="16"/>
          <w:sz w:val="28"/>
          <w:szCs w:val="28"/>
        </w:rPr>
        <w:t>5</w:t>
      </w:r>
      <w:r w:rsidRPr="001F70A8">
        <w:rPr>
          <w:rFonts w:ascii="Times New Roman" w:hAnsi="Times New Roman"/>
          <w:b/>
          <w:kern w:val="16"/>
          <w:sz w:val="28"/>
          <w:szCs w:val="28"/>
        </w:rPr>
        <w:t xml:space="preserve"> годов</w:t>
      </w:r>
    </w:p>
    <w:p w:rsidR="00DB0C4C" w:rsidRPr="0060325A" w:rsidRDefault="00DB0C4C" w:rsidP="00847010">
      <w:pPr>
        <w:tabs>
          <w:tab w:val="left" w:pos="709"/>
        </w:tabs>
        <w:ind w:firstLine="567"/>
        <w:jc w:val="center"/>
        <w:rPr>
          <w:rFonts w:ascii="Times New Roman" w:eastAsia="Times New Roman" w:hAnsi="Times New Roman"/>
          <w:b/>
          <w:i/>
          <w:kern w:val="16"/>
          <w:sz w:val="28"/>
          <w:szCs w:val="28"/>
          <w:u w:val="single"/>
          <w:lang w:eastAsia="ru-RU"/>
        </w:rPr>
      </w:pPr>
    </w:p>
    <w:p w:rsidR="00E370E6" w:rsidRPr="006C515A" w:rsidRDefault="005B796B" w:rsidP="006C515A">
      <w:pPr>
        <w:tabs>
          <w:tab w:val="left" w:pos="709"/>
        </w:tabs>
        <w:autoSpaceDE w:val="0"/>
        <w:autoSpaceDN w:val="0"/>
        <w:adjustRightInd w:val="0"/>
        <w:ind w:left="0"/>
        <w:outlineLvl w:val="0"/>
        <w:rPr>
          <w:rFonts w:ascii="Times New Roman" w:hAnsi="Times New Roman"/>
          <w:b/>
          <w:iCs/>
          <w:sz w:val="28"/>
          <w:szCs w:val="28"/>
        </w:rPr>
      </w:pPr>
      <w:r w:rsidRPr="005B796B">
        <w:rPr>
          <w:rFonts w:ascii="Times New Roman" w:hAnsi="Times New Roman"/>
          <w:b/>
          <w:iCs/>
          <w:sz w:val="28"/>
          <w:szCs w:val="28"/>
        </w:rPr>
        <w:t xml:space="preserve">Доходы </w:t>
      </w:r>
      <w:r w:rsidR="00DB0C4C" w:rsidRPr="005B796B">
        <w:rPr>
          <w:rFonts w:ascii="Times New Roman" w:hAnsi="Times New Roman"/>
          <w:b/>
          <w:iCs/>
          <w:sz w:val="28"/>
          <w:szCs w:val="28"/>
        </w:rPr>
        <w:t>бюджета городского округа</w:t>
      </w:r>
      <w:r w:rsidR="00847010" w:rsidRPr="005B796B">
        <w:rPr>
          <w:rFonts w:ascii="Times New Roman" w:hAnsi="Times New Roman"/>
          <w:b/>
          <w:iCs/>
          <w:sz w:val="28"/>
          <w:szCs w:val="28"/>
        </w:rPr>
        <w:t xml:space="preserve"> </w:t>
      </w:r>
      <w:r w:rsidR="00EA174F" w:rsidRPr="005B796B">
        <w:rPr>
          <w:rFonts w:ascii="Times New Roman" w:hAnsi="Times New Roman"/>
          <w:b/>
          <w:iCs/>
          <w:sz w:val="28"/>
          <w:szCs w:val="28"/>
        </w:rPr>
        <w:t>Серебряные Пруды Московской</w:t>
      </w:r>
      <w:r w:rsidR="00DB0C4C" w:rsidRPr="005B796B">
        <w:rPr>
          <w:rFonts w:ascii="Times New Roman" w:hAnsi="Times New Roman"/>
          <w:b/>
          <w:iCs/>
          <w:sz w:val="28"/>
          <w:szCs w:val="28"/>
        </w:rPr>
        <w:t xml:space="preserve"> области</w:t>
      </w:r>
      <w:r w:rsidR="00847010" w:rsidRPr="005B796B">
        <w:rPr>
          <w:rFonts w:ascii="Times New Roman" w:hAnsi="Times New Roman"/>
          <w:b/>
          <w:iCs/>
          <w:sz w:val="28"/>
          <w:szCs w:val="28"/>
        </w:rPr>
        <w:t xml:space="preserve"> </w:t>
      </w:r>
      <w:r w:rsidR="00DB0C4C" w:rsidRPr="005B796B">
        <w:rPr>
          <w:rFonts w:ascii="Times New Roman" w:hAnsi="Times New Roman"/>
          <w:b/>
          <w:iCs/>
          <w:sz w:val="28"/>
          <w:szCs w:val="28"/>
        </w:rPr>
        <w:t>на 20</w:t>
      </w:r>
      <w:r w:rsidR="007D3751" w:rsidRPr="005B796B">
        <w:rPr>
          <w:rFonts w:ascii="Times New Roman" w:hAnsi="Times New Roman"/>
          <w:b/>
          <w:iCs/>
          <w:sz w:val="28"/>
          <w:szCs w:val="28"/>
        </w:rPr>
        <w:t>2</w:t>
      </w:r>
      <w:r w:rsidR="006C515A">
        <w:rPr>
          <w:rFonts w:ascii="Times New Roman" w:hAnsi="Times New Roman"/>
          <w:b/>
          <w:iCs/>
          <w:sz w:val="28"/>
          <w:szCs w:val="28"/>
        </w:rPr>
        <w:t>3</w:t>
      </w:r>
      <w:r w:rsidR="00DB0C4C" w:rsidRPr="005B796B">
        <w:rPr>
          <w:rFonts w:ascii="Times New Roman" w:hAnsi="Times New Roman"/>
          <w:b/>
          <w:iCs/>
          <w:sz w:val="28"/>
          <w:szCs w:val="28"/>
        </w:rPr>
        <w:t xml:space="preserve"> год и на плановый период 20</w:t>
      </w:r>
      <w:r w:rsidR="009F0540" w:rsidRPr="005B796B">
        <w:rPr>
          <w:rFonts w:ascii="Times New Roman" w:hAnsi="Times New Roman"/>
          <w:b/>
          <w:iCs/>
          <w:sz w:val="28"/>
          <w:szCs w:val="28"/>
        </w:rPr>
        <w:t>2</w:t>
      </w:r>
      <w:r w:rsidR="006C515A">
        <w:rPr>
          <w:rFonts w:ascii="Times New Roman" w:hAnsi="Times New Roman"/>
          <w:b/>
          <w:iCs/>
          <w:sz w:val="28"/>
          <w:szCs w:val="28"/>
        </w:rPr>
        <w:t>4</w:t>
      </w:r>
      <w:r w:rsidR="00E020CC" w:rsidRPr="005B796B">
        <w:rPr>
          <w:rFonts w:ascii="Times New Roman" w:hAnsi="Times New Roman"/>
          <w:b/>
          <w:iCs/>
          <w:sz w:val="28"/>
          <w:szCs w:val="28"/>
        </w:rPr>
        <w:t>-202</w:t>
      </w:r>
      <w:r w:rsidR="006C515A">
        <w:rPr>
          <w:rFonts w:ascii="Times New Roman" w:hAnsi="Times New Roman"/>
          <w:b/>
          <w:iCs/>
          <w:sz w:val="28"/>
          <w:szCs w:val="28"/>
        </w:rPr>
        <w:t>5</w:t>
      </w:r>
      <w:r w:rsidR="00DB0C4C" w:rsidRPr="005B796B">
        <w:rPr>
          <w:rFonts w:ascii="Times New Roman" w:hAnsi="Times New Roman"/>
          <w:b/>
          <w:iCs/>
          <w:sz w:val="28"/>
          <w:szCs w:val="28"/>
        </w:rPr>
        <w:t xml:space="preserve"> годов</w:t>
      </w:r>
    </w:p>
    <w:p w:rsidR="00E370E6" w:rsidRDefault="00E370E6" w:rsidP="00E370E6">
      <w:pPr>
        <w:tabs>
          <w:tab w:val="left" w:pos="709"/>
        </w:tabs>
        <w:autoSpaceDE w:val="0"/>
        <w:autoSpaceDN w:val="0"/>
        <w:adjustRightInd w:val="0"/>
        <w:ind w:left="0"/>
        <w:outlineLvl w:val="0"/>
        <w:rPr>
          <w:rFonts w:ascii="Times New Roman" w:hAnsi="Times New Roman"/>
          <w:sz w:val="28"/>
          <w:szCs w:val="28"/>
        </w:rPr>
      </w:pPr>
    </w:p>
    <w:p w:rsidR="00E370E6" w:rsidRPr="005E7F76" w:rsidRDefault="00E370E6" w:rsidP="00E370E6">
      <w:pPr>
        <w:tabs>
          <w:tab w:val="left" w:pos="709"/>
        </w:tabs>
        <w:autoSpaceDE w:val="0"/>
        <w:autoSpaceDN w:val="0"/>
        <w:adjustRightInd w:val="0"/>
        <w:ind w:left="0"/>
        <w:outlineLvl w:val="0"/>
        <w:rPr>
          <w:rFonts w:ascii="Times New Roman" w:hAnsi="Times New Roman"/>
          <w:sz w:val="28"/>
          <w:szCs w:val="28"/>
        </w:rPr>
      </w:pPr>
      <w:r w:rsidRPr="005E7F76">
        <w:rPr>
          <w:rFonts w:ascii="Times New Roman" w:hAnsi="Times New Roman"/>
          <w:sz w:val="28"/>
          <w:szCs w:val="28"/>
        </w:rPr>
        <w:t xml:space="preserve">Общий объем </w:t>
      </w:r>
      <w:r w:rsidR="00EA174F" w:rsidRPr="005E7F76">
        <w:rPr>
          <w:rFonts w:ascii="Times New Roman" w:hAnsi="Times New Roman"/>
          <w:sz w:val="28"/>
          <w:szCs w:val="28"/>
        </w:rPr>
        <w:t xml:space="preserve">доходов </w:t>
      </w:r>
      <w:r w:rsidR="001A3351" w:rsidRPr="005E7F76">
        <w:rPr>
          <w:rFonts w:ascii="Times New Roman" w:hAnsi="Times New Roman"/>
          <w:sz w:val="28"/>
          <w:szCs w:val="28"/>
        </w:rPr>
        <w:t>бюджета городского</w:t>
      </w:r>
      <w:r w:rsidRPr="005E7F76">
        <w:rPr>
          <w:rFonts w:ascii="Times New Roman" w:hAnsi="Times New Roman"/>
          <w:sz w:val="28"/>
          <w:szCs w:val="28"/>
        </w:rPr>
        <w:t xml:space="preserve"> округа Серебряные Пруды Московской области прогнозируется в сумме:</w:t>
      </w:r>
    </w:p>
    <w:p w:rsidR="00B047F6" w:rsidRPr="005E7F76" w:rsidRDefault="00B047F6" w:rsidP="00E370E6">
      <w:pPr>
        <w:tabs>
          <w:tab w:val="left" w:pos="709"/>
        </w:tabs>
        <w:autoSpaceDE w:val="0"/>
        <w:autoSpaceDN w:val="0"/>
        <w:adjustRightInd w:val="0"/>
        <w:ind w:left="0"/>
        <w:outlineLvl w:val="0"/>
        <w:rPr>
          <w:rFonts w:ascii="Times New Roman" w:hAnsi="Times New Roman"/>
          <w:sz w:val="28"/>
          <w:szCs w:val="28"/>
        </w:rPr>
      </w:pPr>
      <w:r w:rsidRPr="005E7F76">
        <w:rPr>
          <w:rFonts w:ascii="Times New Roman" w:hAnsi="Times New Roman"/>
          <w:sz w:val="28"/>
          <w:szCs w:val="28"/>
        </w:rPr>
        <w:t xml:space="preserve"> -</w:t>
      </w:r>
      <w:r w:rsidR="00E370E6" w:rsidRPr="005E7F76">
        <w:rPr>
          <w:rFonts w:ascii="Times New Roman" w:hAnsi="Times New Roman"/>
          <w:sz w:val="28"/>
          <w:szCs w:val="28"/>
        </w:rPr>
        <w:t xml:space="preserve"> на 20</w:t>
      </w:r>
      <w:r w:rsidR="007D3751">
        <w:rPr>
          <w:rFonts w:ascii="Times New Roman" w:hAnsi="Times New Roman"/>
          <w:sz w:val="28"/>
          <w:szCs w:val="28"/>
        </w:rPr>
        <w:t>2</w:t>
      </w:r>
      <w:r w:rsidR="00AD0F53">
        <w:rPr>
          <w:rFonts w:ascii="Times New Roman" w:hAnsi="Times New Roman"/>
          <w:sz w:val="28"/>
          <w:szCs w:val="28"/>
        </w:rPr>
        <w:t>3</w:t>
      </w:r>
      <w:r w:rsidR="00E370E6" w:rsidRPr="005E7F76">
        <w:rPr>
          <w:rFonts w:ascii="Times New Roman" w:hAnsi="Times New Roman"/>
          <w:sz w:val="28"/>
          <w:szCs w:val="28"/>
        </w:rPr>
        <w:t xml:space="preserve"> год </w:t>
      </w:r>
      <w:r w:rsidRPr="005E7F76">
        <w:rPr>
          <w:rFonts w:ascii="Times New Roman" w:hAnsi="Times New Roman"/>
          <w:sz w:val="28"/>
          <w:szCs w:val="28"/>
        </w:rPr>
        <w:t>-</w:t>
      </w:r>
      <w:r w:rsidR="00EA174F">
        <w:rPr>
          <w:rFonts w:ascii="Times New Roman" w:hAnsi="Times New Roman"/>
          <w:sz w:val="28"/>
          <w:szCs w:val="28"/>
        </w:rPr>
        <w:t>2</w:t>
      </w:r>
      <w:r w:rsidR="009F0540">
        <w:rPr>
          <w:rFonts w:ascii="Times New Roman" w:hAnsi="Times New Roman"/>
          <w:sz w:val="28"/>
          <w:szCs w:val="28"/>
        </w:rPr>
        <w:t> </w:t>
      </w:r>
      <w:r w:rsidR="00AD0F53">
        <w:rPr>
          <w:rFonts w:ascii="Times New Roman" w:hAnsi="Times New Roman"/>
          <w:sz w:val="28"/>
          <w:szCs w:val="28"/>
        </w:rPr>
        <w:t>338</w:t>
      </w:r>
      <w:r w:rsidR="007D3751">
        <w:rPr>
          <w:rFonts w:ascii="Times New Roman" w:hAnsi="Times New Roman"/>
          <w:sz w:val="28"/>
          <w:szCs w:val="28"/>
        </w:rPr>
        <w:t xml:space="preserve"> </w:t>
      </w:r>
      <w:r w:rsidR="00EA174F">
        <w:rPr>
          <w:rFonts w:ascii="Times New Roman" w:hAnsi="Times New Roman"/>
          <w:sz w:val="28"/>
          <w:szCs w:val="28"/>
        </w:rPr>
        <w:t>2</w:t>
      </w:r>
      <w:r w:rsidR="00AD0F53">
        <w:rPr>
          <w:rFonts w:ascii="Times New Roman" w:hAnsi="Times New Roman"/>
          <w:sz w:val="28"/>
          <w:szCs w:val="28"/>
        </w:rPr>
        <w:t>59</w:t>
      </w:r>
      <w:r w:rsidR="007D3751">
        <w:rPr>
          <w:rFonts w:ascii="Times New Roman" w:hAnsi="Times New Roman"/>
          <w:sz w:val="28"/>
          <w:szCs w:val="28"/>
        </w:rPr>
        <w:t>,</w:t>
      </w:r>
      <w:r w:rsidR="00AD0F53">
        <w:rPr>
          <w:rFonts w:ascii="Times New Roman" w:hAnsi="Times New Roman"/>
          <w:sz w:val="28"/>
          <w:szCs w:val="28"/>
        </w:rPr>
        <w:t>3</w:t>
      </w:r>
      <w:r w:rsidR="00EA174F">
        <w:rPr>
          <w:rFonts w:ascii="Times New Roman" w:hAnsi="Times New Roman"/>
          <w:sz w:val="28"/>
          <w:szCs w:val="28"/>
        </w:rPr>
        <w:t xml:space="preserve">2 </w:t>
      </w:r>
      <w:r w:rsidR="005F3280">
        <w:rPr>
          <w:rFonts w:ascii="Times New Roman" w:hAnsi="Times New Roman"/>
          <w:sz w:val="28"/>
          <w:szCs w:val="28"/>
        </w:rPr>
        <w:t>тыс.</w:t>
      </w:r>
      <w:r w:rsidR="00DC13A0">
        <w:rPr>
          <w:rFonts w:ascii="Times New Roman" w:hAnsi="Times New Roman"/>
          <w:sz w:val="28"/>
          <w:szCs w:val="28"/>
        </w:rPr>
        <w:t xml:space="preserve"> </w:t>
      </w:r>
      <w:r w:rsidR="00E370E6" w:rsidRPr="005E7F76">
        <w:rPr>
          <w:rFonts w:ascii="Times New Roman" w:hAnsi="Times New Roman"/>
          <w:sz w:val="28"/>
          <w:szCs w:val="28"/>
        </w:rPr>
        <w:t>рублей</w:t>
      </w:r>
      <w:r w:rsidRPr="005E7F76">
        <w:rPr>
          <w:rFonts w:ascii="Times New Roman" w:hAnsi="Times New Roman"/>
          <w:sz w:val="28"/>
          <w:szCs w:val="28"/>
        </w:rPr>
        <w:t>;</w:t>
      </w:r>
    </w:p>
    <w:p w:rsidR="00B047F6" w:rsidRPr="005E7F76" w:rsidRDefault="00B047F6" w:rsidP="00E370E6">
      <w:pPr>
        <w:tabs>
          <w:tab w:val="left" w:pos="709"/>
        </w:tabs>
        <w:autoSpaceDE w:val="0"/>
        <w:autoSpaceDN w:val="0"/>
        <w:adjustRightInd w:val="0"/>
        <w:ind w:left="0"/>
        <w:outlineLvl w:val="0"/>
        <w:rPr>
          <w:rFonts w:ascii="Times New Roman" w:hAnsi="Times New Roman"/>
          <w:sz w:val="28"/>
          <w:szCs w:val="28"/>
        </w:rPr>
      </w:pPr>
      <w:r w:rsidRPr="005E7F76">
        <w:rPr>
          <w:rFonts w:ascii="Times New Roman" w:hAnsi="Times New Roman"/>
          <w:sz w:val="28"/>
          <w:szCs w:val="28"/>
        </w:rPr>
        <w:t xml:space="preserve"> -</w:t>
      </w:r>
      <w:r w:rsidR="00E370E6" w:rsidRPr="005E7F76">
        <w:rPr>
          <w:rFonts w:ascii="Times New Roman" w:hAnsi="Times New Roman"/>
          <w:sz w:val="28"/>
          <w:szCs w:val="28"/>
        </w:rPr>
        <w:t xml:space="preserve"> на 20</w:t>
      </w:r>
      <w:r w:rsidR="0048453D">
        <w:rPr>
          <w:rFonts w:ascii="Times New Roman" w:hAnsi="Times New Roman"/>
          <w:sz w:val="28"/>
          <w:szCs w:val="28"/>
        </w:rPr>
        <w:t>2</w:t>
      </w:r>
      <w:r w:rsidR="00AD0F53">
        <w:rPr>
          <w:rFonts w:ascii="Times New Roman" w:hAnsi="Times New Roman"/>
          <w:sz w:val="28"/>
          <w:szCs w:val="28"/>
        </w:rPr>
        <w:t>4</w:t>
      </w:r>
      <w:r w:rsidR="00E370E6" w:rsidRPr="005E7F76">
        <w:rPr>
          <w:rFonts w:ascii="Times New Roman" w:hAnsi="Times New Roman"/>
          <w:sz w:val="28"/>
          <w:szCs w:val="28"/>
        </w:rPr>
        <w:t xml:space="preserve"> год </w:t>
      </w:r>
      <w:r w:rsidRPr="005E7F76">
        <w:rPr>
          <w:rFonts w:ascii="Times New Roman" w:hAnsi="Times New Roman"/>
          <w:sz w:val="28"/>
          <w:szCs w:val="28"/>
        </w:rPr>
        <w:t>-</w:t>
      </w:r>
      <w:r w:rsidR="00EA174F">
        <w:rPr>
          <w:rFonts w:ascii="Times New Roman" w:hAnsi="Times New Roman"/>
          <w:sz w:val="28"/>
          <w:szCs w:val="28"/>
        </w:rPr>
        <w:t xml:space="preserve">2 </w:t>
      </w:r>
      <w:r w:rsidR="00AD0F53">
        <w:rPr>
          <w:rFonts w:ascii="Times New Roman" w:hAnsi="Times New Roman"/>
          <w:sz w:val="28"/>
          <w:szCs w:val="28"/>
        </w:rPr>
        <w:t>368</w:t>
      </w:r>
      <w:r w:rsidR="00EA174F">
        <w:rPr>
          <w:rFonts w:ascii="Times New Roman" w:hAnsi="Times New Roman"/>
          <w:sz w:val="28"/>
          <w:szCs w:val="28"/>
        </w:rPr>
        <w:t xml:space="preserve"> 4</w:t>
      </w:r>
      <w:r w:rsidR="00AD0F53">
        <w:rPr>
          <w:rFonts w:ascii="Times New Roman" w:hAnsi="Times New Roman"/>
          <w:sz w:val="28"/>
          <w:szCs w:val="28"/>
        </w:rPr>
        <w:t>96</w:t>
      </w:r>
      <w:r w:rsidRPr="005E7F76">
        <w:rPr>
          <w:rFonts w:ascii="Times New Roman" w:hAnsi="Times New Roman"/>
          <w:sz w:val="28"/>
          <w:szCs w:val="28"/>
        </w:rPr>
        <w:t>,</w:t>
      </w:r>
      <w:r w:rsidR="00AD0F53">
        <w:rPr>
          <w:rFonts w:ascii="Times New Roman" w:hAnsi="Times New Roman"/>
          <w:sz w:val="28"/>
          <w:szCs w:val="28"/>
        </w:rPr>
        <w:t>28</w:t>
      </w:r>
      <w:r w:rsidR="005F3280">
        <w:rPr>
          <w:rFonts w:ascii="Times New Roman" w:hAnsi="Times New Roman"/>
          <w:sz w:val="28"/>
          <w:szCs w:val="28"/>
        </w:rPr>
        <w:t xml:space="preserve"> тыс.</w:t>
      </w:r>
      <w:r w:rsidR="00E370E6" w:rsidRPr="005E7F76">
        <w:rPr>
          <w:rFonts w:ascii="Times New Roman" w:hAnsi="Times New Roman"/>
          <w:sz w:val="28"/>
          <w:szCs w:val="28"/>
        </w:rPr>
        <w:t xml:space="preserve"> рублей</w:t>
      </w:r>
      <w:r w:rsidRPr="005E7F76">
        <w:rPr>
          <w:rFonts w:ascii="Times New Roman" w:hAnsi="Times New Roman"/>
          <w:sz w:val="28"/>
          <w:szCs w:val="28"/>
        </w:rPr>
        <w:t>;</w:t>
      </w:r>
    </w:p>
    <w:p w:rsidR="0051322F" w:rsidRPr="005E7F76" w:rsidRDefault="00B047F6" w:rsidP="00E370E6">
      <w:pPr>
        <w:tabs>
          <w:tab w:val="left" w:pos="709"/>
        </w:tabs>
        <w:autoSpaceDE w:val="0"/>
        <w:autoSpaceDN w:val="0"/>
        <w:adjustRightInd w:val="0"/>
        <w:ind w:left="0"/>
        <w:outlineLvl w:val="0"/>
        <w:rPr>
          <w:rFonts w:ascii="Times New Roman" w:hAnsi="Times New Roman"/>
          <w:color w:val="000000"/>
          <w:sz w:val="28"/>
          <w:szCs w:val="28"/>
        </w:rPr>
      </w:pPr>
      <w:r w:rsidRPr="005E7F76">
        <w:rPr>
          <w:rFonts w:ascii="Times New Roman" w:hAnsi="Times New Roman"/>
          <w:sz w:val="28"/>
          <w:szCs w:val="28"/>
        </w:rPr>
        <w:t xml:space="preserve">  -</w:t>
      </w:r>
      <w:r w:rsidR="00E370E6" w:rsidRPr="005E7F76">
        <w:rPr>
          <w:rFonts w:ascii="Times New Roman" w:hAnsi="Times New Roman"/>
          <w:sz w:val="28"/>
          <w:szCs w:val="28"/>
        </w:rPr>
        <w:t>на 20</w:t>
      </w:r>
      <w:r w:rsidR="0048453D">
        <w:rPr>
          <w:rFonts w:ascii="Times New Roman" w:hAnsi="Times New Roman"/>
          <w:sz w:val="28"/>
          <w:szCs w:val="28"/>
        </w:rPr>
        <w:t>2</w:t>
      </w:r>
      <w:r w:rsidR="00AD0F53">
        <w:rPr>
          <w:rFonts w:ascii="Times New Roman" w:hAnsi="Times New Roman"/>
          <w:sz w:val="28"/>
          <w:szCs w:val="28"/>
        </w:rPr>
        <w:t>5</w:t>
      </w:r>
      <w:r w:rsidRPr="005E7F76">
        <w:rPr>
          <w:rFonts w:ascii="Times New Roman" w:hAnsi="Times New Roman"/>
          <w:sz w:val="28"/>
          <w:szCs w:val="28"/>
        </w:rPr>
        <w:t xml:space="preserve"> год -</w:t>
      </w:r>
      <w:r w:rsidR="00AD0F53">
        <w:rPr>
          <w:rFonts w:ascii="Times New Roman" w:hAnsi="Times New Roman"/>
          <w:sz w:val="28"/>
          <w:szCs w:val="28"/>
        </w:rPr>
        <w:t>1</w:t>
      </w:r>
      <w:r w:rsidRPr="005E7F76">
        <w:rPr>
          <w:rFonts w:ascii="Times New Roman" w:hAnsi="Times New Roman"/>
          <w:sz w:val="28"/>
          <w:szCs w:val="28"/>
        </w:rPr>
        <w:t> </w:t>
      </w:r>
      <w:r w:rsidR="00AD0F53">
        <w:rPr>
          <w:rFonts w:ascii="Times New Roman" w:hAnsi="Times New Roman"/>
          <w:sz w:val="28"/>
          <w:szCs w:val="28"/>
        </w:rPr>
        <w:t>689</w:t>
      </w:r>
      <w:r w:rsidRPr="005E7F76">
        <w:rPr>
          <w:rFonts w:ascii="Times New Roman" w:hAnsi="Times New Roman"/>
          <w:sz w:val="28"/>
          <w:szCs w:val="28"/>
        </w:rPr>
        <w:t> </w:t>
      </w:r>
      <w:r w:rsidR="00AD0F53">
        <w:rPr>
          <w:rFonts w:ascii="Times New Roman" w:hAnsi="Times New Roman"/>
          <w:sz w:val="28"/>
          <w:szCs w:val="28"/>
        </w:rPr>
        <w:t>675</w:t>
      </w:r>
      <w:r w:rsidRPr="005E7F76">
        <w:rPr>
          <w:rFonts w:ascii="Times New Roman" w:hAnsi="Times New Roman"/>
          <w:sz w:val="28"/>
          <w:szCs w:val="28"/>
        </w:rPr>
        <w:t>,</w:t>
      </w:r>
      <w:r w:rsidR="00DC13A0">
        <w:rPr>
          <w:rFonts w:ascii="Times New Roman" w:hAnsi="Times New Roman"/>
          <w:sz w:val="28"/>
          <w:szCs w:val="28"/>
        </w:rPr>
        <w:t>7</w:t>
      </w:r>
      <w:r w:rsidR="00AD0F53">
        <w:rPr>
          <w:rFonts w:ascii="Times New Roman" w:hAnsi="Times New Roman"/>
          <w:sz w:val="28"/>
          <w:szCs w:val="28"/>
        </w:rPr>
        <w:t>5</w:t>
      </w:r>
      <w:r w:rsidR="00DC13A0" w:rsidRPr="005E7F76">
        <w:rPr>
          <w:rFonts w:ascii="Times New Roman" w:hAnsi="Times New Roman"/>
          <w:sz w:val="28"/>
          <w:szCs w:val="28"/>
        </w:rPr>
        <w:t xml:space="preserve"> </w:t>
      </w:r>
      <w:r w:rsidR="00DC13A0">
        <w:rPr>
          <w:rFonts w:ascii="Times New Roman" w:hAnsi="Times New Roman"/>
          <w:sz w:val="28"/>
          <w:szCs w:val="28"/>
        </w:rPr>
        <w:t xml:space="preserve">тыс. </w:t>
      </w:r>
      <w:r w:rsidR="00E370E6" w:rsidRPr="005E7F76">
        <w:rPr>
          <w:rFonts w:ascii="Times New Roman" w:hAnsi="Times New Roman"/>
          <w:sz w:val="28"/>
          <w:szCs w:val="28"/>
        </w:rPr>
        <w:t>рублей.</w:t>
      </w:r>
    </w:p>
    <w:p w:rsidR="005F3280" w:rsidRDefault="00B110D0" w:rsidP="00B110D0">
      <w:pPr>
        <w:tabs>
          <w:tab w:val="left" w:pos="851"/>
        </w:tabs>
        <w:autoSpaceDE w:val="0"/>
        <w:autoSpaceDN w:val="0"/>
        <w:adjustRightInd w:val="0"/>
        <w:ind w:left="0"/>
        <w:rPr>
          <w:rFonts w:ascii="Times New Roman" w:hAnsi="Times New Roman"/>
          <w:sz w:val="28"/>
          <w:szCs w:val="28"/>
        </w:rPr>
      </w:pPr>
      <w:r w:rsidRPr="005E7F76">
        <w:rPr>
          <w:rFonts w:ascii="Times New Roman" w:hAnsi="Times New Roman"/>
          <w:color w:val="000000"/>
          <w:sz w:val="28"/>
          <w:szCs w:val="28"/>
        </w:rPr>
        <w:t xml:space="preserve">Прогнозируемые объемы </w:t>
      </w:r>
      <w:r w:rsidR="00AF0823" w:rsidRPr="005E7F76">
        <w:rPr>
          <w:rFonts w:ascii="Times New Roman" w:hAnsi="Times New Roman"/>
          <w:color w:val="000000"/>
          <w:sz w:val="28"/>
          <w:szCs w:val="28"/>
        </w:rPr>
        <w:t>налоговых и</w:t>
      </w:r>
      <w:r w:rsidR="00E370E6" w:rsidRPr="005E7F76">
        <w:rPr>
          <w:rFonts w:ascii="Times New Roman" w:hAnsi="Times New Roman"/>
          <w:color w:val="000000"/>
          <w:sz w:val="28"/>
          <w:szCs w:val="28"/>
        </w:rPr>
        <w:t xml:space="preserve"> неналоговых </w:t>
      </w:r>
      <w:r w:rsidR="002547E0" w:rsidRPr="005E7F76">
        <w:rPr>
          <w:rFonts w:ascii="Times New Roman" w:hAnsi="Times New Roman"/>
          <w:color w:val="000000"/>
          <w:sz w:val="28"/>
          <w:szCs w:val="28"/>
        </w:rPr>
        <w:t>доходов бюджета</w:t>
      </w:r>
      <w:r w:rsidRPr="005E7F76">
        <w:rPr>
          <w:rFonts w:ascii="Times New Roman" w:hAnsi="Times New Roman"/>
          <w:color w:val="000000"/>
          <w:sz w:val="28"/>
          <w:szCs w:val="28"/>
        </w:rPr>
        <w:t xml:space="preserve">   городского округа Серебряные Пруды на 20</w:t>
      </w:r>
      <w:r w:rsidR="006A2DFC">
        <w:rPr>
          <w:rFonts w:ascii="Times New Roman" w:hAnsi="Times New Roman"/>
          <w:color w:val="000000"/>
          <w:sz w:val="28"/>
          <w:szCs w:val="28"/>
        </w:rPr>
        <w:t>2</w:t>
      </w:r>
      <w:r w:rsidR="00580FBC">
        <w:rPr>
          <w:rFonts w:ascii="Times New Roman" w:hAnsi="Times New Roman"/>
          <w:color w:val="000000"/>
          <w:sz w:val="28"/>
          <w:szCs w:val="28"/>
        </w:rPr>
        <w:t>3</w:t>
      </w:r>
      <w:r w:rsidRPr="005E7F76">
        <w:rPr>
          <w:rFonts w:ascii="Times New Roman" w:hAnsi="Times New Roman"/>
          <w:color w:val="000000"/>
          <w:sz w:val="28"/>
          <w:szCs w:val="28"/>
        </w:rPr>
        <w:t xml:space="preserve"> год</w:t>
      </w:r>
      <w:r w:rsidR="00E92E59" w:rsidRPr="00E92E59">
        <w:rPr>
          <w:sz w:val="26"/>
          <w:szCs w:val="26"/>
        </w:rPr>
        <w:t xml:space="preserve"> </w:t>
      </w:r>
      <w:r w:rsidR="00E92E59" w:rsidRPr="005E7F76">
        <w:rPr>
          <w:rFonts w:ascii="Times New Roman" w:hAnsi="Times New Roman"/>
          <w:color w:val="000000"/>
          <w:sz w:val="28"/>
          <w:szCs w:val="28"/>
        </w:rPr>
        <w:t>и на плановый период 20</w:t>
      </w:r>
      <w:r w:rsidR="009F0540">
        <w:rPr>
          <w:rFonts w:ascii="Times New Roman" w:hAnsi="Times New Roman"/>
          <w:color w:val="000000"/>
          <w:sz w:val="28"/>
          <w:szCs w:val="28"/>
        </w:rPr>
        <w:t>2</w:t>
      </w:r>
      <w:r w:rsidR="00580FBC">
        <w:rPr>
          <w:rFonts w:ascii="Times New Roman" w:hAnsi="Times New Roman"/>
          <w:color w:val="000000"/>
          <w:sz w:val="28"/>
          <w:szCs w:val="28"/>
        </w:rPr>
        <w:t>4</w:t>
      </w:r>
      <w:r w:rsidR="009F0540">
        <w:rPr>
          <w:rFonts w:ascii="Times New Roman" w:hAnsi="Times New Roman"/>
          <w:color w:val="000000"/>
          <w:sz w:val="28"/>
          <w:szCs w:val="28"/>
        </w:rPr>
        <w:t xml:space="preserve"> и 202</w:t>
      </w:r>
      <w:r w:rsidR="00580FBC">
        <w:rPr>
          <w:rFonts w:ascii="Times New Roman" w:hAnsi="Times New Roman"/>
          <w:color w:val="000000"/>
          <w:sz w:val="28"/>
          <w:szCs w:val="28"/>
        </w:rPr>
        <w:t>5</w:t>
      </w:r>
      <w:r w:rsidR="00E92E59" w:rsidRPr="005E7F76">
        <w:rPr>
          <w:rFonts w:ascii="Times New Roman" w:hAnsi="Times New Roman"/>
          <w:color w:val="000000"/>
          <w:sz w:val="28"/>
          <w:szCs w:val="28"/>
        </w:rPr>
        <w:t xml:space="preserve"> </w:t>
      </w:r>
      <w:r w:rsidR="00E92E59" w:rsidRPr="00E92E59">
        <w:rPr>
          <w:rFonts w:ascii="Times New Roman" w:hAnsi="Times New Roman"/>
          <w:color w:val="000000"/>
          <w:sz w:val="28"/>
          <w:szCs w:val="28"/>
        </w:rPr>
        <w:t xml:space="preserve">годов </w:t>
      </w:r>
      <w:r w:rsidR="00E92E59" w:rsidRPr="00E92E59">
        <w:rPr>
          <w:rFonts w:ascii="Times New Roman" w:hAnsi="Times New Roman"/>
          <w:sz w:val="28"/>
          <w:szCs w:val="28"/>
        </w:rPr>
        <w:t>определены</w:t>
      </w:r>
      <w:r w:rsidR="005F3280">
        <w:rPr>
          <w:rFonts w:ascii="Times New Roman" w:hAnsi="Times New Roman"/>
          <w:sz w:val="28"/>
          <w:szCs w:val="28"/>
        </w:rPr>
        <w:t xml:space="preserve"> с учетом основных показателей развития экономики городского округа на 202</w:t>
      </w:r>
      <w:r w:rsidR="00580FBC">
        <w:rPr>
          <w:rFonts w:ascii="Times New Roman" w:hAnsi="Times New Roman"/>
          <w:sz w:val="28"/>
          <w:szCs w:val="28"/>
        </w:rPr>
        <w:t>3</w:t>
      </w:r>
      <w:r w:rsidR="005F3280">
        <w:rPr>
          <w:rFonts w:ascii="Times New Roman" w:hAnsi="Times New Roman"/>
          <w:sz w:val="28"/>
          <w:szCs w:val="28"/>
        </w:rPr>
        <w:t>-202</w:t>
      </w:r>
      <w:r w:rsidR="00580FBC">
        <w:rPr>
          <w:rFonts w:ascii="Times New Roman" w:hAnsi="Times New Roman"/>
          <w:sz w:val="28"/>
          <w:szCs w:val="28"/>
        </w:rPr>
        <w:t>5</w:t>
      </w:r>
      <w:r w:rsidR="005F3280">
        <w:rPr>
          <w:rFonts w:ascii="Times New Roman" w:hAnsi="Times New Roman"/>
          <w:sz w:val="28"/>
          <w:szCs w:val="28"/>
        </w:rPr>
        <w:t xml:space="preserve"> годы</w:t>
      </w:r>
      <w:r w:rsidR="005F3280" w:rsidRPr="005F3280">
        <w:rPr>
          <w:rFonts w:ascii="Times New Roman" w:hAnsi="Times New Roman"/>
          <w:sz w:val="28"/>
          <w:szCs w:val="28"/>
        </w:rPr>
        <w:t>, данных главных администраторов доходов о прогнозе поступлений в соответствии с методиками прогнозирования доходов бюджета.</w:t>
      </w:r>
      <w:r w:rsidR="00E92E59" w:rsidRPr="005F3280">
        <w:rPr>
          <w:rFonts w:ascii="Times New Roman" w:hAnsi="Times New Roman"/>
          <w:sz w:val="28"/>
          <w:szCs w:val="28"/>
        </w:rPr>
        <w:t xml:space="preserve"> </w:t>
      </w:r>
    </w:p>
    <w:p w:rsidR="00B110D0" w:rsidRPr="005E7F76" w:rsidRDefault="00B110D0" w:rsidP="00B110D0">
      <w:pPr>
        <w:tabs>
          <w:tab w:val="left" w:pos="851"/>
        </w:tabs>
        <w:autoSpaceDE w:val="0"/>
        <w:autoSpaceDN w:val="0"/>
        <w:adjustRightInd w:val="0"/>
        <w:ind w:left="0"/>
        <w:rPr>
          <w:rFonts w:ascii="Times New Roman" w:hAnsi="Times New Roman"/>
          <w:color w:val="000000"/>
          <w:sz w:val="28"/>
          <w:szCs w:val="28"/>
        </w:rPr>
      </w:pPr>
      <w:r w:rsidRPr="005E7F76">
        <w:rPr>
          <w:rFonts w:ascii="Times New Roman" w:hAnsi="Times New Roman"/>
          <w:color w:val="000000"/>
          <w:sz w:val="28"/>
          <w:szCs w:val="28"/>
        </w:rPr>
        <w:t>В расчетах учтены изменения налогового и бюджетного законодательства Российской Федерации и законодательства Московской области</w:t>
      </w:r>
      <w:r w:rsidR="005F3280">
        <w:rPr>
          <w:rFonts w:ascii="Times New Roman" w:hAnsi="Times New Roman"/>
          <w:color w:val="000000"/>
          <w:sz w:val="28"/>
          <w:szCs w:val="28"/>
        </w:rPr>
        <w:t xml:space="preserve"> на 202</w:t>
      </w:r>
      <w:r w:rsidR="00580FBC">
        <w:rPr>
          <w:rFonts w:ascii="Times New Roman" w:hAnsi="Times New Roman"/>
          <w:color w:val="000000"/>
          <w:sz w:val="28"/>
          <w:szCs w:val="28"/>
        </w:rPr>
        <w:t>3</w:t>
      </w:r>
      <w:r w:rsidR="005F3280">
        <w:rPr>
          <w:rFonts w:ascii="Times New Roman" w:hAnsi="Times New Roman"/>
          <w:color w:val="000000"/>
          <w:sz w:val="28"/>
          <w:szCs w:val="28"/>
        </w:rPr>
        <w:t xml:space="preserve"> -202</w:t>
      </w:r>
      <w:r w:rsidR="00580FBC">
        <w:rPr>
          <w:rFonts w:ascii="Times New Roman" w:hAnsi="Times New Roman"/>
          <w:color w:val="000000"/>
          <w:sz w:val="28"/>
          <w:szCs w:val="28"/>
        </w:rPr>
        <w:t>5</w:t>
      </w:r>
      <w:r w:rsidR="005F3280">
        <w:rPr>
          <w:rFonts w:ascii="Times New Roman" w:hAnsi="Times New Roman"/>
          <w:color w:val="000000"/>
          <w:sz w:val="28"/>
          <w:szCs w:val="28"/>
        </w:rPr>
        <w:t xml:space="preserve"> годы</w:t>
      </w:r>
      <w:r w:rsidRPr="005E7F76">
        <w:rPr>
          <w:rFonts w:ascii="Times New Roman" w:hAnsi="Times New Roman"/>
          <w:color w:val="000000"/>
          <w:sz w:val="28"/>
          <w:szCs w:val="28"/>
        </w:rPr>
        <w:t>.</w:t>
      </w:r>
    </w:p>
    <w:p w:rsidR="00B110D0" w:rsidRPr="005E7F76" w:rsidRDefault="00B110D0" w:rsidP="00B110D0">
      <w:pPr>
        <w:tabs>
          <w:tab w:val="left" w:pos="709"/>
        </w:tabs>
        <w:autoSpaceDE w:val="0"/>
        <w:autoSpaceDN w:val="0"/>
        <w:adjustRightInd w:val="0"/>
        <w:ind w:left="0"/>
        <w:outlineLvl w:val="0"/>
        <w:rPr>
          <w:rFonts w:ascii="Times New Roman" w:hAnsi="Times New Roman"/>
          <w:sz w:val="28"/>
          <w:szCs w:val="28"/>
        </w:rPr>
      </w:pPr>
      <w:r w:rsidRPr="005E7F76">
        <w:rPr>
          <w:rFonts w:ascii="Times New Roman" w:hAnsi="Times New Roman"/>
          <w:sz w:val="28"/>
          <w:szCs w:val="28"/>
        </w:rPr>
        <w:t>Прогнозные показатели доходных источников отражены в соответствии с бюджетной классификацией Российской Федерации.</w:t>
      </w:r>
    </w:p>
    <w:p w:rsidR="00B110D0" w:rsidRPr="005E7F76" w:rsidRDefault="00B110D0" w:rsidP="00B110D0">
      <w:pPr>
        <w:tabs>
          <w:tab w:val="left" w:pos="709"/>
        </w:tabs>
        <w:autoSpaceDE w:val="0"/>
        <w:autoSpaceDN w:val="0"/>
        <w:adjustRightInd w:val="0"/>
        <w:ind w:left="0"/>
        <w:outlineLvl w:val="0"/>
        <w:rPr>
          <w:rFonts w:ascii="Times New Roman" w:hAnsi="Times New Roman"/>
          <w:sz w:val="28"/>
          <w:szCs w:val="28"/>
        </w:rPr>
      </w:pPr>
      <w:r w:rsidRPr="005E7F76">
        <w:rPr>
          <w:rFonts w:ascii="Times New Roman" w:hAnsi="Times New Roman"/>
          <w:sz w:val="28"/>
          <w:szCs w:val="28"/>
        </w:rPr>
        <w:t xml:space="preserve">Общий объем </w:t>
      </w:r>
      <w:r w:rsidR="00E370E6" w:rsidRPr="005E7F76">
        <w:rPr>
          <w:rFonts w:ascii="Times New Roman" w:hAnsi="Times New Roman"/>
          <w:sz w:val="28"/>
          <w:szCs w:val="28"/>
        </w:rPr>
        <w:t xml:space="preserve">налоговых и неналоговых </w:t>
      </w:r>
      <w:r w:rsidRPr="005E7F76">
        <w:rPr>
          <w:rFonts w:ascii="Times New Roman" w:hAnsi="Times New Roman"/>
          <w:sz w:val="28"/>
          <w:szCs w:val="28"/>
        </w:rPr>
        <w:t>доходов</w:t>
      </w:r>
      <w:r w:rsidR="00E370E6" w:rsidRPr="005E7F76">
        <w:rPr>
          <w:rFonts w:ascii="Times New Roman" w:hAnsi="Times New Roman"/>
          <w:sz w:val="28"/>
          <w:szCs w:val="28"/>
        </w:rPr>
        <w:t xml:space="preserve"> </w:t>
      </w:r>
      <w:r w:rsidRPr="005E7F76">
        <w:rPr>
          <w:rFonts w:ascii="Times New Roman" w:hAnsi="Times New Roman"/>
          <w:sz w:val="28"/>
          <w:szCs w:val="28"/>
        </w:rPr>
        <w:t>бюджета городского округа на 20</w:t>
      </w:r>
      <w:r w:rsidR="006A2DFC">
        <w:rPr>
          <w:rFonts w:ascii="Times New Roman" w:hAnsi="Times New Roman"/>
          <w:sz w:val="28"/>
          <w:szCs w:val="28"/>
        </w:rPr>
        <w:t>2</w:t>
      </w:r>
      <w:r w:rsidR="00580FBC">
        <w:rPr>
          <w:rFonts w:ascii="Times New Roman" w:hAnsi="Times New Roman"/>
          <w:sz w:val="28"/>
          <w:szCs w:val="28"/>
        </w:rPr>
        <w:t>3</w:t>
      </w:r>
      <w:r w:rsidRPr="005E7F76">
        <w:rPr>
          <w:rFonts w:ascii="Times New Roman" w:hAnsi="Times New Roman"/>
          <w:sz w:val="28"/>
          <w:szCs w:val="28"/>
        </w:rPr>
        <w:t xml:space="preserve"> год предусматривается в сумме </w:t>
      </w:r>
      <w:r w:rsidR="005F3280">
        <w:rPr>
          <w:rFonts w:ascii="Times New Roman" w:hAnsi="Times New Roman"/>
          <w:sz w:val="28"/>
          <w:szCs w:val="28"/>
        </w:rPr>
        <w:t>6</w:t>
      </w:r>
      <w:r w:rsidR="00580FBC">
        <w:rPr>
          <w:rFonts w:ascii="Times New Roman" w:hAnsi="Times New Roman"/>
          <w:sz w:val="28"/>
          <w:szCs w:val="28"/>
        </w:rPr>
        <w:t>21</w:t>
      </w:r>
      <w:r w:rsidR="009F0540">
        <w:rPr>
          <w:rFonts w:ascii="Times New Roman" w:hAnsi="Times New Roman"/>
          <w:sz w:val="28"/>
          <w:szCs w:val="28"/>
        </w:rPr>
        <w:t> </w:t>
      </w:r>
      <w:r w:rsidR="00580FBC">
        <w:rPr>
          <w:rFonts w:ascii="Times New Roman" w:hAnsi="Times New Roman"/>
          <w:sz w:val="28"/>
          <w:szCs w:val="28"/>
        </w:rPr>
        <w:t>947</w:t>
      </w:r>
      <w:r w:rsidRPr="005E7F76">
        <w:rPr>
          <w:rFonts w:ascii="Times New Roman" w:hAnsi="Times New Roman"/>
          <w:sz w:val="28"/>
          <w:szCs w:val="28"/>
        </w:rPr>
        <w:t>,0</w:t>
      </w:r>
      <w:r w:rsidR="00580FBC">
        <w:rPr>
          <w:rFonts w:ascii="Times New Roman" w:hAnsi="Times New Roman"/>
          <w:sz w:val="28"/>
          <w:szCs w:val="28"/>
        </w:rPr>
        <w:t>0</w:t>
      </w:r>
      <w:r w:rsidRPr="005E7F76">
        <w:rPr>
          <w:rFonts w:ascii="Times New Roman" w:hAnsi="Times New Roman"/>
          <w:sz w:val="28"/>
          <w:szCs w:val="28"/>
        </w:rPr>
        <w:t xml:space="preserve"> тыс. рублей</w:t>
      </w:r>
      <w:r w:rsidR="0001728A">
        <w:rPr>
          <w:rFonts w:ascii="Times New Roman" w:hAnsi="Times New Roman"/>
          <w:sz w:val="28"/>
          <w:szCs w:val="28"/>
        </w:rPr>
        <w:t xml:space="preserve"> с</w:t>
      </w:r>
      <w:r w:rsidR="00580FBC">
        <w:rPr>
          <w:rFonts w:ascii="Times New Roman" w:hAnsi="Times New Roman"/>
          <w:sz w:val="28"/>
          <w:szCs w:val="28"/>
        </w:rPr>
        <w:t xml:space="preserve"> </w:t>
      </w:r>
      <w:r w:rsidR="00332C44">
        <w:rPr>
          <w:rFonts w:ascii="Times New Roman" w:hAnsi="Times New Roman"/>
          <w:sz w:val="28"/>
          <w:szCs w:val="28"/>
        </w:rPr>
        <w:t>ростом к</w:t>
      </w:r>
      <w:r w:rsidR="0001728A">
        <w:rPr>
          <w:rFonts w:ascii="Times New Roman" w:hAnsi="Times New Roman"/>
          <w:sz w:val="28"/>
          <w:szCs w:val="28"/>
        </w:rPr>
        <w:t xml:space="preserve"> плановым назначениям </w:t>
      </w:r>
      <w:r w:rsidR="0091254D">
        <w:rPr>
          <w:rFonts w:ascii="Times New Roman" w:hAnsi="Times New Roman"/>
          <w:sz w:val="28"/>
          <w:szCs w:val="28"/>
        </w:rPr>
        <w:t>202</w:t>
      </w:r>
      <w:r w:rsidR="00580FBC">
        <w:rPr>
          <w:rFonts w:ascii="Times New Roman" w:hAnsi="Times New Roman"/>
          <w:sz w:val="28"/>
          <w:szCs w:val="28"/>
        </w:rPr>
        <w:t>2</w:t>
      </w:r>
      <w:r w:rsidR="0091254D">
        <w:rPr>
          <w:rFonts w:ascii="Times New Roman" w:hAnsi="Times New Roman"/>
          <w:sz w:val="28"/>
          <w:szCs w:val="28"/>
        </w:rPr>
        <w:t xml:space="preserve"> года на </w:t>
      </w:r>
      <w:r w:rsidR="00580FBC">
        <w:rPr>
          <w:rFonts w:ascii="Times New Roman" w:hAnsi="Times New Roman"/>
          <w:sz w:val="28"/>
          <w:szCs w:val="28"/>
        </w:rPr>
        <w:t>4 745,91</w:t>
      </w:r>
      <w:r w:rsidR="002257AD">
        <w:rPr>
          <w:rFonts w:ascii="Times New Roman" w:hAnsi="Times New Roman"/>
          <w:sz w:val="28"/>
          <w:szCs w:val="28"/>
        </w:rPr>
        <w:t xml:space="preserve"> </w:t>
      </w:r>
      <w:r w:rsidR="0091254D">
        <w:rPr>
          <w:rFonts w:ascii="Times New Roman" w:hAnsi="Times New Roman"/>
          <w:sz w:val="28"/>
          <w:szCs w:val="28"/>
        </w:rPr>
        <w:t xml:space="preserve">тыс. рублей </w:t>
      </w:r>
      <w:r w:rsidR="00616927">
        <w:rPr>
          <w:rFonts w:ascii="Times New Roman" w:hAnsi="Times New Roman"/>
          <w:sz w:val="28"/>
          <w:szCs w:val="28"/>
        </w:rPr>
        <w:t xml:space="preserve">или на </w:t>
      </w:r>
      <w:r w:rsidR="00580FBC">
        <w:rPr>
          <w:rFonts w:ascii="Times New Roman" w:hAnsi="Times New Roman"/>
          <w:sz w:val="28"/>
          <w:szCs w:val="28"/>
        </w:rPr>
        <w:t>0,77</w:t>
      </w:r>
      <w:r w:rsidR="00616927">
        <w:rPr>
          <w:rFonts w:ascii="Times New Roman" w:hAnsi="Times New Roman"/>
          <w:sz w:val="28"/>
          <w:szCs w:val="28"/>
        </w:rPr>
        <w:t>%.</w:t>
      </w:r>
    </w:p>
    <w:p w:rsidR="00B110D0" w:rsidRDefault="00B110D0" w:rsidP="00B110D0">
      <w:pPr>
        <w:tabs>
          <w:tab w:val="left" w:pos="709"/>
        </w:tabs>
        <w:autoSpaceDE w:val="0"/>
        <w:autoSpaceDN w:val="0"/>
        <w:adjustRightInd w:val="0"/>
        <w:ind w:left="0"/>
        <w:outlineLvl w:val="0"/>
        <w:rPr>
          <w:rFonts w:ascii="Times New Roman" w:hAnsi="Times New Roman"/>
          <w:sz w:val="28"/>
          <w:szCs w:val="28"/>
        </w:rPr>
      </w:pPr>
      <w:r w:rsidRPr="005E7F76">
        <w:rPr>
          <w:rFonts w:ascii="Times New Roman" w:hAnsi="Times New Roman"/>
          <w:sz w:val="28"/>
          <w:szCs w:val="28"/>
        </w:rPr>
        <w:t>Прогноз поступлений налоговых и неналоговых доходов бюджета городского округа Серебряные Пруды Московской области на 20</w:t>
      </w:r>
      <w:r w:rsidR="009F0540">
        <w:rPr>
          <w:rFonts w:ascii="Times New Roman" w:hAnsi="Times New Roman"/>
          <w:sz w:val="28"/>
          <w:szCs w:val="28"/>
        </w:rPr>
        <w:t>2</w:t>
      </w:r>
      <w:r w:rsidR="00580FBC">
        <w:rPr>
          <w:rFonts w:ascii="Times New Roman" w:hAnsi="Times New Roman"/>
          <w:sz w:val="28"/>
          <w:szCs w:val="28"/>
        </w:rPr>
        <w:t>4</w:t>
      </w:r>
      <w:r w:rsidRPr="005E7F76">
        <w:rPr>
          <w:rFonts w:ascii="Times New Roman" w:hAnsi="Times New Roman"/>
          <w:sz w:val="28"/>
          <w:szCs w:val="28"/>
        </w:rPr>
        <w:t xml:space="preserve"> год определен на уровне </w:t>
      </w:r>
      <w:r w:rsidR="00AC767E">
        <w:rPr>
          <w:rFonts w:ascii="Times New Roman" w:hAnsi="Times New Roman"/>
          <w:sz w:val="28"/>
          <w:szCs w:val="28"/>
        </w:rPr>
        <w:t>6</w:t>
      </w:r>
      <w:r w:rsidR="00580FBC">
        <w:rPr>
          <w:rFonts w:ascii="Times New Roman" w:hAnsi="Times New Roman"/>
          <w:sz w:val="28"/>
          <w:szCs w:val="28"/>
        </w:rPr>
        <w:t>33</w:t>
      </w:r>
      <w:r w:rsidR="00AF0823" w:rsidRPr="005E7F76">
        <w:rPr>
          <w:rFonts w:ascii="Times New Roman" w:hAnsi="Times New Roman"/>
          <w:sz w:val="28"/>
          <w:szCs w:val="28"/>
        </w:rPr>
        <w:t xml:space="preserve"> </w:t>
      </w:r>
      <w:r w:rsidR="009D7D77">
        <w:rPr>
          <w:rFonts w:ascii="Times New Roman" w:hAnsi="Times New Roman"/>
          <w:sz w:val="28"/>
          <w:szCs w:val="28"/>
        </w:rPr>
        <w:t>24</w:t>
      </w:r>
      <w:r w:rsidR="00580FBC">
        <w:rPr>
          <w:rFonts w:ascii="Times New Roman" w:hAnsi="Times New Roman"/>
          <w:sz w:val="28"/>
          <w:szCs w:val="28"/>
        </w:rPr>
        <w:t>6</w:t>
      </w:r>
      <w:r w:rsidRPr="005E7F76">
        <w:rPr>
          <w:rFonts w:ascii="Times New Roman" w:hAnsi="Times New Roman"/>
          <w:sz w:val="28"/>
          <w:szCs w:val="28"/>
        </w:rPr>
        <w:t>,</w:t>
      </w:r>
      <w:r w:rsidR="00580FBC">
        <w:rPr>
          <w:rFonts w:ascii="Times New Roman" w:hAnsi="Times New Roman"/>
          <w:sz w:val="28"/>
          <w:szCs w:val="28"/>
        </w:rPr>
        <w:t>00</w:t>
      </w:r>
      <w:r w:rsidRPr="005E7F76">
        <w:rPr>
          <w:rFonts w:ascii="Times New Roman" w:hAnsi="Times New Roman"/>
          <w:sz w:val="28"/>
          <w:szCs w:val="28"/>
        </w:rPr>
        <w:t xml:space="preserve"> тыс. рублей, прирост поступлений к 20</w:t>
      </w:r>
      <w:r w:rsidR="006A2DFC">
        <w:rPr>
          <w:rFonts w:ascii="Times New Roman" w:hAnsi="Times New Roman"/>
          <w:sz w:val="28"/>
          <w:szCs w:val="28"/>
        </w:rPr>
        <w:t>2</w:t>
      </w:r>
      <w:r w:rsidR="00580FBC">
        <w:rPr>
          <w:rFonts w:ascii="Times New Roman" w:hAnsi="Times New Roman"/>
          <w:sz w:val="28"/>
          <w:szCs w:val="28"/>
        </w:rPr>
        <w:t>3</w:t>
      </w:r>
      <w:r w:rsidRPr="005E7F76">
        <w:rPr>
          <w:rFonts w:ascii="Times New Roman" w:hAnsi="Times New Roman"/>
          <w:sz w:val="28"/>
          <w:szCs w:val="28"/>
        </w:rPr>
        <w:t xml:space="preserve"> году с</w:t>
      </w:r>
      <w:r w:rsidR="009F0540">
        <w:rPr>
          <w:rFonts w:ascii="Times New Roman" w:hAnsi="Times New Roman"/>
          <w:sz w:val="28"/>
          <w:szCs w:val="28"/>
        </w:rPr>
        <w:t xml:space="preserve">оставит </w:t>
      </w:r>
      <w:r w:rsidR="001F6969">
        <w:rPr>
          <w:rFonts w:ascii="Times New Roman" w:hAnsi="Times New Roman"/>
          <w:sz w:val="28"/>
          <w:szCs w:val="28"/>
        </w:rPr>
        <w:t>1</w:t>
      </w:r>
      <w:r w:rsidR="009F0540">
        <w:rPr>
          <w:rFonts w:ascii="Times New Roman" w:hAnsi="Times New Roman"/>
          <w:sz w:val="28"/>
          <w:szCs w:val="28"/>
        </w:rPr>
        <w:t>,</w:t>
      </w:r>
      <w:r w:rsidR="001F6969">
        <w:rPr>
          <w:rFonts w:ascii="Times New Roman" w:hAnsi="Times New Roman"/>
          <w:sz w:val="28"/>
          <w:szCs w:val="28"/>
        </w:rPr>
        <w:t>82</w:t>
      </w:r>
      <w:r w:rsidR="00524DE8" w:rsidRPr="005E7F76">
        <w:rPr>
          <w:rFonts w:ascii="Times New Roman" w:hAnsi="Times New Roman"/>
          <w:sz w:val="28"/>
          <w:szCs w:val="28"/>
        </w:rPr>
        <w:t>%</w:t>
      </w:r>
      <w:r w:rsidRPr="005E7F76">
        <w:rPr>
          <w:rFonts w:ascii="Times New Roman" w:hAnsi="Times New Roman"/>
          <w:sz w:val="28"/>
          <w:szCs w:val="28"/>
        </w:rPr>
        <w:t>, на 20</w:t>
      </w:r>
      <w:r w:rsidR="009F0540">
        <w:rPr>
          <w:rFonts w:ascii="Times New Roman" w:hAnsi="Times New Roman"/>
          <w:sz w:val="28"/>
          <w:szCs w:val="28"/>
        </w:rPr>
        <w:t>2</w:t>
      </w:r>
      <w:r w:rsidR="001F6969">
        <w:rPr>
          <w:rFonts w:ascii="Times New Roman" w:hAnsi="Times New Roman"/>
          <w:sz w:val="28"/>
          <w:szCs w:val="28"/>
        </w:rPr>
        <w:t>5</w:t>
      </w:r>
      <w:r w:rsidRPr="005E7F76">
        <w:rPr>
          <w:rFonts w:ascii="Times New Roman" w:hAnsi="Times New Roman"/>
          <w:sz w:val="28"/>
          <w:szCs w:val="28"/>
        </w:rPr>
        <w:t xml:space="preserve"> год-</w:t>
      </w:r>
      <w:r w:rsidR="00AC767E">
        <w:rPr>
          <w:rFonts w:ascii="Times New Roman" w:hAnsi="Times New Roman"/>
          <w:sz w:val="28"/>
          <w:szCs w:val="28"/>
        </w:rPr>
        <w:t>6</w:t>
      </w:r>
      <w:r w:rsidR="001F6969">
        <w:rPr>
          <w:rFonts w:ascii="Times New Roman" w:hAnsi="Times New Roman"/>
          <w:sz w:val="28"/>
          <w:szCs w:val="28"/>
        </w:rPr>
        <w:t>45</w:t>
      </w:r>
      <w:r w:rsidR="006A2DFC">
        <w:rPr>
          <w:rFonts w:ascii="Times New Roman" w:hAnsi="Times New Roman"/>
          <w:sz w:val="28"/>
          <w:szCs w:val="28"/>
        </w:rPr>
        <w:t xml:space="preserve"> </w:t>
      </w:r>
      <w:r w:rsidR="001F6969">
        <w:rPr>
          <w:rFonts w:ascii="Times New Roman" w:hAnsi="Times New Roman"/>
          <w:sz w:val="28"/>
          <w:szCs w:val="28"/>
        </w:rPr>
        <w:t>653</w:t>
      </w:r>
      <w:r w:rsidRPr="005E7F76">
        <w:rPr>
          <w:rFonts w:ascii="Times New Roman" w:hAnsi="Times New Roman"/>
          <w:sz w:val="28"/>
          <w:szCs w:val="28"/>
        </w:rPr>
        <w:t>,</w:t>
      </w:r>
      <w:r w:rsidR="001F6969">
        <w:rPr>
          <w:rFonts w:ascii="Times New Roman" w:hAnsi="Times New Roman"/>
          <w:sz w:val="28"/>
          <w:szCs w:val="28"/>
        </w:rPr>
        <w:t>00</w:t>
      </w:r>
      <w:r w:rsidRPr="005E7F76">
        <w:rPr>
          <w:rFonts w:ascii="Times New Roman" w:hAnsi="Times New Roman"/>
          <w:sz w:val="28"/>
          <w:szCs w:val="28"/>
        </w:rPr>
        <w:t xml:space="preserve"> тыс. рублей с приростом в размере </w:t>
      </w:r>
      <w:r w:rsidR="001F6969">
        <w:rPr>
          <w:rFonts w:ascii="Times New Roman" w:hAnsi="Times New Roman"/>
          <w:sz w:val="28"/>
          <w:szCs w:val="28"/>
        </w:rPr>
        <w:t>1</w:t>
      </w:r>
      <w:r w:rsidR="006A2DFC">
        <w:rPr>
          <w:rFonts w:ascii="Times New Roman" w:hAnsi="Times New Roman"/>
          <w:sz w:val="28"/>
          <w:szCs w:val="28"/>
        </w:rPr>
        <w:t>,</w:t>
      </w:r>
      <w:r w:rsidR="001F6969">
        <w:rPr>
          <w:rFonts w:ascii="Times New Roman" w:hAnsi="Times New Roman"/>
          <w:sz w:val="28"/>
          <w:szCs w:val="28"/>
        </w:rPr>
        <w:t>96</w:t>
      </w:r>
      <w:r w:rsidRPr="005E7F76">
        <w:rPr>
          <w:rFonts w:ascii="Times New Roman" w:hAnsi="Times New Roman"/>
          <w:sz w:val="28"/>
          <w:szCs w:val="28"/>
        </w:rPr>
        <w:t xml:space="preserve"> </w:t>
      </w:r>
      <w:r w:rsidR="00C7739F">
        <w:rPr>
          <w:rFonts w:ascii="Times New Roman" w:hAnsi="Times New Roman"/>
          <w:sz w:val="28"/>
          <w:szCs w:val="28"/>
        </w:rPr>
        <w:t>% к 202</w:t>
      </w:r>
      <w:r w:rsidR="001F6969">
        <w:rPr>
          <w:rFonts w:ascii="Times New Roman" w:hAnsi="Times New Roman"/>
          <w:sz w:val="28"/>
          <w:szCs w:val="28"/>
        </w:rPr>
        <w:t>4</w:t>
      </w:r>
      <w:r w:rsidR="00C7739F">
        <w:rPr>
          <w:rFonts w:ascii="Times New Roman" w:hAnsi="Times New Roman"/>
          <w:sz w:val="28"/>
          <w:szCs w:val="28"/>
        </w:rPr>
        <w:t xml:space="preserve"> году.</w:t>
      </w:r>
    </w:p>
    <w:p w:rsidR="00AC767E" w:rsidRPr="00A81772" w:rsidRDefault="00A81772" w:rsidP="00B110D0">
      <w:pPr>
        <w:tabs>
          <w:tab w:val="left" w:pos="709"/>
        </w:tabs>
        <w:autoSpaceDE w:val="0"/>
        <w:autoSpaceDN w:val="0"/>
        <w:adjustRightInd w:val="0"/>
        <w:ind w:left="0"/>
        <w:outlineLvl w:val="0"/>
        <w:rPr>
          <w:rFonts w:ascii="Times New Roman" w:hAnsi="Times New Roman"/>
          <w:sz w:val="28"/>
          <w:szCs w:val="28"/>
        </w:rPr>
      </w:pPr>
      <w:r w:rsidRPr="00A81772">
        <w:rPr>
          <w:rFonts w:ascii="Times New Roman" w:hAnsi="Times New Roman"/>
          <w:sz w:val="28"/>
          <w:szCs w:val="28"/>
        </w:rPr>
        <w:t xml:space="preserve">Прирост доходов бюджета </w:t>
      </w:r>
      <w:r>
        <w:rPr>
          <w:rFonts w:ascii="Times New Roman" w:hAnsi="Times New Roman"/>
          <w:sz w:val="28"/>
          <w:szCs w:val="28"/>
        </w:rPr>
        <w:t xml:space="preserve">городского округа Серебряные Пруды </w:t>
      </w:r>
      <w:r w:rsidRPr="00A81772">
        <w:rPr>
          <w:rFonts w:ascii="Times New Roman" w:hAnsi="Times New Roman"/>
          <w:sz w:val="28"/>
          <w:szCs w:val="28"/>
        </w:rPr>
        <w:t>Московской области на 202</w:t>
      </w:r>
      <w:r w:rsidR="001F6969">
        <w:rPr>
          <w:rFonts w:ascii="Times New Roman" w:hAnsi="Times New Roman"/>
          <w:sz w:val="28"/>
          <w:szCs w:val="28"/>
        </w:rPr>
        <w:t>3</w:t>
      </w:r>
      <w:r w:rsidRPr="00A81772">
        <w:rPr>
          <w:rFonts w:ascii="Times New Roman" w:hAnsi="Times New Roman"/>
          <w:sz w:val="28"/>
          <w:szCs w:val="28"/>
        </w:rPr>
        <w:t>-202</w:t>
      </w:r>
      <w:r w:rsidR="001F6969">
        <w:rPr>
          <w:rFonts w:ascii="Times New Roman" w:hAnsi="Times New Roman"/>
          <w:sz w:val="28"/>
          <w:szCs w:val="28"/>
        </w:rPr>
        <w:t>5</w:t>
      </w:r>
      <w:r w:rsidRPr="00A81772">
        <w:rPr>
          <w:rFonts w:ascii="Times New Roman" w:hAnsi="Times New Roman"/>
          <w:sz w:val="28"/>
          <w:szCs w:val="28"/>
        </w:rPr>
        <w:t xml:space="preserve"> годы в основном связан с ростом </w:t>
      </w:r>
      <w:r w:rsidRPr="00A81772">
        <w:rPr>
          <w:rFonts w:ascii="Times New Roman" w:hAnsi="Times New Roman"/>
          <w:sz w:val="28"/>
          <w:szCs w:val="28"/>
        </w:rPr>
        <w:lastRenderedPageBreak/>
        <w:t>поступлений по налогу на доходы физических лиц, налогам на совокупный доход</w:t>
      </w:r>
      <w:r>
        <w:rPr>
          <w:rFonts w:ascii="Times New Roman" w:hAnsi="Times New Roman"/>
          <w:sz w:val="28"/>
          <w:szCs w:val="28"/>
        </w:rPr>
        <w:t>.</w:t>
      </w:r>
    </w:p>
    <w:p w:rsidR="00481BE0" w:rsidRPr="00486BF2" w:rsidRDefault="00E945D4" w:rsidP="00B110D0">
      <w:pPr>
        <w:pStyle w:val="a5"/>
        <w:tabs>
          <w:tab w:val="left" w:pos="709"/>
        </w:tabs>
        <w:ind w:firstLine="709"/>
        <w:rPr>
          <w:szCs w:val="28"/>
        </w:rPr>
      </w:pPr>
      <w:r>
        <w:rPr>
          <w:szCs w:val="28"/>
        </w:rPr>
        <w:t xml:space="preserve">В структуре доходов бюджета городского округа </w:t>
      </w:r>
      <w:r w:rsidRPr="00486BF2">
        <w:rPr>
          <w:szCs w:val="28"/>
        </w:rPr>
        <w:t>в 20</w:t>
      </w:r>
      <w:r>
        <w:rPr>
          <w:szCs w:val="28"/>
        </w:rPr>
        <w:t>2</w:t>
      </w:r>
      <w:r w:rsidR="001F6969">
        <w:rPr>
          <w:szCs w:val="28"/>
        </w:rPr>
        <w:t>3</w:t>
      </w:r>
      <w:r w:rsidRPr="00486BF2">
        <w:rPr>
          <w:szCs w:val="28"/>
        </w:rPr>
        <w:t xml:space="preserve"> году </w:t>
      </w:r>
      <w:r>
        <w:rPr>
          <w:szCs w:val="28"/>
        </w:rPr>
        <w:t>лидирующее место занимают</w:t>
      </w:r>
      <w:r w:rsidR="00E92E59" w:rsidRPr="00486BF2">
        <w:rPr>
          <w:szCs w:val="28"/>
        </w:rPr>
        <w:t xml:space="preserve"> налог на доходы физических лиц и налоги на имущество (земельный налог и налог на имущество физических лиц). Их доля в структуре налоговых и неналоговых доходов бюджета</w:t>
      </w:r>
      <w:r w:rsidR="00B110D0" w:rsidRPr="00486BF2">
        <w:rPr>
          <w:szCs w:val="28"/>
        </w:rPr>
        <w:t xml:space="preserve"> </w:t>
      </w:r>
      <w:r w:rsidR="008966C8" w:rsidRPr="00486BF2">
        <w:rPr>
          <w:szCs w:val="28"/>
        </w:rPr>
        <w:t>составляет 8</w:t>
      </w:r>
      <w:r w:rsidR="001F6969">
        <w:rPr>
          <w:szCs w:val="28"/>
        </w:rPr>
        <w:t>1</w:t>
      </w:r>
      <w:r w:rsidR="00E92E59" w:rsidRPr="00486BF2">
        <w:rPr>
          <w:szCs w:val="28"/>
        </w:rPr>
        <w:t>,</w:t>
      </w:r>
      <w:r w:rsidR="001F6969">
        <w:rPr>
          <w:szCs w:val="28"/>
        </w:rPr>
        <w:t>88</w:t>
      </w:r>
      <w:r w:rsidR="00E92E59" w:rsidRPr="00486BF2">
        <w:rPr>
          <w:szCs w:val="28"/>
        </w:rPr>
        <w:t xml:space="preserve"> %, в том числе </w:t>
      </w:r>
      <w:r w:rsidR="00B110D0" w:rsidRPr="00486BF2">
        <w:rPr>
          <w:szCs w:val="28"/>
        </w:rPr>
        <w:t>нал</w:t>
      </w:r>
      <w:r w:rsidR="008966C8" w:rsidRPr="00486BF2">
        <w:rPr>
          <w:szCs w:val="28"/>
        </w:rPr>
        <w:t>ог на доходы физических лиц-</w:t>
      </w:r>
      <w:r w:rsidR="00D95572">
        <w:rPr>
          <w:szCs w:val="28"/>
        </w:rPr>
        <w:t>7</w:t>
      </w:r>
      <w:r w:rsidR="001F6969">
        <w:rPr>
          <w:szCs w:val="28"/>
        </w:rPr>
        <w:t>2</w:t>
      </w:r>
      <w:r w:rsidR="00D95572">
        <w:rPr>
          <w:szCs w:val="28"/>
        </w:rPr>
        <w:t>,</w:t>
      </w:r>
      <w:r w:rsidR="001F6969">
        <w:rPr>
          <w:szCs w:val="28"/>
        </w:rPr>
        <w:t>0</w:t>
      </w:r>
      <w:r>
        <w:rPr>
          <w:szCs w:val="28"/>
        </w:rPr>
        <w:t>%</w:t>
      </w:r>
      <w:r w:rsidR="00B110D0" w:rsidRPr="00486BF2">
        <w:rPr>
          <w:szCs w:val="28"/>
        </w:rPr>
        <w:t xml:space="preserve"> и налоги на имущество (земельный налог и налог на имущество физических лиц) -</w:t>
      </w:r>
      <w:r w:rsidR="0028181B">
        <w:rPr>
          <w:szCs w:val="28"/>
        </w:rPr>
        <w:t>9</w:t>
      </w:r>
      <w:r w:rsidR="001A3351">
        <w:rPr>
          <w:szCs w:val="28"/>
        </w:rPr>
        <w:t>,</w:t>
      </w:r>
      <w:r w:rsidR="0028181B">
        <w:rPr>
          <w:szCs w:val="28"/>
        </w:rPr>
        <w:t>87</w:t>
      </w:r>
      <w:r w:rsidR="00B110D0" w:rsidRPr="00486BF2">
        <w:rPr>
          <w:szCs w:val="28"/>
        </w:rPr>
        <w:t xml:space="preserve"> </w:t>
      </w:r>
      <w:r w:rsidR="00524DE8" w:rsidRPr="00486BF2">
        <w:rPr>
          <w:szCs w:val="28"/>
        </w:rPr>
        <w:t>%</w:t>
      </w:r>
      <w:r w:rsidR="00E92E59" w:rsidRPr="00486BF2">
        <w:rPr>
          <w:szCs w:val="28"/>
        </w:rPr>
        <w:t>.</w:t>
      </w:r>
      <w:r w:rsidR="00481BE0" w:rsidRPr="00486BF2">
        <w:rPr>
          <w:szCs w:val="28"/>
        </w:rPr>
        <w:t xml:space="preserve"> </w:t>
      </w:r>
    </w:p>
    <w:p w:rsidR="00882FB7" w:rsidRDefault="00524DE8" w:rsidP="00B110D0">
      <w:pPr>
        <w:tabs>
          <w:tab w:val="left" w:pos="709"/>
        </w:tabs>
        <w:autoSpaceDE w:val="0"/>
        <w:autoSpaceDN w:val="0"/>
        <w:adjustRightInd w:val="0"/>
        <w:ind w:left="0" w:firstLine="0"/>
        <w:outlineLvl w:val="0"/>
        <w:rPr>
          <w:rFonts w:ascii="Times New Roman" w:hAnsi="Times New Roman"/>
          <w:sz w:val="28"/>
          <w:szCs w:val="28"/>
        </w:rPr>
      </w:pPr>
      <w:r w:rsidRPr="005E7F76">
        <w:rPr>
          <w:rFonts w:ascii="Times New Roman" w:hAnsi="Times New Roman"/>
          <w:sz w:val="28"/>
          <w:szCs w:val="28"/>
        </w:rPr>
        <w:t xml:space="preserve">            </w:t>
      </w:r>
      <w:r w:rsidR="00B110D0" w:rsidRPr="005E7F76">
        <w:rPr>
          <w:rFonts w:ascii="Times New Roman" w:hAnsi="Times New Roman"/>
          <w:sz w:val="28"/>
          <w:szCs w:val="28"/>
        </w:rPr>
        <w:t xml:space="preserve">Объем безвозмездных поступлений в бюджет городского округа Серебряные Пруды Московской области планируется: </w:t>
      </w:r>
    </w:p>
    <w:p w:rsidR="00882FB7" w:rsidRDefault="00B110D0" w:rsidP="00B110D0">
      <w:pPr>
        <w:tabs>
          <w:tab w:val="left" w:pos="709"/>
        </w:tabs>
        <w:autoSpaceDE w:val="0"/>
        <w:autoSpaceDN w:val="0"/>
        <w:adjustRightInd w:val="0"/>
        <w:ind w:left="0" w:firstLine="0"/>
        <w:outlineLvl w:val="0"/>
        <w:rPr>
          <w:rFonts w:ascii="Times New Roman" w:hAnsi="Times New Roman"/>
          <w:sz w:val="28"/>
          <w:szCs w:val="28"/>
        </w:rPr>
      </w:pPr>
      <w:r w:rsidRPr="005E7F76">
        <w:rPr>
          <w:rFonts w:ascii="Times New Roman" w:hAnsi="Times New Roman"/>
          <w:sz w:val="28"/>
          <w:szCs w:val="28"/>
        </w:rPr>
        <w:t>в 20</w:t>
      </w:r>
      <w:r w:rsidR="002C73D2">
        <w:rPr>
          <w:rFonts w:ascii="Times New Roman" w:hAnsi="Times New Roman"/>
          <w:sz w:val="28"/>
          <w:szCs w:val="28"/>
        </w:rPr>
        <w:t>2</w:t>
      </w:r>
      <w:r w:rsidR="0028181B">
        <w:rPr>
          <w:rFonts w:ascii="Times New Roman" w:hAnsi="Times New Roman"/>
          <w:sz w:val="28"/>
          <w:szCs w:val="28"/>
        </w:rPr>
        <w:t>3</w:t>
      </w:r>
      <w:r w:rsidRPr="005E7F76">
        <w:rPr>
          <w:rFonts w:ascii="Times New Roman" w:hAnsi="Times New Roman"/>
          <w:sz w:val="28"/>
          <w:szCs w:val="28"/>
        </w:rPr>
        <w:t xml:space="preserve"> году</w:t>
      </w:r>
      <w:r w:rsidR="0051322F" w:rsidRPr="005E7F76">
        <w:rPr>
          <w:rFonts w:ascii="Times New Roman" w:hAnsi="Times New Roman"/>
          <w:sz w:val="28"/>
          <w:szCs w:val="28"/>
        </w:rPr>
        <w:t xml:space="preserve"> </w:t>
      </w:r>
      <w:r w:rsidR="00F34FCB" w:rsidRPr="005E7F76">
        <w:rPr>
          <w:rFonts w:ascii="Times New Roman" w:hAnsi="Times New Roman"/>
          <w:sz w:val="28"/>
          <w:szCs w:val="28"/>
        </w:rPr>
        <w:t>–</w:t>
      </w:r>
      <w:r w:rsidR="0051322F" w:rsidRPr="005E7F76">
        <w:rPr>
          <w:rFonts w:ascii="Times New Roman" w:hAnsi="Times New Roman"/>
          <w:sz w:val="28"/>
          <w:szCs w:val="28"/>
        </w:rPr>
        <w:t xml:space="preserve"> </w:t>
      </w:r>
      <w:r w:rsidR="00BC296B">
        <w:rPr>
          <w:rFonts w:ascii="Times New Roman" w:hAnsi="Times New Roman"/>
          <w:sz w:val="28"/>
          <w:szCs w:val="28"/>
        </w:rPr>
        <w:t>1 7</w:t>
      </w:r>
      <w:r w:rsidR="0028181B">
        <w:rPr>
          <w:rFonts w:ascii="Times New Roman" w:hAnsi="Times New Roman"/>
          <w:sz w:val="28"/>
          <w:szCs w:val="28"/>
        </w:rPr>
        <w:t>16</w:t>
      </w:r>
      <w:r w:rsidR="00BC296B">
        <w:rPr>
          <w:rFonts w:ascii="Times New Roman" w:hAnsi="Times New Roman"/>
          <w:sz w:val="28"/>
          <w:szCs w:val="28"/>
        </w:rPr>
        <w:t xml:space="preserve"> </w:t>
      </w:r>
      <w:r w:rsidR="0028181B">
        <w:rPr>
          <w:rFonts w:ascii="Times New Roman" w:hAnsi="Times New Roman"/>
          <w:sz w:val="28"/>
          <w:szCs w:val="28"/>
        </w:rPr>
        <w:t>312</w:t>
      </w:r>
      <w:r w:rsidR="00BC296B">
        <w:rPr>
          <w:rFonts w:ascii="Times New Roman" w:hAnsi="Times New Roman"/>
          <w:sz w:val="28"/>
          <w:szCs w:val="28"/>
        </w:rPr>
        <w:t>,3</w:t>
      </w:r>
      <w:r w:rsidR="0028181B">
        <w:rPr>
          <w:rFonts w:ascii="Times New Roman" w:hAnsi="Times New Roman"/>
          <w:sz w:val="28"/>
          <w:szCs w:val="28"/>
        </w:rPr>
        <w:t>2</w:t>
      </w:r>
      <w:r w:rsidR="00524DE8" w:rsidRPr="005E7F76">
        <w:rPr>
          <w:rFonts w:ascii="Times New Roman" w:hAnsi="Times New Roman"/>
          <w:sz w:val="28"/>
          <w:szCs w:val="28"/>
        </w:rPr>
        <w:t xml:space="preserve"> </w:t>
      </w:r>
      <w:r w:rsidRPr="005E7F76">
        <w:rPr>
          <w:rFonts w:ascii="Times New Roman" w:hAnsi="Times New Roman"/>
          <w:sz w:val="28"/>
          <w:szCs w:val="28"/>
        </w:rPr>
        <w:t xml:space="preserve">тыс. рублей, </w:t>
      </w:r>
    </w:p>
    <w:p w:rsidR="00882FB7" w:rsidRDefault="00B110D0" w:rsidP="00B110D0">
      <w:pPr>
        <w:tabs>
          <w:tab w:val="left" w:pos="709"/>
        </w:tabs>
        <w:autoSpaceDE w:val="0"/>
        <w:autoSpaceDN w:val="0"/>
        <w:adjustRightInd w:val="0"/>
        <w:ind w:left="0" w:firstLine="0"/>
        <w:outlineLvl w:val="0"/>
        <w:rPr>
          <w:rFonts w:ascii="Times New Roman" w:hAnsi="Times New Roman"/>
          <w:sz w:val="28"/>
          <w:szCs w:val="28"/>
        </w:rPr>
      </w:pPr>
      <w:r w:rsidRPr="005E7F76">
        <w:rPr>
          <w:rFonts w:ascii="Times New Roman" w:hAnsi="Times New Roman"/>
          <w:sz w:val="28"/>
          <w:szCs w:val="28"/>
        </w:rPr>
        <w:t>в 20</w:t>
      </w:r>
      <w:r w:rsidR="008966C8">
        <w:rPr>
          <w:rFonts w:ascii="Times New Roman" w:hAnsi="Times New Roman"/>
          <w:sz w:val="28"/>
          <w:szCs w:val="28"/>
        </w:rPr>
        <w:t>2</w:t>
      </w:r>
      <w:r w:rsidR="0028181B">
        <w:rPr>
          <w:rFonts w:ascii="Times New Roman" w:hAnsi="Times New Roman"/>
          <w:sz w:val="28"/>
          <w:szCs w:val="28"/>
        </w:rPr>
        <w:t>4</w:t>
      </w:r>
      <w:r w:rsidR="00F34FCB" w:rsidRPr="005E7F76">
        <w:rPr>
          <w:rFonts w:ascii="Times New Roman" w:hAnsi="Times New Roman"/>
          <w:sz w:val="28"/>
          <w:szCs w:val="28"/>
        </w:rPr>
        <w:t xml:space="preserve"> </w:t>
      </w:r>
      <w:r w:rsidRPr="005E7F76">
        <w:rPr>
          <w:rFonts w:ascii="Times New Roman" w:hAnsi="Times New Roman"/>
          <w:sz w:val="28"/>
          <w:szCs w:val="28"/>
        </w:rPr>
        <w:t>году</w:t>
      </w:r>
      <w:r w:rsidR="0051322F" w:rsidRPr="005E7F76">
        <w:rPr>
          <w:rFonts w:ascii="Times New Roman" w:hAnsi="Times New Roman"/>
          <w:sz w:val="28"/>
          <w:szCs w:val="28"/>
        </w:rPr>
        <w:t xml:space="preserve"> </w:t>
      </w:r>
      <w:r w:rsidR="00F34FCB" w:rsidRPr="005E7F76">
        <w:rPr>
          <w:rFonts w:ascii="Times New Roman" w:hAnsi="Times New Roman"/>
          <w:sz w:val="28"/>
          <w:szCs w:val="28"/>
        </w:rPr>
        <w:t>–</w:t>
      </w:r>
      <w:r w:rsidRPr="005E7F76">
        <w:rPr>
          <w:rFonts w:ascii="Times New Roman" w:hAnsi="Times New Roman"/>
          <w:sz w:val="28"/>
          <w:szCs w:val="28"/>
        </w:rPr>
        <w:t xml:space="preserve"> </w:t>
      </w:r>
      <w:r w:rsidR="002C73D2">
        <w:rPr>
          <w:rFonts w:ascii="Times New Roman" w:hAnsi="Times New Roman"/>
          <w:sz w:val="28"/>
          <w:szCs w:val="28"/>
        </w:rPr>
        <w:t xml:space="preserve">1 </w:t>
      </w:r>
      <w:r w:rsidR="0028181B">
        <w:rPr>
          <w:rFonts w:ascii="Times New Roman" w:hAnsi="Times New Roman"/>
          <w:sz w:val="28"/>
          <w:szCs w:val="28"/>
        </w:rPr>
        <w:t>735</w:t>
      </w:r>
      <w:r w:rsidR="00BC296B">
        <w:rPr>
          <w:rFonts w:ascii="Times New Roman" w:hAnsi="Times New Roman"/>
          <w:sz w:val="28"/>
          <w:szCs w:val="28"/>
        </w:rPr>
        <w:t xml:space="preserve"> 25</w:t>
      </w:r>
      <w:r w:rsidR="0028181B">
        <w:rPr>
          <w:rFonts w:ascii="Times New Roman" w:hAnsi="Times New Roman"/>
          <w:sz w:val="28"/>
          <w:szCs w:val="28"/>
        </w:rPr>
        <w:t>0</w:t>
      </w:r>
      <w:r w:rsidR="00BC296B">
        <w:rPr>
          <w:rFonts w:ascii="Times New Roman" w:hAnsi="Times New Roman"/>
          <w:sz w:val="28"/>
          <w:szCs w:val="28"/>
        </w:rPr>
        <w:t>,</w:t>
      </w:r>
      <w:r w:rsidR="0028181B">
        <w:rPr>
          <w:rFonts w:ascii="Times New Roman" w:hAnsi="Times New Roman"/>
          <w:sz w:val="28"/>
          <w:szCs w:val="28"/>
        </w:rPr>
        <w:t>28</w:t>
      </w:r>
      <w:r w:rsidR="00524DE8" w:rsidRPr="005E7F76">
        <w:rPr>
          <w:rFonts w:ascii="Times New Roman" w:hAnsi="Times New Roman"/>
          <w:sz w:val="28"/>
          <w:szCs w:val="28"/>
        </w:rPr>
        <w:t xml:space="preserve"> </w:t>
      </w:r>
      <w:r w:rsidRPr="005E7F76">
        <w:rPr>
          <w:rFonts w:ascii="Times New Roman" w:hAnsi="Times New Roman"/>
          <w:sz w:val="28"/>
          <w:szCs w:val="28"/>
        </w:rPr>
        <w:t xml:space="preserve">тыс. рублей, </w:t>
      </w:r>
    </w:p>
    <w:p w:rsidR="00B110D0" w:rsidRDefault="00B110D0" w:rsidP="00B110D0">
      <w:pPr>
        <w:tabs>
          <w:tab w:val="left" w:pos="709"/>
        </w:tabs>
        <w:autoSpaceDE w:val="0"/>
        <w:autoSpaceDN w:val="0"/>
        <w:adjustRightInd w:val="0"/>
        <w:ind w:left="0" w:firstLine="0"/>
        <w:outlineLvl w:val="0"/>
        <w:rPr>
          <w:rFonts w:ascii="Times New Roman" w:hAnsi="Times New Roman"/>
          <w:sz w:val="28"/>
          <w:szCs w:val="28"/>
        </w:rPr>
      </w:pPr>
      <w:r w:rsidRPr="005E7F76">
        <w:rPr>
          <w:rFonts w:ascii="Times New Roman" w:hAnsi="Times New Roman"/>
          <w:sz w:val="28"/>
          <w:szCs w:val="28"/>
        </w:rPr>
        <w:t>в 20</w:t>
      </w:r>
      <w:r w:rsidR="00F34FCB" w:rsidRPr="005E7F76">
        <w:rPr>
          <w:rFonts w:ascii="Times New Roman" w:hAnsi="Times New Roman"/>
          <w:sz w:val="28"/>
          <w:szCs w:val="28"/>
        </w:rPr>
        <w:t>2</w:t>
      </w:r>
      <w:r w:rsidR="0028181B">
        <w:rPr>
          <w:rFonts w:ascii="Times New Roman" w:hAnsi="Times New Roman"/>
          <w:sz w:val="28"/>
          <w:szCs w:val="28"/>
        </w:rPr>
        <w:t>5</w:t>
      </w:r>
      <w:r w:rsidRPr="005E7F76">
        <w:rPr>
          <w:rFonts w:ascii="Times New Roman" w:hAnsi="Times New Roman"/>
          <w:sz w:val="28"/>
          <w:szCs w:val="28"/>
        </w:rPr>
        <w:t xml:space="preserve"> году</w:t>
      </w:r>
      <w:r w:rsidR="0051322F" w:rsidRPr="005E7F76">
        <w:rPr>
          <w:rFonts w:ascii="Times New Roman" w:hAnsi="Times New Roman"/>
          <w:sz w:val="28"/>
          <w:szCs w:val="28"/>
        </w:rPr>
        <w:t xml:space="preserve"> </w:t>
      </w:r>
      <w:r w:rsidR="00666947" w:rsidRPr="005E7F76">
        <w:rPr>
          <w:rFonts w:ascii="Times New Roman" w:hAnsi="Times New Roman"/>
          <w:sz w:val="28"/>
          <w:szCs w:val="28"/>
        </w:rPr>
        <w:t>–</w:t>
      </w:r>
      <w:r w:rsidRPr="005E7F76">
        <w:rPr>
          <w:rFonts w:ascii="Times New Roman" w:hAnsi="Times New Roman"/>
          <w:sz w:val="28"/>
          <w:szCs w:val="28"/>
        </w:rPr>
        <w:t xml:space="preserve"> </w:t>
      </w:r>
      <w:r w:rsidR="00BC296B">
        <w:rPr>
          <w:rFonts w:ascii="Times New Roman" w:hAnsi="Times New Roman"/>
          <w:sz w:val="28"/>
          <w:szCs w:val="28"/>
        </w:rPr>
        <w:t xml:space="preserve">1 </w:t>
      </w:r>
      <w:r w:rsidR="0028181B">
        <w:rPr>
          <w:rFonts w:ascii="Times New Roman" w:hAnsi="Times New Roman"/>
          <w:sz w:val="28"/>
          <w:szCs w:val="28"/>
        </w:rPr>
        <w:t>044</w:t>
      </w:r>
      <w:r w:rsidR="00BC296B">
        <w:rPr>
          <w:rFonts w:ascii="Times New Roman" w:hAnsi="Times New Roman"/>
          <w:sz w:val="28"/>
          <w:szCs w:val="28"/>
        </w:rPr>
        <w:t xml:space="preserve"> </w:t>
      </w:r>
      <w:r w:rsidR="0028181B">
        <w:rPr>
          <w:rFonts w:ascii="Times New Roman" w:hAnsi="Times New Roman"/>
          <w:sz w:val="28"/>
          <w:szCs w:val="28"/>
        </w:rPr>
        <w:t>022</w:t>
      </w:r>
      <w:r w:rsidR="00BC296B">
        <w:rPr>
          <w:rFonts w:ascii="Times New Roman" w:hAnsi="Times New Roman"/>
          <w:sz w:val="28"/>
          <w:szCs w:val="28"/>
        </w:rPr>
        <w:t>,</w:t>
      </w:r>
      <w:r w:rsidR="0028181B">
        <w:rPr>
          <w:rFonts w:ascii="Times New Roman" w:hAnsi="Times New Roman"/>
          <w:sz w:val="28"/>
          <w:szCs w:val="28"/>
        </w:rPr>
        <w:t>75</w:t>
      </w:r>
      <w:r w:rsidRPr="005E7F76">
        <w:rPr>
          <w:rFonts w:ascii="Times New Roman" w:hAnsi="Times New Roman"/>
          <w:sz w:val="28"/>
          <w:szCs w:val="28"/>
        </w:rPr>
        <w:t xml:space="preserve"> тыс. рублей.</w:t>
      </w:r>
    </w:p>
    <w:p w:rsidR="009230DC" w:rsidRDefault="009230DC" w:rsidP="00B110D0">
      <w:pPr>
        <w:tabs>
          <w:tab w:val="left" w:pos="709"/>
        </w:tabs>
        <w:autoSpaceDE w:val="0"/>
        <w:autoSpaceDN w:val="0"/>
        <w:adjustRightInd w:val="0"/>
        <w:ind w:left="0" w:firstLine="0"/>
        <w:outlineLvl w:val="0"/>
        <w:rPr>
          <w:rFonts w:ascii="Times New Roman" w:hAnsi="Times New Roman"/>
          <w:sz w:val="28"/>
          <w:szCs w:val="28"/>
        </w:rPr>
      </w:pPr>
    </w:p>
    <w:p w:rsidR="00344150" w:rsidRDefault="00B110D0" w:rsidP="00DC13A0">
      <w:pPr>
        <w:pStyle w:val="30"/>
        <w:tabs>
          <w:tab w:val="left" w:pos="709"/>
        </w:tabs>
        <w:ind w:firstLine="567"/>
        <w:jc w:val="center"/>
        <w:rPr>
          <w:rFonts w:ascii="Times New Roman" w:hAnsi="Times New Roman"/>
          <w:sz w:val="28"/>
          <w:szCs w:val="28"/>
        </w:rPr>
      </w:pPr>
      <w:r w:rsidRPr="00E020CC">
        <w:rPr>
          <w:rFonts w:ascii="Times New Roman" w:hAnsi="Times New Roman"/>
          <w:b/>
          <w:i/>
          <w:sz w:val="28"/>
          <w:szCs w:val="28"/>
          <w:u w:val="single"/>
        </w:rPr>
        <w:t>Налог на доходы физических лиц</w:t>
      </w:r>
    </w:p>
    <w:p w:rsidR="00B110D0" w:rsidRDefault="00DC13A0" w:rsidP="00DC13A0">
      <w:pPr>
        <w:tabs>
          <w:tab w:val="left" w:pos="709"/>
        </w:tabs>
        <w:autoSpaceDE w:val="0"/>
        <w:autoSpaceDN w:val="0"/>
        <w:adjustRightInd w:val="0"/>
        <w:ind w:left="0" w:firstLine="0"/>
        <w:outlineLvl w:val="0"/>
        <w:rPr>
          <w:rFonts w:ascii="Times New Roman" w:hAnsi="Times New Roman"/>
          <w:sz w:val="28"/>
          <w:szCs w:val="28"/>
        </w:rPr>
      </w:pPr>
      <w:r>
        <w:rPr>
          <w:rFonts w:ascii="Times New Roman" w:hAnsi="Times New Roman"/>
          <w:sz w:val="28"/>
          <w:szCs w:val="28"/>
        </w:rPr>
        <w:t xml:space="preserve">         </w:t>
      </w:r>
      <w:r w:rsidR="00B110D0" w:rsidRPr="00421F8B">
        <w:rPr>
          <w:rFonts w:ascii="Times New Roman" w:hAnsi="Times New Roman"/>
          <w:sz w:val="28"/>
          <w:szCs w:val="28"/>
        </w:rPr>
        <w:t xml:space="preserve">Прогноз поступлений в бюджет городского округа налога на доходы физических лиц </w:t>
      </w:r>
      <w:r w:rsidR="002E20BA" w:rsidRPr="002E20BA">
        <w:rPr>
          <w:rFonts w:ascii="Times New Roman" w:hAnsi="Times New Roman"/>
          <w:sz w:val="28"/>
          <w:szCs w:val="28"/>
        </w:rPr>
        <w:t xml:space="preserve"> с доходов, источником которых является налоговый агент, определен исходя из оценки общей суммы доходов, подлежащих налогообложению</w:t>
      </w:r>
      <w:r w:rsidR="002E20BA" w:rsidRPr="00421F8B">
        <w:rPr>
          <w:rFonts w:ascii="Times New Roman" w:hAnsi="Times New Roman"/>
          <w:sz w:val="28"/>
          <w:szCs w:val="28"/>
        </w:rPr>
        <w:t xml:space="preserve"> </w:t>
      </w:r>
      <w:r w:rsidR="00B110D0" w:rsidRPr="00421F8B">
        <w:rPr>
          <w:rFonts w:ascii="Times New Roman" w:hAnsi="Times New Roman"/>
          <w:sz w:val="28"/>
          <w:szCs w:val="28"/>
        </w:rPr>
        <w:t>с учетом темпов роста фонда заработной платы, предусмотренных прогнозом социально-экономического развития  и норматива зачисления в размере 15 процентов согласно Бюджетного кодекса Российской Федерации и дополнительного норматива отчислений в бюджет городского округа от налога на доходы физических лиц взамен дотации на выравнивание бюджетной обеспеченности</w:t>
      </w:r>
      <w:r w:rsidR="00A74922">
        <w:rPr>
          <w:rFonts w:ascii="Times New Roman" w:hAnsi="Times New Roman"/>
          <w:sz w:val="28"/>
          <w:szCs w:val="28"/>
        </w:rPr>
        <w:t xml:space="preserve"> городских округов</w:t>
      </w:r>
      <w:r w:rsidR="00585F1F">
        <w:rPr>
          <w:rFonts w:ascii="Times New Roman" w:hAnsi="Times New Roman"/>
          <w:sz w:val="28"/>
          <w:szCs w:val="28"/>
        </w:rPr>
        <w:t>, за исключением суммы налога , превышающей 650 тыс. рублей, относящейся к части налоговой базы, превышающей 5 млн. рублей</w:t>
      </w:r>
      <w:r w:rsidR="00587CB9">
        <w:rPr>
          <w:rFonts w:ascii="Times New Roman" w:hAnsi="Times New Roman"/>
          <w:sz w:val="28"/>
          <w:szCs w:val="28"/>
        </w:rPr>
        <w:t>,</w:t>
      </w:r>
      <w:r w:rsidR="00585F1F">
        <w:rPr>
          <w:rFonts w:ascii="Times New Roman" w:hAnsi="Times New Roman"/>
          <w:sz w:val="28"/>
          <w:szCs w:val="28"/>
        </w:rPr>
        <w:t xml:space="preserve"> </w:t>
      </w:r>
      <w:r w:rsidR="00B110D0" w:rsidRPr="00421F8B">
        <w:rPr>
          <w:rFonts w:ascii="Times New Roman" w:hAnsi="Times New Roman"/>
          <w:sz w:val="28"/>
          <w:szCs w:val="28"/>
        </w:rPr>
        <w:t xml:space="preserve"> в размере 85 </w:t>
      </w:r>
      <w:r w:rsidR="00524DE8" w:rsidRPr="00421F8B">
        <w:rPr>
          <w:rFonts w:ascii="Times New Roman" w:hAnsi="Times New Roman"/>
          <w:sz w:val="28"/>
          <w:szCs w:val="28"/>
        </w:rPr>
        <w:t>%</w:t>
      </w:r>
      <w:r w:rsidR="00585F1F">
        <w:rPr>
          <w:rFonts w:ascii="Times New Roman" w:hAnsi="Times New Roman"/>
          <w:sz w:val="28"/>
          <w:szCs w:val="28"/>
        </w:rPr>
        <w:t xml:space="preserve"> и</w:t>
      </w:r>
      <w:r w:rsidR="00A74922" w:rsidRPr="00A74922">
        <w:rPr>
          <w:rFonts w:ascii="Times New Roman" w:hAnsi="Times New Roman"/>
          <w:sz w:val="28"/>
          <w:szCs w:val="28"/>
        </w:rPr>
        <w:t xml:space="preserve"> </w:t>
      </w:r>
      <w:r w:rsidR="00A74922" w:rsidRPr="00421F8B">
        <w:rPr>
          <w:rFonts w:ascii="Times New Roman" w:hAnsi="Times New Roman"/>
          <w:sz w:val="28"/>
          <w:szCs w:val="28"/>
        </w:rPr>
        <w:t>дополнительного норматива отчислений в бюджет городского округа от налога на доходы физических лиц взамен дотации на выравнивание бюджетной обеспеченности</w:t>
      </w:r>
      <w:r w:rsidR="00A74922">
        <w:rPr>
          <w:rFonts w:ascii="Times New Roman" w:hAnsi="Times New Roman"/>
          <w:sz w:val="28"/>
          <w:szCs w:val="28"/>
        </w:rPr>
        <w:t xml:space="preserve"> городских округов, в части суммы налога, превышающей 650 тыс. рублей к части налоговой базы, превышающей 5 млн. рублей</w:t>
      </w:r>
      <w:r w:rsidR="00587CB9">
        <w:rPr>
          <w:rFonts w:ascii="Times New Roman" w:hAnsi="Times New Roman"/>
          <w:sz w:val="28"/>
          <w:szCs w:val="28"/>
        </w:rPr>
        <w:t>,</w:t>
      </w:r>
      <w:r w:rsidR="00A74922">
        <w:rPr>
          <w:rFonts w:ascii="Times New Roman" w:hAnsi="Times New Roman"/>
          <w:sz w:val="28"/>
          <w:szCs w:val="28"/>
        </w:rPr>
        <w:t xml:space="preserve"> в размере 74 % </w:t>
      </w:r>
      <w:r w:rsidR="00B110D0" w:rsidRPr="00421F8B">
        <w:rPr>
          <w:rFonts w:ascii="Times New Roman" w:hAnsi="Times New Roman"/>
          <w:sz w:val="28"/>
          <w:szCs w:val="28"/>
        </w:rPr>
        <w:t xml:space="preserve"> в соответствии с проектом Закона Московской области «О бюджете Московской области на 20</w:t>
      </w:r>
      <w:r w:rsidR="002E20BA">
        <w:rPr>
          <w:rFonts w:ascii="Times New Roman" w:hAnsi="Times New Roman"/>
          <w:sz w:val="28"/>
          <w:szCs w:val="28"/>
        </w:rPr>
        <w:t>2</w:t>
      </w:r>
      <w:r w:rsidR="00292319">
        <w:rPr>
          <w:rFonts w:ascii="Times New Roman" w:hAnsi="Times New Roman"/>
          <w:sz w:val="28"/>
          <w:szCs w:val="28"/>
        </w:rPr>
        <w:t>3</w:t>
      </w:r>
      <w:r w:rsidR="00B110D0" w:rsidRPr="00421F8B">
        <w:rPr>
          <w:rFonts w:ascii="Times New Roman" w:hAnsi="Times New Roman"/>
          <w:sz w:val="28"/>
          <w:szCs w:val="28"/>
        </w:rPr>
        <w:t xml:space="preserve"> год и на плановый период 20</w:t>
      </w:r>
      <w:r w:rsidR="009A5473">
        <w:rPr>
          <w:rFonts w:ascii="Times New Roman" w:hAnsi="Times New Roman"/>
          <w:sz w:val="28"/>
          <w:szCs w:val="28"/>
        </w:rPr>
        <w:t>2</w:t>
      </w:r>
      <w:r w:rsidR="00292319">
        <w:rPr>
          <w:rFonts w:ascii="Times New Roman" w:hAnsi="Times New Roman"/>
          <w:sz w:val="28"/>
          <w:szCs w:val="28"/>
        </w:rPr>
        <w:t>4</w:t>
      </w:r>
      <w:r w:rsidR="00B110D0" w:rsidRPr="00421F8B">
        <w:rPr>
          <w:rFonts w:ascii="Times New Roman" w:hAnsi="Times New Roman"/>
          <w:sz w:val="28"/>
          <w:szCs w:val="28"/>
        </w:rPr>
        <w:t xml:space="preserve"> и 20</w:t>
      </w:r>
      <w:r w:rsidR="005E7F76" w:rsidRPr="00421F8B">
        <w:rPr>
          <w:rFonts w:ascii="Times New Roman" w:hAnsi="Times New Roman"/>
          <w:sz w:val="28"/>
          <w:szCs w:val="28"/>
        </w:rPr>
        <w:t>2</w:t>
      </w:r>
      <w:r w:rsidR="00292319">
        <w:rPr>
          <w:rFonts w:ascii="Times New Roman" w:hAnsi="Times New Roman"/>
          <w:sz w:val="28"/>
          <w:szCs w:val="28"/>
        </w:rPr>
        <w:t>5</w:t>
      </w:r>
      <w:r w:rsidR="00B110D0" w:rsidRPr="00421F8B">
        <w:rPr>
          <w:rFonts w:ascii="Times New Roman" w:hAnsi="Times New Roman"/>
          <w:sz w:val="28"/>
          <w:szCs w:val="28"/>
        </w:rPr>
        <w:t xml:space="preserve"> годов». </w:t>
      </w:r>
    </w:p>
    <w:p w:rsidR="002E20BA" w:rsidRDefault="002E20BA" w:rsidP="002E20BA">
      <w:pPr>
        <w:tabs>
          <w:tab w:val="left" w:pos="709"/>
        </w:tabs>
        <w:autoSpaceDE w:val="0"/>
        <w:autoSpaceDN w:val="0"/>
        <w:adjustRightInd w:val="0"/>
        <w:outlineLvl w:val="0"/>
        <w:rPr>
          <w:rFonts w:ascii="Times New Roman" w:hAnsi="Times New Roman"/>
          <w:sz w:val="28"/>
          <w:szCs w:val="28"/>
        </w:rPr>
      </w:pPr>
      <w:r w:rsidRPr="002E20BA">
        <w:rPr>
          <w:rFonts w:ascii="Times New Roman" w:hAnsi="Times New Roman"/>
          <w:sz w:val="28"/>
          <w:szCs w:val="28"/>
        </w:rPr>
        <w:t>Прогноз налога на доходы физических лиц по видам доходов, за исключением доходов, источником которых является налоговый агент, рассчитан</w:t>
      </w:r>
      <w:r>
        <w:rPr>
          <w:rFonts w:ascii="Times New Roman" w:hAnsi="Times New Roman"/>
          <w:sz w:val="28"/>
          <w:szCs w:val="28"/>
        </w:rPr>
        <w:t xml:space="preserve"> </w:t>
      </w:r>
      <w:r w:rsidRPr="002E20BA">
        <w:rPr>
          <w:rFonts w:ascii="Times New Roman" w:hAnsi="Times New Roman"/>
          <w:sz w:val="28"/>
          <w:szCs w:val="28"/>
        </w:rPr>
        <w:t>с учетом доли поступлений налога по виду доходов в объеме фонда заработной платы, предусмотренного прогнозом социально-экономического развития городского округа.</w:t>
      </w:r>
    </w:p>
    <w:p w:rsidR="006D2D69" w:rsidRDefault="005E7F76" w:rsidP="00344150">
      <w:pPr>
        <w:pStyle w:val="21"/>
        <w:spacing w:after="0" w:line="240" w:lineRule="auto"/>
        <w:ind w:left="0" w:right="0"/>
        <w:rPr>
          <w:rFonts w:ascii="Times New Roman" w:hAnsi="Times New Roman"/>
          <w:sz w:val="28"/>
          <w:szCs w:val="28"/>
        </w:rPr>
      </w:pPr>
      <w:r w:rsidRPr="00421F8B">
        <w:rPr>
          <w:rFonts w:ascii="Times New Roman" w:hAnsi="Times New Roman"/>
          <w:sz w:val="28"/>
          <w:szCs w:val="28"/>
        </w:rPr>
        <w:t>П</w:t>
      </w:r>
      <w:r w:rsidR="00B110D0" w:rsidRPr="00421F8B">
        <w:rPr>
          <w:rFonts w:ascii="Times New Roman" w:hAnsi="Times New Roman"/>
          <w:sz w:val="28"/>
          <w:szCs w:val="28"/>
        </w:rPr>
        <w:t>оступления налога в 20</w:t>
      </w:r>
      <w:r w:rsidR="002E20BA">
        <w:rPr>
          <w:rFonts w:ascii="Times New Roman" w:hAnsi="Times New Roman"/>
          <w:sz w:val="28"/>
          <w:szCs w:val="28"/>
        </w:rPr>
        <w:t>2</w:t>
      </w:r>
      <w:r w:rsidR="00882FB7">
        <w:rPr>
          <w:rFonts w:ascii="Times New Roman" w:hAnsi="Times New Roman"/>
          <w:sz w:val="28"/>
          <w:szCs w:val="28"/>
        </w:rPr>
        <w:t>3</w:t>
      </w:r>
      <w:r w:rsidR="00B110D0" w:rsidRPr="00421F8B">
        <w:rPr>
          <w:rFonts w:ascii="Times New Roman" w:hAnsi="Times New Roman"/>
          <w:sz w:val="28"/>
          <w:szCs w:val="28"/>
        </w:rPr>
        <w:t xml:space="preserve"> году в бюдж</w:t>
      </w:r>
      <w:r w:rsidR="009A5473">
        <w:rPr>
          <w:rFonts w:ascii="Times New Roman" w:hAnsi="Times New Roman"/>
          <w:sz w:val="28"/>
          <w:szCs w:val="28"/>
        </w:rPr>
        <w:t xml:space="preserve">ет городского округа составят </w:t>
      </w:r>
      <w:r w:rsidR="006D2D69">
        <w:rPr>
          <w:rFonts w:ascii="Times New Roman" w:hAnsi="Times New Roman"/>
          <w:sz w:val="28"/>
          <w:szCs w:val="28"/>
        </w:rPr>
        <w:t>4</w:t>
      </w:r>
      <w:r w:rsidR="00292319">
        <w:rPr>
          <w:rFonts w:ascii="Times New Roman" w:hAnsi="Times New Roman"/>
          <w:sz w:val="28"/>
          <w:szCs w:val="28"/>
        </w:rPr>
        <w:t>47</w:t>
      </w:r>
      <w:r w:rsidRPr="00421F8B">
        <w:rPr>
          <w:rFonts w:ascii="Times New Roman" w:hAnsi="Times New Roman"/>
          <w:sz w:val="28"/>
          <w:szCs w:val="28"/>
        </w:rPr>
        <w:t xml:space="preserve"> </w:t>
      </w:r>
      <w:r w:rsidR="00292319">
        <w:rPr>
          <w:rFonts w:ascii="Times New Roman" w:hAnsi="Times New Roman"/>
          <w:sz w:val="28"/>
          <w:szCs w:val="28"/>
        </w:rPr>
        <w:t>829</w:t>
      </w:r>
      <w:r w:rsidR="00B110D0" w:rsidRPr="00421F8B">
        <w:rPr>
          <w:rFonts w:ascii="Times New Roman" w:hAnsi="Times New Roman"/>
          <w:sz w:val="28"/>
          <w:szCs w:val="28"/>
        </w:rPr>
        <w:t>,0</w:t>
      </w:r>
      <w:r w:rsidR="002257AD">
        <w:rPr>
          <w:rFonts w:ascii="Times New Roman" w:hAnsi="Times New Roman"/>
          <w:sz w:val="28"/>
          <w:szCs w:val="28"/>
        </w:rPr>
        <w:t>0</w:t>
      </w:r>
      <w:r w:rsidR="00524DE8" w:rsidRPr="00421F8B">
        <w:rPr>
          <w:rFonts w:ascii="Times New Roman" w:hAnsi="Times New Roman"/>
          <w:sz w:val="28"/>
          <w:szCs w:val="28"/>
        </w:rPr>
        <w:t xml:space="preserve"> </w:t>
      </w:r>
      <w:r w:rsidR="00B110D0" w:rsidRPr="00421F8B">
        <w:rPr>
          <w:rFonts w:ascii="Times New Roman" w:hAnsi="Times New Roman"/>
          <w:sz w:val="28"/>
          <w:szCs w:val="28"/>
        </w:rPr>
        <w:t>тыс. рублей, в 20</w:t>
      </w:r>
      <w:r w:rsidR="009A5473">
        <w:rPr>
          <w:rFonts w:ascii="Times New Roman" w:hAnsi="Times New Roman"/>
          <w:sz w:val="28"/>
          <w:szCs w:val="28"/>
        </w:rPr>
        <w:t>2</w:t>
      </w:r>
      <w:r w:rsidR="00292319">
        <w:rPr>
          <w:rFonts w:ascii="Times New Roman" w:hAnsi="Times New Roman"/>
          <w:sz w:val="28"/>
          <w:szCs w:val="28"/>
        </w:rPr>
        <w:t>4</w:t>
      </w:r>
      <w:r w:rsidR="00B110D0" w:rsidRPr="00421F8B">
        <w:rPr>
          <w:rFonts w:ascii="Times New Roman" w:hAnsi="Times New Roman"/>
          <w:sz w:val="28"/>
          <w:szCs w:val="28"/>
        </w:rPr>
        <w:t xml:space="preserve"> году </w:t>
      </w:r>
      <w:r w:rsidRPr="00421F8B">
        <w:rPr>
          <w:rFonts w:ascii="Times New Roman" w:hAnsi="Times New Roman"/>
          <w:sz w:val="28"/>
          <w:szCs w:val="28"/>
        </w:rPr>
        <w:t>–</w:t>
      </w:r>
      <w:r w:rsidR="00B110D0" w:rsidRPr="00421F8B">
        <w:rPr>
          <w:rFonts w:ascii="Times New Roman" w:hAnsi="Times New Roman"/>
          <w:sz w:val="28"/>
          <w:szCs w:val="28"/>
        </w:rPr>
        <w:t xml:space="preserve"> </w:t>
      </w:r>
      <w:r w:rsidR="006D2D69">
        <w:rPr>
          <w:rFonts w:ascii="Times New Roman" w:hAnsi="Times New Roman"/>
          <w:sz w:val="28"/>
          <w:szCs w:val="28"/>
        </w:rPr>
        <w:t>4</w:t>
      </w:r>
      <w:r w:rsidR="00292319">
        <w:rPr>
          <w:rFonts w:ascii="Times New Roman" w:hAnsi="Times New Roman"/>
          <w:sz w:val="28"/>
          <w:szCs w:val="28"/>
        </w:rPr>
        <w:t>55 218</w:t>
      </w:r>
      <w:r w:rsidR="00B110D0" w:rsidRPr="00421F8B">
        <w:rPr>
          <w:rFonts w:ascii="Times New Roman" w:hAnsi="Times New Roman"/>
          <w:sz w:val="28"/>
          <w:szCs w:val="28"/>
        </w:rPr>
        <w:t>,0</w:t>
      </w:r>
      <w:r w:rsidR="002257AD">
        <w:rPr>
          <w:rFonts w:ascii="Times New Roman" w:hAnsi="Times New Roman"/>
          <w:sz w:val="28"/>
          <w:szCs w:val="28"/>
        </w:rPr>
        <w:t>0</w:t>
      </w:r>
      <w:r w:rsidR="00524DE8" w:rsidRPr="00421F8B">
        <w:rPr>
          <w:rFonts w:ascii="Times New Roman" w:hAnsi="Times New Roman"/>
          <w:sz w:val="28"/>
          <w:szCs w:val="28"/>
        </w:rPr>
        <w:t xml:space="preserve"> </w:t>
      </w:r>
      <w:r w:rsidR="0051322F" w:rsidRPr="00421F8B">
        <w:rPr>
          <w:rFonts w:ascii="Times New Roman" w:hAnsi="Times New Roman"/>
          <w:sz w:val="28"/>
          <w:szCs w:val="28"/>
        </w:rPr>
        <w:t>тыс. рублей, в 20</w:t>
      </w:r>
      <w:r w:rsidRPr="00421F8B">
        <w:rPr>
          <w:rFonts w:ascii="Times New Roman" w:hAnsi="Times New Roman"/>
          <w:sz w:val="28"/>
          <w:szCs w:val="28"/>
        </w:rPr>
        <w:t>2</w:t>
      </w:r>
      <w:r w:rsidR="00292319">
        <w:rPr>
          <w:rFonts w:ascii="Times New Roman" w:hAnsi="Times New Roman"/>
          <w:sz w:val="28"/>
          <w:szCs w:val="28"/>
        </w:rPr>
        <w:t>5</w:t>
      </w:r>
      <w:r w:rsidR="0051322F" w:rsidRPr="00421F8B">
        <w:rPr>
          <w:rFonts w:ascii="Times New Roman" w:hAnsi="Times New Roman"/>
          <w:sz w:val="28"/>
          <w:szCs w:val="28"/>
        </w:rPr>
        <w:t xml:space="preserve"> году </w:t>
      </w:r>
      <w:r w:rsidRPr="00421F8B">
        <w:rPr>
          <w:rFonts w:ascii="Times New Roman" w:hAnsi="Times New Roman"/>
          <w:sz w:val="28"/>
          <w:szCs w:val="28"/>
        </w:rPr>
        <w:t>–</w:t>
      </w:r>
      <w:r w:rsidR="00B110D0" w:rsidRPr="00421F8B">
        <w:rPr>
          <w:rFonts w:ascii="Times New Roman" w:hAnsi="Times New Roman"/>
          <w:sz w:val="28"/>
          <w:szCs w:val="28"/>
        </w:rPr>
        <w:t xml:space="preserve"> </w:t>
      </w:r>
      <w:r w:rsidR="00292319">
        <w:rPr>
          <w:rFonts w:ascii="Times New Roman" w:hAnsi="Times New Roman"/>
          <w:sz w:val="28"/>
          <w:szCs w:val="28"/>
        </w:rPr>
        <w:t>464 370</w:t>
      </w:r>
      <w:r w:rsidR="00B110D0" w:rsidRPr="00421F8B">
        <w:rPr>
          <w:rFonts w:ascii="Times New Roman" w:hAnsi="Times New Roman"/>
          <w:sz w:val="28"/>
          <w:szCs w:val="28"/>
        </w:rPr>
        <w:t>,0</w:t>
      </w:r>
      <w:r w:rsidR="002257AD">
        <w:rPr>
          <w:rFonts w:ascii="Times New Roman" w:hAnsi="Times New Roman"/>
          <w:sz w:val="28"/>
          <w:szCs w:val="28"/>
        </w:rPr>
        <w:t>0</w:t>
      </w:r>
      <w:r w:rsidR="00B110D0" w:rsidRPr="00421F8B">
        <w:rPr>
          <w:rFonts w:ascii="Times New Roman" w:hAnsi="Times New Roman"/>
          <w:sz w:val="28"/>
          <w:szCs w:val="28"/>
        </w:rPr>
        <w:t xml:space="preserve"> тыс. рублей.</w:t>
      </w:r>
    </w:p>
    <w:p w:rsidR="006D2D69" w:rsidRPr="00421F8B" w:rsidRDefault="006D2D69" w:rsidP="00344150">
      <w:pPr>
        <w:pStyle w:val="21"/>
        <w:spacing w:after="0" w:line="240" w:lineRule="auto"/>
        <w:ind w:left="0" w:right="0"/>
        <w:rPr>
          <w:rFonts w:ascii="Times New Roman" w:hAnsi="Times New Roman"/>
          <w:sz w:val="28"/>
          <w:szCs w:val="28"/>
        </w:rPr>
      </w:pPr>
    </w:p>
    <w:p w:rsidR="002F4307" w:rsidRDefault="00B110D0" w:rsidP="00B110D0">
      <w:pPr>
        <w:pStyle w:val="21"/>
        <w:spacing w:after="0" w:line="240" w:lineRule="auto"/>
        <w:ind w:left="0" w:right="0"/>
        <w:rPr>
          <w:rFonts w:ascii="Times New Roman" w:hAnsi="Times New Roman"/>
          <w:b/>
          <w:sz w:val="28"/>
          <w:szCs w:val="28"/>
        </w:rPr>
      </w:pPr>
      <w:r w:rsidRPr="00E020CC">
        <w:rPr>
          <w:rFonts w:ascii="Times New Roman" w:hAnsi="Times New Roman"/>
          <w:b/>
          <w:sz w:val="28"/>
          <w:szCs w:val="28"/>
        </w:rPr>
        <w:t xml:space="preserve">         </w:t>
      </w:r>
    </w:p>
    <w:p w:rsidR="002F4307" w:rsidRDefault="002F4307" w:rsidP="00B110D0">
      <w:pPr>
        <w:pStyle w:val="21"/>
        <w:spacing w:after="0" w:line="240" w:lineRule="auto"/>
        <w:ind w:left="0" w:right="0"/>
        <w:rPr>
          <w:rFonts w:ascii="Times New Roman" w:hAnsi="Times New Roman"/>
          <w:b/>
          <w:sz w:val="28"/>
          <w:szCs w:val="28"/>
        </w:rPr>
      </w:pPr>
    </w:p>
    <w:p w:rsidR="002F4307" w:rsidRDefault="002F4307" w:rsidP="00B110D0">
      <w:pPr>
        <w:pStyle w:val="21"/>
        <w:spacing w:after="0" w:line="240" w:lineRule="auto"/>
        <w:ind w:left="0" w:right="0"/>
        <w:rPr>
          <w:rFonts w:ascii="Times New Roman" w:hAnsi="Times New Roman"/>
          <w:b/>
          <w:sz w:val="28"/>
          <w:szCs w:val="28"/>
        </w:rPr>
      </w:pPr>
    </w:p>
    <w:p w:rsidR="00B110D0" w:rsidRPr="00E020CC" w:rsidRDefault="00B110D0" w:rsidP="00B110D0">
      <w:pPr>
        <w:pStyle w:val="21"/>
        <w:spacing w:after="0" w:line="240" w:lineRule="auto"/>
        <w:ind w:left="0" w:right="0"/>
        <w:rPr>
          <w:rFonts w:ascii="Times New Roman" w:hAnsi="Times New Roman"/>
          <w:b/>
          <w:i/>
          <w:sz w:val="28"/>
          <w:szCs w:val="28"/>
          <w:u w:val="single"/>
        </w:rPr>
      </w:pPr>
      <w:r w:rsidRPr="00E020CC">
        <w:rPr>
          <w:rFonts w:ascii="Times New Roman" w:hAnsi="Times New Roman"/>
          <w:b/>
          <w:i/>
          <w:sz w:val="28"/>
          <w:szCs w:val="28"/>
          <w:u w:val="single"/>
        </w:rPr>
        <w:t>Акцизы по подакцизным товарам</w:t>
      </w:r>
      <w:r w:rsidR="00C114E6" w:rsidRPr="00E020CC">
        <w:rPr>
          <w:rFonts w:ascii="Times New Roman" w:hAnsi="Times New Roman"/>
          <w:b/>
          <w:i/>
          <w:sz w:val="28"/>
          <w:szCs w:val="28"/>
          <w:u w:val="single"/>
        </w:rPr>
        <w:t xml:space="preserve"> </w:t>
      </w:r>
      <w:r w:rsidRPr="00E020CC">
        <w:rPr>
          <w:rFonts w:ascii="Times New Roman" w:hAnsi="Times New Roman"/>
          <w:b/>
          <w:i/>
          <w:sz w:val="28"/>
          <w:szCs w:val="28"/>
          <w:u w:val="single"/>
        </w:rPr>
        <w:t>(продукции), производимым</w:t>
      </w:r>
    </w:p>
    <w:p w:rsidR="000F0300" w:rsidRDefault="00B110D0" w:rsidP="00DC13A0">
      <w:pPr>
        <w:pStyle w:val="21"/>
        <w:spacing w:after="0" w:line="240" w:lineRule="auto"/>
        <w:ind w:left="0" w:right="0"/>
        <w:jc w:val="center"/>
        <w:rPr>
          <w:rFonts w:ascii="Times New Roman" w:hAnsi="Times New Roman"/>
          <w:sz w:val="28"/>
          <w:szCs w:val="28"/>
        </w:rPr>
      </w:pPr>
      <w:r w:rsidRPr="00E020CC">
        <w:rPr>
          <w:rFonts w:ascii="Times New Roman" w:hAnsi="Times New Roman"/>
          <w:b/>
          <w:i/>
          <w:sz w:val="28"/>
          <w:szCs w:val="28"/>
          <w:u w:val="single"/>
        </w:rPr>
        <w:t>на территории Российской Федерации</w:t>
      </w:r>
    </w:p>
    <w:p w:rsidR="00B110D0" w:rsidRPr="00421F8B" w:rsidRDefault="00B110D0" w:rsidP="00B110D0">
      <w:pPr>
        <w:pStyle w:val="21"/>
        <w:spacing w:after="0" w:line="240" w:lineRule="auto"/>
        <w:ind w:left="0" w:right="0"/>
        <w:rPr>
          <w:rFonts w:ascii="Times New Roman" w:hAnsi="Times New Roman"/>
          <w:sz w:val="28"/>
          <w:szCs w:val="28"/>
        </w:rPr>
      </w:pPr>
      <w:r w:rsidRPr="00421F8B">
        <w:rPr>
          <w:rFonts w:ascii="Times New Roman" w:hAnsi="Times New Roman"/>
          <w:sz w:val="28"/>
          <w:szCs w:val="28"/>
        </w:rPr>
        <w:t>Прогноз акцизов на дизельное топливо, моторные масла для дизельных и (или) карбюраторных (инжекторных) двигателей, автомобильный и прямогонный бензин рассчитан исходя из общей суммы доходов от уплаты акцизов, подлежащей распределению в консолидированный бюджет Московской области и норматива отчислений в бюджет городского округа, установленного Законом о бюджете Московской области на 20</w:t>
      </w:r>
      <w:r w:rsidR="00344150">
        <w:rPr>
          <w:rFonts w:ascii="Times New Roman" w:hAnsi="Times New Roman"/>
          <w:sz w:val="28"/>
          <w:szCs w:val="28"/>
        </w:rPr>
        <w:t>2</w:t>
      </w:r>
      <w:r w:rsidR="002F4307">
        <w:rPr>
          <w:rFonts w:ascii="Times New Roman" w:hAnsi="Times New Roman"/>
          <w:sz w:val="28"/>
          <w:szCs w:val="28"/>
        </w:rPr>
        <w:t>3</w:t>
      </w:r>
      <w:r w:rsidR="00AA301A">
        <w:rPr>
          <w:rFonts w:ascii="Times New Roman" w:hAnsi="Times New Roman"/>
          <w:sz w:val="28"/>
          <w:szCs w:val="28"/>
        </w:rPr>
        <w:t xml:space="preserve"> </w:t>
      </w:r>
      <w:r w:rsidRPr="00421F8B">
        <w:rPr>
          <w:rFonts w:ascii="Times New Roman" w:hAnsi="Times New Roman"/>
          <w:sz w:val="28"/>
          <w:szCs w:val="28"/>
        </w:rPr>
        <w:t>год и на плановый период 20</w:t>
      </w:r>
      <w:r w:rsidR="000F0300">
        <w:rPr>
          <w:rFonts w:ascii="Times New Roman" w:hAnsi="Times New Roman"/>
          <w:sz w:val="28"/>
          <w:szCs w:val="28"/>
        </w:rPr>
        <w:t>2</w:t>
      </w:r>
      <w:r w:rsidR="002F4307">
        <w:rPr>
          <w:rFonts w:ascii="Times New Roman" w:hAnsi="Times New Roman"/>
          <w:sz w:val="28"/>
          <w:szCs w:val="28"/>
        </w:rPr>
        <w:t>4</w:t>
      </w:r>
      <w:r w:rsidRPr="00421F8B">
        <w:rPr>
          <w:rFonts w:ascii="Times New Roman" w:hAnsi="Times New Roman"/>
          <w:sz w:val="28"/>
          <w:szCs w:val="28"/>
        </w:rPr>
        <w:t xml:space="preserve"> и 20</w:t>
      </w:r>
      <w:r w:rsidR="00421F8B" w:rsidRPr="00421F8B">
        <w:rPr>
          <w:rFonts w:ascii="Times New Roman" w:hAnsi="Times New Roman"/>
          <w:sz w:val="28"/>
          <w:szCs w:val="28"/>
        </w:rPr>
        <w:t>2</w:t>
      </w:r>
      <w:r w:rsidR="002F4307">
        <w:rPr>
          <w:rFonts w:ascii="Times New Roman" w:hAnsi="Times New Roman"/>
          <w:sz w:val="28"/>
          <w:szCs w:val="28"/>
        </w:rPr>
        <w:t>5</w:t>
      </w:r>
      <w:r w:rsidRPr="00421F8B">
        <w:rPr>
          <w:rFonts w:ascii="Times New Roman" w:hAnsi="Times New Roman"/>
          <w:sz w:val="28"/>
          <w:szCs w:val="28"/>
        </w:rPr>
        <w:t xml:space="preserve"> годов</w:t>
      </w:r>
      <w:r w:rsidR="006F70A4" w:rsidRPr="006F70A4">
        <w:rPr>
          <w:rFonts w:ascii="Times New Roman" w:hAnsi="Times New Roman"/>
          <w:sz w:val="28"/>
          <w:szCs w:val="28"/>
        </w:rPr>
        <w:t xml:space="preserve">, с учетом </w:t>
      </w:r>
      <w:r w:rsidR="000F0300">
        <w:rPr>
          <w:rFonts w:ascii="Times New Roman" w:hAnsi="Times New Roman"/>
          <w:sz w:val="28"/>
          <w:szCs w:val="28"/>
        </w:rPr>
        <w:t xml:space="preserve">роста </w:t>
      </w:r>
      <w:r w:rsidR="006F70A4" w:rsidRPr="006F70A4">
        <w:rPr>
          <w:rFonts w:ascii="Times New Roman" w:hAnsi="Times New Roman"/>
          <w:sz w:val="28"/>
          <w:szCs w:val="28"/>
        </w:rPr>
        <w:t>ставок акцизов и изменения нормативов распределения и зачисления акцизов в консолидированный бюджет Московской области и определен</w:t>
      </w:r>
      <w:r w:rsidR="006F70A4">
        <w:rPr>
          <w:rFonts w:ascii="Times New Roman" w:hAnsi="Times New Roman"/>
          <w:sz w:val="28"/>
          <w:szCs w:val="28"/>
        </w:rPr>
        <w:t>:</w:t>
      </w:r>
    </w:p>
    <w:p w:rsidR="00B110D0" w:rsidRDefault="009F1316" w:rsidP="000C7074">
      <w:pPr>
        <w:pStyle w:val="21"/>
        <w:spacing w:after="0" w:line="240" w:lineRule="auto"/>
        <w:ind w:left="0" w:right="0"/>
        <w:rPr>
          <w:rFonts w:ascii="Times New Roman" w:hAnsi="Times New Roman"/>
          <w:sz w:val="28"/>
          <w:szCs w:val="28"/>
        </w:rPr>
      </w:pPr>
      <w:r w:rsidRPr="00FC2084">
        <w:rPr>
          <w:rFonts w:ascii="Times New Roman" w:hAnsi="Times New Roman"/>
          <w:sz w:val="28"/>
          <w:szCs w:val="28"/>
        </w:rPr>
        <w:t>в 20</w:t>
      </w:r>
      <w:r w:rsidR="00344150">
        <w:rPr>
          <w:rFonts w:ascii="Times New Roman" w:hAnsi="Times New Roman"/>
          <w:sz w:val="28"/>
          <w:szCs w:val="28"/>
        </w:rPr>
        <w:t>2</w:t>
      </w:r>
      <w:r w:rsidR="002F4307">
        <w:rPr>
          <w:rFonts w:ascii="Times New Roman" w:hAnsi="Times New Roman"/>
          <w:sz w:val="28"/>
          <w:szCs w:val="28"/>
        </w:rPr>
        <w:t>3</w:t>
      </w:r>
      <w:r w:rsidRPr="00FC2084">
        <w:rPr>
          <w:rFonts w:ascii="Times New Roman" w:hAnsi="Times New Roman"/>
          <w:sz w:val="28"/>
          <w:szCs w:val="28"/>
        </w:rPr>
        <w:t xml:space="preserve"> году-3</w:t>
      </w:r>
      <w:r w:rsidR="002F4307">
        <w:rPr>
          <w:rFonts w:ascii="Times New Roman" w:hAnsi="Times New Roman"/>
          <w:sz w:val="28"/>
          <w:szCs w:val="28"/>
        </w:rPr>
        <w:t>9</w:t>
      </w:r>
      <w:r w:rsidRPr="00FC2084">
        <w:rPr>
          <w:rFonts w:ascii="Times New Roman" w:hAnsi="Times New Roman"/>
          <w:sz w:val="28"/>
          <w:szCs w:val="28"/>
        </w:rPr>
        <w:t> </w:t>
      </w:r>
      <w:r w:rsidR="002F4307">
        <w:rPr>
          <w:rFonts w:ascii="Times New Roman" w:hAnsi="Times New Roman"/>
          <w:sz w:val="28"/>
          <w:szCs w:val="28"/>
        </w:rPr>
        <w:t>764</w:t>
      </w:r>
      <w:r w:rsidRPr="00FC2084">
        <w:rPr>
          <w:rFonts w:ascii="Times New Roman" w:hAnsi="Times New Roman"/>
          <w:sz w:val="28"/>
          <w:szCs w:val="28"/>
        </w:rPr>
        <w:t>,0</w:t>
      </w:r>
      <w:r w:rsidR="002257AD">
        <w:rPr>
          <w:rFonts w:ascii="Times New Roman" w:hAnsi="Times New Roman"/>
          <w:sz w:val="28"/>
          <w:szCs w:val="28"/>
        </w:rPr>
        <w:t>0</w:t>
      </w:r>
      <w:r w:rsidR="00B110D0" w:rsidRPr="00FC2084">
        <w:rPr>
          <w:rFonts w:ascii="Times New Roman" w:hAnsi="Times New Roman"/>
          <w:sz w:val="28"/>
          <w:szCs w:val="28"/>
        </w:rPr>
        <w:t xml:space="preserve"> тыс. рублей</w:t>
      </w:r>
      <w:r w:rsidRPr="00FC2084">
        <w:rPr>
          <w:rFonts w:ascii="Times New Roman" w:hAnsi="Times New Roman"/>
          <w:sz w:val="28"/>
          <w:szCs w:val="28"/>
        </w:rPr>
        <w:t>, в 20</w:t>
      </w:r>
      <w:r w:rsidR="009A5473">
        <w:rPr>
          <w:rFonts w:ascii="Times New Roman" w:hAnsi="Times New Roman"/>
          <w:sz w:val="28"/>
          <w:szCs w:val="28"/>
        </w:rPr>
        <w:t>2</w:t>
      </w:r>
      <w:r w:rsidR="002F4307">
        <w:rPr>
          <w:rFonts w:ascii="Times New Roman" w:hAnsi="Times New Roman"/>
          <w:sz w:val="28"/>
          <w:szCs w:val="28"/>
        </w:rPr>
        <w:t>4</w:t>
      </w:r>
      <w:r w:rsidRPr="00FC2084">
        <w:rPr>
          <w:rFonts w:ascii="Times New Roman" w:hAnsi="Times New Roman"/>
          <w:sz w:val="28"/>
          <w:szCs w:val="28"/>
        </w:rPr>
        <w:t xml:space="preserve"> году-</w:t>
      </w:r>
      <w:r w:rsidR="00C1385A">
        <w:rPr>
          <w:rFonts w:ascii="Times New Roman" w:hAnsi="Times New Roman"/>
          <w:sz w:val="28"/>
          <w:szCs w:val="28"/>
        </w:rPr>
        <w:t>4</w:t>
      </w:r>
      <w:r w:rsidR="002F4307">
        <w:rPr>
          <w:rFonts w:ascii="Times New Roman" w:hAnsi="Times New Roman"/>
          <w:sz w:val="28"/>
          <w:szCs w:val="28"/>
        </w:rPr>
        <w:t>3</w:t>
      </w:r>
      <w:r w:rsidR="009A5473">
        <w:rPr>
          <w:rFonts w:ascii="Times New Roman" w:hAnsi="Times New Roman"/>
          <w:sz w:val="28"/>
          <w:szCs w:val="28"/>
        </w:rPr>
        <w:t xml:space="preserve"> </w:t>
      </w:r>
      <w:r w:rsidR="002F4307">
        <w:rPr>
          <w:rFonts w:ascii="Times New Roman" w:hAnsi="Times New Roman"/>
          <w:sz w:val="28"/>
          <w:szCs w:val="28"/>
        </w:rPr>
        <w:t>348</w:t>
      </w:r>
      <w:r w:rsidR="009A5473">
        <w:rPr>
          <w:rFonts w:ascii="Times New Roman" w:hAnsi="Times New Roman"/>
          <w:sz w:val="28"/>
          <w:szCs w:val="28"/>
        </w:rPr>
        <w:t>,0</w:t>
      </w:r>
      <w:r w:rsidR="002257AD">
        <w:rPr>
          <w:rFonts w:ascii="Times New Roman" w:hAnsi="Times New Roman"/>
          <w:sz w:val="28"/>
          <w:szCs w:val="28"/>
        </w:rPr>
        <w:t>0</w:t>
      </w:r>
      <w:r w:rsidR="009A5473">
        <w:rPr>
          <w:rFonts w:ascii="Times New Roman" w:hAnsi="Times New Roman"/>
          <w:sz w:val="28"/>
          <w:szCs w:val="28"/>
        </w:rPr>
        <w:t xml:space="preserve"> тыс. рублей, в 202</w:t>
      </w:r>
      <w:r w:rsidR="002F4307">
        <w:rPr>
          <w:rFonts w:ascii="Times New Roman" w:hAnsi="Times New Roman"/>
          <w:sz w:val="28"/>
          <w:szCs w:val="28"/>
        </w:rPr>
        <w:t>5</w:t>
      </w:r>
      <w:r w:rsidRPr="00FC2084">
        <w:rPr>
          <w:rFonts w:ascii="Times New Roman" w:hAnsi="Times New Roman"/>
          <w:sz w:val="28"/>
          <w:szCs w:val="28"/>
        </w:rPr>
        <w:t xml:space="preserve"> году-</w:t>
      </w:r>
      <w:r w:rsidR="002F4307">
        <w:rPr>
          <w:rFonts w:ascii="Times New Roman" w:hAnsi="Times New Roman"/>
          <w:sz w:val="28"/>
          <w:szCs w:val="28"/>
        </w:rPr>
        <w:t>45</w:t>
      </w:r>
      <w:r w:rsidR="00ED674B">
        <w:rPr>
          <w:rFonts w:ascii="Times New Roman" w:hAnsi="Times New Roman"/>
          <w:sz w:val="28"/>
          <w:szCs w:val="28"/>
        </w:rPr>
        <w:t xml:space="preserve"> </w:t>
      </w:r>
      <w:r w:rsidR="00C1385A">
        <w:rPr>
          <w:rFonts w:ascii="Times New Roman" w:hAnsi="Times New Roman"/>
          <w:sz w:val="28"/>
          <w:szCs w:val="28"/>
        </w:rPr>
        <w:t>8</w:t>
      </w:r>
      <w:r w:rsidR="002F4307">
        <w:rPr>
          <w:rFonts w:ascii="Times New Roman" w:hAnsi="Times New Roman"/>
          <w:sz w:val="28"/>
          <w:szCs w:val="28"/>
        </w:rPr>
        <w:t>74</w:t>
      </w:r>
      <w:r w:rsidRPr="00FC2084">
        <w:rPr>
          <w:rFonts w:ascii="Times New Roman" w:hAnsi="Times New Roman"/>
          <w:sz w:val="28"/>
          <w:szCs w:val="28"/>
        </w:rPr>
        <w:t>,</w:t>
      </w:r>
      <w:r w:rsidR="00FC2084" w:rsidRPr="00FC2084">
        <w:rPr>
          <w:rFonts w:ascii="Times New Roman" w:hAnsi="Times New Roman"/>
          <w:sz w:val="28"/>
          <w:szCs w:val="28"/>
        </w:rPr>
        <w:t>0</w:t>
      </w:r>
      <w:r w:rsidR="002257AD">
        <w:rPr>
          <w:rFonts w:ascii="Times New Roman" w:hAnsi="Times New Roman"/>
          <w:sz w:val="28"/>
          <w:szCs w:val="28"/>
        </w:rPr>
        <w:t>0</w:t>
      </w:r>
      <w:r w:rsidR="00FC2084" w:rsidRPr="00FC2084">
        <w:rPr>
          <w:rFonts w:ascii="Times New Roman" w:hAnsi="Times New Roman"/>
          <w:sz w:val="28"/>
          <w:szCs w:val="28"/>
        </w:rPr>
        <w:t xml:space="preserve"> тыс. рублей</w:t>
      </w:r>
      <w:r w:rsidR="00B110D0" w:rsidRPr="00FC2084">
        <w:rPr>
          <w:rFonts w:ascii="Times New Roman" w:hAnsi="Times New Roman"/>
          <w:sz w:val="28"/>
          <w:szCs w:val="28"/>
        </w:rPr>
        <w:t>.</w:t>
      </w:r>
    </w:p>
    <w:p w:rsidR="00CD6BD7" w:rsidRPr="00FC2084" w:rsidRDefault="00CD6BD7" w:rsidP="000C7074">
      <w:pPr>
        <w:pStyle w:val="21"/>
        <w:spacing w:after="0" w:line="240" w:lineRule="auto"/>
        <w:ind w:left="0" w:right="0"/>
        <w:rPr>
          <w:rFonts w:ascii="Times New Roman" w:hAnsi="Times New Roman"/>
          <w:bCs/>
          <w:i/>
          <w:iCs/>
          <w:sz w:val="28"/>
          <w:szCs w:val="28"/>
        </w:rPr>
      </w:pPr>
      <w:r>
        <w:rPr>
          <w:rFonts w:ascii="Times New Roman" w:hAnsi="Times New Roman"/>
          <w:sz w:val="28"/>
          <w:szCs w:val="28"/>
        </w:rPr>
        <w:t>Акцизы на нефтепродукты, зачисляемые в бюджет городского округа, являются источниками бюджетных ассигнований Дорожного фонда.</w:t>
      </w:r>
    </w:p>
    <w:p w:rsidR="00B110D0" w:rsidRPr="00E020CC" w:rsidRDefault="00B110D0" w:rsidP="00B110D0">
      <w:pPr>
        <w:pStyle w:val="a8"/>
        <w:tabs>
          <w:tab w:val="left" w:pos="567"/>
          <w:tab w:val="left" w:pos="709"/>
        </w:tabs>
        <w:ind w:left="0" w:right="71" w:firstLine="567"/>
        <w:jc w:val="center"/>
        <w:rPr>
          <w:b/>
          <w:bCs/>
          <w:i/>
          <w:iCs/>
          <w:szCs w:val="28"/>
        </w:rPr>
      </w:pPr>
    </w:p>
    <w:p w:rsidR="006435B9" w:rsidRDefault="00B110D0" w:rsidP="00B110D0">
      <w:pPr>
        <w:pStyle w:val="a8"/>
        <w:tabs>
          <w:tab w:val="left" w:pos="567"/>
          <w:tab w:val="left" w:pos="709"/>
        </w:tabs>
        <w:ind w:left="0" w:right="71" w:firstLine="567"/>
        <w:jc w:val="center"/>
        <w:rPr>
          <w:b/>
          <w:bCs/>
          <w:i/>
          <w:iCs/>
          <w:szCs w:val="28"/>
          <w:u w:val="single"/>
        </w:rPr>
      </w:pPr>
      <w:r w:rsidRPr="00E020CC">
        <w:rPr>
          <w:b/>
          <w:bCs/>
          <w:i/>
          <w:iCs/>
          <w:szCs w:val="28"/>
          <w:u w:val="single"/>
        </w:rPr>
        <w:t>Налог, взимаемый в связи с применением упрощенной системы налогообложения</w:t>
      </w:r>
    </w:p>
    <w:p w:rsidR="00CD6BD7" w:rsidRPr="00CD6BD7" w:rsidRDefault="00CD6BD7" w:rsidP="009B31A4">
      <w:pPr>
        <w:widowControl w:val="0"/>
        <w:autoSpaceDE w:val="0"/>
        <w:autoSpaceDN w:val="0"/>
        <w:adjustRightInd w:val="0"/>
        <w:rPr>
          <w:rFonts w:ascii="Times New Roman" w:hAnsi="Times New Roman"/>
          <w:sz w:val="28"/>
          <w:szCs w:val="28"/>
        </w:rPr>
      </w:pPr>
      <w:r w:rsidRPr="00CD6BD7">
        <w:rPr>
          <w:rFonts w:ascii="Times New Roman" w:hAnsi="Times New Roman"/>
          <w:sz w:val="28"/>
          <w:szCs w:val="28"/>
        </w:rPr>
        <w:t xml:space="preserve">Прогноз поступлений </w:t>
      </w:r>
      <w:r w:rsidR="00D04A95" w:rsidRPr="00CD6BD7">
        <w:rPr>
          <w:rFonts w:ascii="Times New Roman" w:hAnsi="Times New Roman"/>
          <w:sz w:val="28"/>
          <w:szCs w:val="28"/>
        </w:rPr>
        <w:t>в бюджет</w:t>
      </w:r>
      <w:r w:rsidRPr="00CD6BD7">
        <w:rPr>
          <w:rFonts w:ascii="Times New Roman" w:hAnsi="Times New Roman"/>
          <w:sz w:val="28"/>
          <w:szCs w:val="28"/>
        </w:rPr>
        <w:t xml:space="preserve"> </w:t>
      </w:r>
      <w:r w:rsidR="006435B9">
        <w:rPr>
          <w:rFonts w:ascii="Times New Roman" w:hAnsi="Times New Roman"/>
          <w:sz w:val="28"/>
          <w:szCs w:val="28"/>
        </w:rPr>
        <w:t xml:space="preserve">городского округа Серебряные Пруды Московской </w:t>
      </w:r>
      <w:r w:rsidR="00D04A95">
        <w:rPr>
          <w:rFonts w:ascii="Times New Roman" w:hAnsi="Times New Roman"/>
          <w:sz w:val="28"/>
          <w:szCs w:val="28"/>
        </w:rPr>
        <w:t xml:space="preserve">области </w:t>
      </w:r>
      <w:r w:rsidR="00D04A95" w:rsidRPr="00CD6BD7">
        <w:rPr>
          <w:rFonts w:ascii="Times New Roman" w:hAnsi="Times New Roman"/>
          <w:sz w:val="28"/>
          <w:szCs w:val="28"/>
        </w:rPr>
        <w:t>налога</w:t>
      </w:r>
      <w:r w:rsidRPr="00CD6BD7">
        <w:rPr>
          <w:rFonts w:ascii="Times New Roman" w:hAnsi="Times New Roman"/>
          <w:sz w:val="28"/>
          <w:szCs w:val="28"/>
        </w:rPr>
        <w:t>, взимаемого в связи с применением упрощенной системы налогообложения, определен исходя из оценки налоговой базы городского округа отдельно по каждому объекту налогообложения, в том числе:</w:t>
      </w:r>
    </w:p>
    <w:p w:rsidR="00CD6BD7" w:rsidRPr="00CD6BD7" w:rsidRDefault="00CD6BD7" w:rsidP="009B31A4">
      <w:pPr>
        <w:widowControl w:val="0"/>
        <w:autoSpaceDE w:val="0"/>
        <w:autoSpaceDN w:val="0"/>
        <w:adjustRightInd w:val="0"/>
        <w:rPr>
          <w:rFonts w:ascii="Times New Roman" w:hAnsi="Times New Roman"/>
          <w:sz w:val="28"/>
          <w:szCs w:val="28"/>
        </w:rPr>
      </w:pPr>
      <w:r w:rsidRPr="00CD6BD7">
        <w:rPr>
          <w:rFonts w:ascii="Times New Roman" w:hAnsi="Times New Roman"/>
          <w:sz w:val="28"/>
          <w:szCs w:val="28"/>
        </w:rPr>
        <w:t>по налогу, взимаемому в связи с применением упрощенной системы налогообложения, уплачиваемому при использовании в качестве объекта налогообложения доходы и минимальному налогу с применением коэффициента, учитывающего увеличение объема валового регионального продукта, предусмотренного прогнозом со</w:t>
      </w:r>
      <w:r w:rsidR="002E0018">
        <w:rPr>
          <w:rFonts w:ascii="Times New Roman" w:hAnsi="Times New Roman"/>
          <w:sz w:val="28"/>
          <w:szCs w:val="28"/>
        </w:rPr>
        <w:t>циально-экономического развития;</w:t>
      </w:r>
    </w:p>
    <w:p w:rsidR="00CD6BD7" w:rsidRPr="00CD6BD7" w:rsidRDefault="00CD6BD7" w:rsidP="009B31A4">
      <w:pPr>
        <w:widowControl w:val="0"/>
        <w:autoSpaceDE w:val="0"/>
        <w:autoSpaceDN w:val="0"/>
        <w:adjustRightInd w:val="0"/>
        <w:rPr>
          <w:rFonts w:ascii="Times New Roman" w:hAnsi="Times New Roman"/>
          <w:sz w:val="28"/>
          <w:szCs w:val="28"/>
        </w:rPr>
      </w:pPr>
      <w:r w:rsidRPr="00CD6BD7">
        <w:rPr>
          <w:rFonts w:ascii="Times New Roman" w:hAnsi="Times New Roman"/>
          <w:sz w:val="28"/>
          <w:szCs w:val="28"/>
        </w:rPr>
        <w:t>по налогу, взимаемому в связи с применением упрощенной системы налогообложения, уплачиваемому при использовании в качестве объекта налогообложения доходы, уменьшенные на величину расходов.</w:t>
      </w:r>
    </w:p>
    <w:p w:rsidR="00CD6BD7" w:rsidRDefault="002E0018" w:rsidP="002E0018">
      <w:pPr>
        <w:widowControl w:val="0"/>
        <w:autoSpaceDE w:val="0"/>
        <w:autoSpaceDN w:val="0"/>
        <w:adjustRightInd w:val="0"/>
        <w:rPr>
          <w:rFonts w:ascii="Times New Roman" w:hAnsi="Times New Roman"/>
          <w:sz w:val="28"/>
          <w:szCs w:val="28"/>
        </w:rPr>
      </w:pPr>
      <w:r w:rsidRPr="002E0018">
        <w:rPr>
          <w:rFonts w:ascii="Times New Roman" w:hAnsi="Times New Roman"/>
          <w:sz w:val="28"/>
          <w:szCs w:val="28"/>
        </w:rPr>
        <w:t>Поступления налога, взимаемого в связи с применением упрощенной системы налогообложения, в 20</w:t>
      </w:r>
      <w:r w:rsidR="0096681A">
        <w:rPr>
          <w:rFonts w:ascii="Times New Roman" w:hAnsi="Times New Roman"/>
          <w:sz w:val="28"/>
          <w:szCs w:val="28"/>
        </w:rPr>
        <w:t>2</w:t>
      </w:r>
      <w:r w:rsidR="00F2662F">
        <w:rPr>
          <w:rFonts w:ascii="Times New Roman" w:hAnsi="Times New Roman"/>
          <w:sz w:val="28"/>
          <w:szCs w:val="28"/>
        </w:rPr>
        <w:t>3</w:t>
      </w:r>
      <w:r w:rsidRPr="002E0018">
        <w:rPr>
          <w:rFonts w:ascii="Times New Roman" w:hAnsi="Times New Roman"/>
          <w:sz w:val="28"/>
          <w:szCs w:val="28"/>
        </w:rPr>
        <w:t> году</w:t>
      </w:r>
      <w:r>
        <w:rPr>
          <w:rFonts w:ascii="Times New Roman" w:hAnsi="Times New Roman"/>
          <w:sz w:val="28"/>
          <w:szCs w:val="28"/>
        </w:rPr>
        <w:t xml:space="preserve"> с</w:t>
      </w:r>
      <w:r w:rsidRPr="00785979">
        <w:rPr>
          <w:sz w:val="26"/>
          <w:szCs w:val="26"/>
        </w:rPr>
        <w:t xml:space="preserve"> </w:t>
      </w:r>
      <w:r w:rsidRPr="002E0018">
        <w:rPr>
          <w:rFonts w:ascii="Times New Roman" w:hAnsi="Times New Roman"/>
          <w:sz w:val="28"/>
          <w:szCs w:val="26"/>
        </w:rPr>
        <w:t>учетом норматива зачисления в размере 50%</w:t>
      </w:r>
      <w:r>
        <w:rPr>
          <w:rFonts w:ascii="Times New Roman" w:hAnsi="Times New Roman"/>
          <w:sz w:val="28"/>
          <w:szCs w:val="26"/>
        </w:rPr>
        <w:t xml:space="preserve"> в бюджет городского округа составит </w:t>
      </w:r>
      <w:r w:rsidR="001B6699">
        <w:rPr>
          <w:rFonts w:ascii="Times New Roman" w:hAnsi="Times New Roman"/>
          <w:sz w:val="28"/>
          <w:szCs w:val="28"/>
        </w:rPr>
        <w:t>2</w:t>
      </w:r>
      <w:r w:rsidR="00F2662F">
        <w:rPr>
          <w:rFonts w:ascii="Times New Roman" w:hAnsi="Times New Roman"/>
          <w:sz w:val="28"/>
          <w:szCs w:val="28"/>
        </w:rPr>
        <w:t>6</w:t>
      </w:r>
      <w:r w:rsidR="00043298">
        <w:rPr>
          <w:rFonts w:ascii="Times New Roman" w:hAnsi="Times New Roman"/>
          <w:sz w:val="28"/>
          <w:szCs w:val="28"/>
        </w:rPr>
        <w:t xml:space="preserve"> </w:t>
      </w:r>
      <w:r w:rsidR="00F2662F">
        <w:rPr>
          <w:rFonts w:ascii="Times New Roman" w:hAnsi="Times New Roman"/>
          <w:sz w:val="28"/>
          <w:szCs w:val="28"/>
        </w:rPr>
        <w:t>917</w:t>
      </w:r>
      <w:r w:rsidR="00F70A7B" w:rsidRPr="00F70A7B">
        <w:rPr>
          <w:rFonts w:ascii="Times New Roman" w:hAnsi="Times New Roman"/>
          <w:sz w:val="28"/>
          <w:szCs w:val="28"/>
        </w:rPr>
        <w:t>,0 тыс. рублей</w:t>
      </w:r>
      <w:r w:rsidR="00F70A7B">
        <w:rPr>
          <w:rFonts w:ascii="Times New Roman" w:hAnsi="Times New Roman"/>
          <w:sz w:val="28"/>
          <w:szCs w:val="28"/>
        </w:rPr>
        <w:t xml:space="preserve">. </w:t>
      </w:r>
    </w:p>
    <w:p w:rsidR="00F70A7B" w:rsidRDefault="00CB57A1" w:rsidP="00F70A7B">
      <w:pPr>
        <w:widowControl w:val="0"/>
        <w:autoSpaceDE w:val="0"/>
        <w:autoSpaceDN w:val="0"/>
        <w:adjustRightInd w:val="0"/>
        <w:rPr>
          <w:rFonts w:ascii="Times New Roman" w:hAnsi="Times New Roman"/>
          <w:sz w:val="28"/>
          <w:szCs w:val="28"/>
        </w:rPr>
      </w:pPr>
      <w:r>
        <w:rPr>
          <w:rFonts w:ascii="Times New Roman" w:hAnsi="Times New Roman"/>
          <w:sz w:val="28"/>
          <w:szCs w:val="28"/>
        </w:rPr>
        <w:t>Сумма</w:t>
      </w:r>
      <w:r w:rsidR="00F70A7B">
        <w:rPr>
          <w:rFonts w:ascii="Times New Roman" w:hAnsi="Times New Roman"/>
          <w:sz w:val="28"/>
          <w:szCs w:val="28"/>
        </w:rPr>
        <w:t xml:space="preserve"> налога,</w:t>
      </w:r>
      <w:r w:rsidR="00F70A7B" w:rsidRPr="00F70A7B">
        <w:rPr>
          <w:rFonts w:ascii="Times New Roman" w:hAnsi="Times New Roman"/>
          <w:sz w:val="28"/>
          <w:szCs w:val="28"/>
        </w:rPr>
        <w:t xml:space="preserve"> </w:t>
      </w:r>
      <w:r w:rsidR="00F70A7B" w:rsidRPr="002E0018">
        <w:rPr>
          <w:rFonts w:ascii="Times New Roman" w:hAnsi="Times New Roman"/>
          <w:sz w:val="28"/>
          <w:szCs w:val="28"/>
        </w:rPr>
        <w:t>взимаемого в связи с применением упрощенной системы налогообложения,</w:t>
      </w:r>
      <w:r w:rsidR="00F70A7B">
        <w:rPr>
          <w:rFonts w:ascii="Times New Roman" w:hAnsi="Times New Roman"/>
          <w:sz w:val="28"/>
          <w:szCs w:val="28"/>
        </w:rPr>
        <w:t xml:space="preserve"> на плановый период 202</w:t>
      </w:r>
      <w:r w:rsidR="00F2662F">
        <w:rPr>
          <w:rFonts w:ascii="Times New Roman" w:hAnsi="Times New Roman"/>
          <w:sz w:val="28"/>
          <w:szCs w:val="28"/>
        </w:rPr>
        <w:t>4</w:t>
      </w:r>
      <w:r w:rsidR="00F70A7B">
        <w:rPr>
          <w:rFonts w:ascii="Times New Roman" w:hAnsi="Times New Roman"/>
          <w:sz w:val="28"/>
          <w:szCs w:val="28"/>
        </w:rPr>
        <w:t>-202</w:t>
      </w:r>
      <w:r w:rsidR="00F2662F">
        <w:rPr>
          <w:rFonts w:ascii="Times New Roman" w:hAnsi="Times New Roman"/>
          <w:sz w:val="28"/>
          <w:szCs w:val="28"/>
        </w:rPr>
        <w:t>5</w:t>
      </w:r>
      <w:r w:rsidR="00F70A7B">
        <w:rPr>
          <w:rFonts w:ascii="Times New Roman" w:hAnsi="Times New Roman"/>
          <w:sz w:val="28"/>
          <w:szCs w:val="28"/>
        </w:rPr>
        <w:t xml:space="preserve"> годов составит:</w:t>
      </w:r>
    </w:p>
    <w:p w:rsidR="00D52B8C" w:rsidRPr="00F70A7B" w:rsidRDefault="00D52B8C" w:rsidP="00067C68">
      <w:pPr>
        <w:tabs>
          <w:tab w:val="left" w:pos="567"/>
        </w:tabs>
        <w:autoSpaceDE w:val="0"/>
        <w:autoSpaceDN w:val="0"/>
        <w:adjustRightInd w:val="0"/>
        <w:ind w:firstLine="567"/>
        <w:rPr>
          <w:rFonts w:ascii="Times New Roman" w:hAnsi="Times New Roman"/>
          <w:sz w:val="28"/>
          <w:szCs w:val="28"/>
        </w:rPr>
      </w:pPr>
      <w:r w:rsidRPr="00F70A7B">
        <w:rPr>
          <w:rFonts w:ascii="Times New Roman" w:hAnsi="Times New Roman"/>
          <w:sz w:val="28"/>
          <w:szCs w:val="28"/>
        </w:rPr>
        <w:t>202</w:t>
      </w:r>
      <w:r w:rsidR="00F2662F">
        <w:rPr>
          <w:rFonts w:ascii="Times New Roman" w:hAnsi="Times New Roman"/>
          <w:sz w:val="28"/>
          <w:szCs w:val="28"/>
        </w:rPr>
        <w:t>4</w:t>
      </w:r>
      <w:r w:rsidRPr="00F70A7B">
        <w:rPr>
          <w:rFonts w:ascii="Times New Roman" w:hAnsi="Times New Roman"/>
          <w:sz w:val="28"/>
          <w:szCs w:val="28"/>
        </w:rPr>
        <w:t xml:space="preserve"> год-</w:t>
      </w:r>
      <w:r w:rsidR="0096681A">
        <w:rPr>
          <w:rFonts w:ascii="Times New Roman" w:hAnsi="Times New Roman"/>
          <w:sz w:val="28"/>
          <w:szCs w:val="28"/>
        </w:rPr>
        <w:t>2</w:t>
      </w:r>
      <w:r w:rsidR="00F2662F">
        <w:rPr>
          <w:rFonts w:ascii="Times New Roman" w:hAnsi="Times New Roman"/>
          <w:sz w:val="28"/>
          <w:szCs w:val="28"/>
        </w:rPr>
        <w:t>6</w:t>
      </w:r>
      <w:r w:rsidR="00C715FD">
        <w:rPr>
          <w:rFonts w:ascii="Times New Roman" w:hAnsi="Times New Roman"/>
          <w:sz w:val="28"/>
          <w:szCs w:val="28"/>
        </w:rPr>
        <w:t xml:space="preserve"> </w:t>
      </w:r>
      <w:r w:rsidR="00F2662F">
        <w:rPr>
          <w:rFonts w:ascii="Times New Roman" w:hAnsi="Times New Roman"/>
          <w:sz w:val="28"/>
          <w:szCs w:val="28"/>
        </w:rPr>
        <w:t>883</w:t>
      </w:r>
      <w:r w:rsidRPr="00F70A7B">
        <w:rPr>
          <w:rFonts w:ascii="Times New Roman" w:hAnsi="Times New Roman"/>
          <w:sz w:val="28"/>
          <w:szCs w:val="28"/>
        </w:rPr>
        <w:t>,0</w:t>
      </w:r>
      <w:r w:rsidR="002257AD">
        <w:rPr>
          <w:rFonts w:ascii="Times New Roman" w:hAnsi="Times New Roman"/>
          <w:sz w:val="28"/>
          <w:szCs w:val="28"/>
        </w:rPr>
        <w:t>0</w:t>
      </w:r>
      <w:r w:rsidRPr="00F70A7B">
        <w:rPr>
          <w:rFonts w:ascii="Times New Roman" w:hAnsi="Times New Roman"/>
          <w:sz w:val="28"/>
          <w:szCs w:val="28"/>
        </w:rPr>
        <w:t xml:space="preserve"> тыс. рублей;</w:t>
      </w:r>
    </w:p>
    <w:p w:rsidR="00B110D0" w:rsidRDefault="00D52B8C" w:rsidP="00067C68">
      <w:pPr>
        <w:tabs>
          <w:tab w:val="left" w:pos="567"/>
        </w:tabs>
        <w:autoSpaceDE w:val="0"/>
        <w:autoSpaceDN w:val="0"/>
        <w:adjustRightInd w:val="0"/>
        <w:ind w:firstLine="567"/>
        <w:rPr>
          <w:rFonts w:ascii="Times New Roman" w:hAnsi="Times New Roman"/>
          <w:sz w:val="28"/>
          <w:szCs w:val="28"/>
        </w:rPr>
      </w:pPr>
      <w:r w:rsidRPr="00F70A7B">
        <w:rPr>
          <w:rFonts w:ascii="Times New Roman" w:hAnsi="Times New Roman"/>
          <w:sz w:val="28"/>
          <w:szCs w:val="28"/>
        </w:rPr>
        <w:t>202</w:t>
      </w:r>
      <w:r w:rsidR="00F2662F">
        <w:rPr>
          <w:rFonts w:ascii="Times New Roman" w:hAnsi="Times New Roman"/>
          <w:sz w:val="28"/>
          <w:szCs w:val="28"/>
        </w:rPr>
        <w:t>5</w:t>
      </w:r>
      <w:r w:rsidRPr="00F70A7B">
        <w:rPr>
          <w:rFonts w:ascii="Times New Roman" w:hAnsi="Times New Roman"/>
          <w:sz w:val="28"/>
          <w:szCs w:val="28"/>
        </w:rPr>
        <w:t xml:space="preserve"> год- </w:t>
      </w:r>
      <w:r w:rsidR="0096681A">
        <w:rPr>
          <w:rFonts w:ascii="Times New Roman" w:hAnsi="Times New Roman"/>
          <w:sz w:val="28"/>
          <w:szCs w:val="28"/>
        </w:rPr>
        <w:t>2</w:t>
      </w:r>
      <w:r w:rsidR="00F2662F">
        <w:rPr>
          <w:rFonts w:ascii="Times New Roman" w:hAnsi="Times New Roman"/>
          <w:sz w:val="28"/>
          <w:szCs w:val="28"/>
        </w:rPr>
        <w:t>7</w:t>
      </w:r>
      <w:r w:rsidR="0096681A">
        <w:rPr>
          <w:rFonts w:ascii="Times New Roman" w:hAnsi="Times New Roman"/>
          <w:sz w:val="28"/>
          <w:szCs w:val="28"/>
        </w:rPr>
        <w:t xml:space="preserve"> </w:t>
      </w:r>
      <w:r w:rsidR="00F2662F">
        <w:rPr>
          <w:rFonts w:ascii="Times New Roman" w:hAnsi="Times New Roman"/>
          <w:sz w:val="28"/>
          <w:szCs w:val="28"/>
        </w:rPr>
        <w:t>1</w:t>
      </w:r>
      <w:r w:rsidR="001B6699">
        <w:rPr>
          <w:rFonts w:ascii="Times New Roman" w:hAnsi="Times New Roman"/>
          <w:sz w:val="28"/>
          <w:szCs w:val="28"/>
        </w:rPr>
        <w:t>5</w:t>
      </w:r>
      <w:r w:rsidR="00F2662F">
        <w:rPr>
          <w:rFonts w:ascii="Times New Roman" w:hAnsi="Times New Roman"/>
          <w:sz w:val="28"/>
          <w:szCs w:val="28"/>
        </w:rPr>
        <w:t>2</w:t>
      </w:r>
      <w:r w:rsidR="00067C68" w:rsidRPr="00F70A7B">
        <w:rPr>
          <w:rFonts w:ascii="Times New Roman" w:hAnsi="Times New Roman"/>
          <w:sz w:val="28"/>
          <w:szCs w:val="28"/>
        </w:rPr>
        <w:t>,0</w:t>
      </w:r>
      <w:r w:rsidR="002257AD">
        <w:rPr>
          <w:rFonts w:ascii="Times New Roman" w:hAnsi="Times New Roman"/>
          <w:sz w:val="28"/>
          <w:szCs w:val="28"/>
        </w:rPr>
        <w:t>0</w:t>
      </w:r>
      <w:r w:rsidR="00067C68" w:rsidRPr="00F70A7B">
        <w:rPr>
          <w:rFonts w:ascii="Times New Roman" w:hAnsi="Times New Roman"/>
          <w:sz w:val="28"/>
          <w:szCs w:val="28"/>
        </w:rPr>
        <w:t xml:space="preserve"> тыс. рублей</w:t>
      </w:r>
      <w:r w:rsidRPr="00F70A7B">
        <w:rPr>
          <w:rFonts w:ascii="Times New Roman" w:hAnsi="Times New Roman"/>
          <w:sz w:val="28"/>
          <w:szCs w:val="28"/>
        </w:rPr>
        <w:t>.</w:t>
      </w:r>
    </w:p>
    <w:p w:rsidR="009E0F94" w:rsidRPr="009E0F94" w:rsidRDefault="009E0F94" w:rsidP="00067C68">
      <w:pPr>
        <w:tabs>
          <w:tab w:val="left" w:pos="567"/>
        </w:tabs>
        <w:autoSpaceDE w:val="0"/>
        <w:autoSpaceDN w:val="0"/>
        <w:adjustRightInd w:val="0"/>
        <w:ind w:firstLine="567"/>
        <w:rPr>
          <w:rFonts w:ascii="Times New Roman" w:hAnsi="Times New Roman"/>
          <w:sz w:val="28"/>
          <w:szCs w:val="28"/>
        </w:rPr>
      </w:pPr>
    </w:p>
    <w:p w:rsidR="00C45801" w:rsidRPr="00E020CC" w:rsidRDefault="00C45801" w:rsidP="00DC13A0">
      <w:pPr>
        <w:pStyle w:val="a9"/>
        <w:tabs>
          <w:tab w:val="left" w:pos="709"/>
        </w:tabs>
        <w:ind w:firstLine="567"/>
        <w:rPr>
          <w:szCs w:val="28"/>
        </w:rPr>
      </w:pPr>
      <w:r w:rsidRPr="00E020CC">
        <w:rPr>
          <w:szCs w:val="28"/>
          <w:u w:val="single"/>
        </w:rPr>
        <w:t>Единый сельскохозяйственный налог</w:t>
      </w:r>
    </w:p>
    <w:p w:rsidR="009E0F94" w:rsidRPr="009E0F94" w:rsidRDefault="00C45801" w:rsidP="009E0F94">
      <w:pPr>
        <w:ind w:firstLine="708"/>
        <w:rPr>
          <w:rFonts w:ascii="Times New Roman" w:hAnsi="Times New Roman"/>
          <w:sz w:val="28"/>
          <w:szCs w:val="28"/>
        </w:rPr>
      </w:pPr>
      <w:r w:rsidRPr="009E0F94">
        <w:rPr>
          <w:rFonts w:ascii="Times New Roman" w:hAnsi="Times New Roman"/>
          <w:b/>
          <w:sz w:val="28"/>
          <w:szCs w:val="28"/>
        </w:rPr>
        <w:t xml:space="preserve"> </w:t>
      </w:r>
      <w:r w:rsidR="009E0F94" w:rsidRPr="009E0F94">
        <w:rPr>
          <w:rFonts w:ascii="Times New Roman" w:hAnsi="Times New Roman"/>
          <w:sz w:val="28"/>
          <w:szCs w:val="28"/>
        </w:rPr>
        <w:t xml:space="preserve">Прогноз поступлений единого сельскохозяйственного налога на </w:t>
      </w:r>
      <w:r w:rsidR="00DC13A0" w:rsidRPr="009E0F94">
        <w:rPr>
          <w:rFonts w:ascii="Times New Roman" w:hAnsi="Times New Roman"/>
          <w:sz w:val="28"/>
          <w:szCs w:val="28"/>
        </w:rPr>
        <w:t>202</w:t>
      </w:r>
      <w:r w:rsidR="003D76E6">
        <w:rPr>
          <w:rFonts w:ascii="Times New Roman" w:hAnsi="Times New Roman"/>
          <w:sz w:val="28"/>
          <w:szCs w:val="28"/>
        </w:rPr>
        <w:t>3</w:t>
      </w:r>
      <w:r w:rsidR="00DC13A0" w:rsidRPr="009E0F94">
        <w:rPr>
          <w:rFonts w:ascii="Times New Roman" w:hAnsi="Times New Roman"/>
          <w:sz w:val="28"/>
          <w:szCs w:val="28"/>
        </w:rPr>
        <w:t xml:space="preserve"> год</w:t>
      </w:r>
      <w:r w:rsidR="00552761">
        <w:rPr>
          <w:rFonts w:ascii="Times New Roman" w:hAnsi="Times New Roman"/>
          <w:sz w:val="28"/>
          <w:szCs w:val="28"/>
        </w:rPr>
        <w:t xml:space="preserve"> и плановый период 202</w:t>
      </w:r>
      <w:r w:rsidR="003D76E6">
        <w:rPr>
          <w:rFonts w:ascii="Times New Roman" w:hAnsi="Times New Roman"/>
          <w:sz w:val="28"/>
          <w:szCs w:val="28"/>
        </w:rPr>
        <w:t>4</w:t>
      </w:r>
      <w:r w:rsidR="00552761">
        <w:rPr>
          <w:rFonts w:ascii="Times New Roman" w:hAnsi="Times New Roman"/>
          <w:sz w:val="28"/>
          <w:szCs w:val="28"/>
        </w:rPr>
        <w:t xml:space="preserve"> и 202</w:t>
      </w:r>
      <w:r w:rsidR="003D76E6">
        <w:rPr>
          <w:rFonts w:ascii="Times New Roman" w:hAnsi="Times New Roman"/>
          <w:sz w:val="28"/>
          <w:szCs w:val="28"/>
        </w:rPr>
        <w:t>5</w:t>
      </w:r>
      <w:r w:rsidR="00552761">
        <w:rPr>
          <w:rFonts w:ascii="Times New Roman" w:hAnsi="Times New Roman"/>
          <w:sz w:val="28"/>
          <w:szCs w:val="28"/>
        </w:rPr>
        <w:t xml:space="preserve"> годов </w:t>
      </w:r>
      <w:r w:rsidR="009E0F94" w:rsidRPr="009E0F94">
        <w:rPr>
          <w:rFonts w:ascii="Times New Roman" w:hAnsi="Times New Roman"/>
          <w:sz w:val="28"/>
          <w:szCs w:val="28"/>
        </w:rPr>
        <w:t xml:space="preserve">не установлен в связи с </w:t>
      </w:r>
      <w:r w:rsidR="009E0F94" w:rsidRPr="009E0F94">
        <w:rPr>
          <w:rFonts w:ascii="Times New Roman" w:hAnsi="Times New Roman"/>
          <w:sz w:val="28"/>
          <w:szCs w:val="28"/>
        </w:rPr>
        <w:lastRenderedPageBreak/>
        <w:t>применением налоговой ставки в размере «0» процентов для всех категорий налогоплательщиков налога с 01.01.2019 по 31.12.202</w:t>
      </w:r>
      <w:r w:rsidR="00552761">
        <w:rPr>
          <w:rFonts w:ascii="Times New Roman" w:hAnsi="Times New Roman"/>
          <w:sz w:val="28"/>
          <w:szCs w:val="28"/>
        </w:rPr>
        <w:t>6</w:t>
      </w:r>
      <w:r w:rsidR="005F5659">
        <w:rPr>
          <w:rFonts w:ascii="Times New Roman" w:hAnsi="Times New Roman"/>
          <w:sz w:val="28"/>
          <w:szCs w:val="28"/>
        </w:rPr>
        <w:t xml:space="preserve"> года</w:t>
      </w:r>
      <w:r w:rsidR="009E0F94" w:rsidRPr="009E0F94">
        <w:rPr>
          <w:rFonts w:ascii="Times New Roman" w:hAnsi="Times New Roman"/>
          <w:sz w:val="28"/>
          <w:szCs w:val="28"/>
        </w:rPr>
        <w:t xml:space="preserve">. </w:t>
      </w:r>
    </w:p>
    <w:p w:rsidR="002C2992" w:rsidRDefault="002C2992" w:rsidP="00B110D0">
      <w:pPr>
        <w:pStyle w:val="30"/>
        <w:tabs>
          <w:tab w:val="left" w:pos="567"/>
          <w:tab w:val="left" w:pos="709"/>
        </w:tabs>
        <w:ind w:firstLine="567"/>
        <w:jc w:val="center"/>
        <w:rPr>
          <w:rFonts w:ascii="Times New Roman" w:hAnsi="Times New Roman"/>
          <w:b/>
          <w:i/>
          <w:sz w:val="28"/>
          <w:szCs w:val="28"/>
          <w:u w:val="single"/>
        </w:rPr>
      </w:pPr>
    </w:p>
    <w:p w:rsidR="00DC13A0" w:rsidRDefault="00DC13A0" w:rsidP="00DC13A0">
      <w:pPr>
        <w:pStyle w:val="30"/>
        <w:tabs>
          <w:tab w:val="left" w:pos="567"/>
          <w:tab w:val="left" w:pos="709"/>
        </w:tabs>
        <w:ind w:firstLine="0"/>
        <w:rPr>
          <w:rFonts w:ascii="Times New Roman" w:hAnsi="Times New Roman"/>
          <w:b/>
          <w:i/>
          <w:sz w:val="28"/>
          <w:szCs w:val="28"/>
          <w:u w:val="single"/>
        </w:rPr>
      </w:pPr>
      <w:r w:rsidRPr="00DC13A0">
        <w:rPr>
          <w:rFonts w:ascii="Times New Roman" w:hAnsi="Times New Roman"/>
          <w:b/>
          <w:i/>
          <w:sz w:val="28"/>
          <w:szCs w:val="28"/>
        </w:rPr>
        <w:t xml:space="preserve">          </w:t>
      </w:r>
      <w:r w:rsidR="00B110D0" w:rsidRPr="006A523A">
        <w:rPr>
          <w:rFonts w:ascii="Times New Roman" w:hAnsi="Times New Roman"/>
          <w:b/>
          <w:i/>
          <w:sz w:val="28"/>
          <w:szCs w:val="28"/>
          <w:u w:val="single"/>
        </w:rPr>
        <w:t>Налог, взимаемый в связи с применением патентной системы налогообложения</w:t>
      </w:r>
    </w:p>
    <w:p w:rsidR="00DC13A0" w:rsidRDefault="00DC13A0" w:rsidP="00DC13A0">
      <w:pPr>
        <w:pStyle w:val="30"/>
        <w:tabs>
          <w:tab w:val="left" w:pos="567"/>
          <w:tab w:val="left" w:pos="709"/>
        </w:tabs>
        <w:ind w:firstLine="0"/>
        <w:rPr>
          <w:rFonts w:ascii="Times New Roman" w:hAnsi="Times New Roman"/>
          <w:sz w:val="28"/>
          <w:szCs w:val="28"/>
        </w:rPr>
      </w:pPr>
      <w:r>
        <w:rPr>
          <w:rFonts w:ascii="Times New Roman" w:hAnsi="Times New Roman"/>
          <w:sz w:val="28"/>
          <w:szCs w:val="28"/>
        </w:rPr>
        <w:t xml:space="preserve">       </w:t>
      </w:r>
      <w:r w:rsidR="0054109F" w:rsidRPr="0054109F">
        <w:rPr>
          <w:rFonts w:ascii="Times New Roman" w:hAnsi="Times New Roman"/>
          <w:sz w:val="28"/>
          <w:szCs w:val="28"/>
        </w:rPr>
        <w:t>Прогнозные показатели налога, взимаемого в связи с применением патентной системы налогообложения, определены из оценки налоговой базы</w:t>
      </w:r>
      <w:r w:rsidR="00BC6950">
        <w:rPr>
          <w:rFonts w:ascii="Times New Roman" w:hAnsi="Times New Roman"/>
          <w:sz w:val="28"/>
          <w:szCs w:val="28"/>
        </w:rPr>
        <w:t xml:space="preserve"> прогнозируемого периода на основе налоговой базы предыдущего периода</w:t>
      </w:r>
      <w:r w:rsidR="00015095">
        <w:rPr>
          <w:rFonts w:ascii="Times New Roman" w:hAnsi="Times New Roman"/>
          <w:sz w:val="28"/>
          <w:szCs w:val="28"/>
        </w:rPr>
        <w:t>,</w:t>
      </w:r>
      <w:r w:rsidR="0054109F" w:rsidRPr="0054109F">
        <w:rPr>
          <w:rFonts w:ascii="Times New Roman" w:hAnsi="Times New Roman"/>
          <w:sz w:val="28"/>
          <w:szCs w:val="28"/>
        </w:rPr>
        <w:t xml:space="preserve"> ставки налога в размере 6</w:t>
      </w:r>
      <w:r w:rsidR="00BC6950">
        <w:rPr>
          <w:rFonts w:ascii="Times New Roman" w:hAnsi="Times New Roman"/>
          <w:sz w:val="28"/>
          <w:szCs w:val="28"/>
        </w:rPr>
        <w:t xml:space="preserve"> %</w:t>
      </w:r>
      <w:r w:rsidR="00015095" w:rsidRPr="00015095">
        <w:rPr>
          <w:rFonts w:ascii="Times New Roman" w:hAnsi="Times New Roman"/>
          <w:sz w:val="28"/>
          <w:szCs w:val="28"/>
        </w:rPr>
        <w:t>, установлением размера потенциально возможного годового дохода на единицу натурального показателя, уменьшением суммы налога на страховые взносы.</w:t>
      </w:r>
    </w:p>
    <w:p w:rsidR="00B110D0" w:rsidRPr="00E020CC" w:rsidRDefault="00DC13A0" w:rsidP="00DC13A0">
      <w:pPr>
        <w:pStyle w:val="30"/>
        <w:tabs>
          <w:tab w:val="left" w:pos="567"/>
          <w:tab w:val="left" w:pos="709"/>
        </w:tabs>
        <w:ind w:firstLine="0"/>
        <w:rPr>
          <w:rFonts w:ascii="Times New Roman" w:hAnsi="Times New Roman"/>
          <w:b/>
          <w:sz w:val="28"/>
          <w:szCs w:val="28"/>
        </w:rPr>
      </w:pPr>
      <w:r>
        <w:rPr>
          <w:rFonts w:ascii="Times New Roman" w:hAnsi="Times New Roman"/>
          <w:sz w:val="28"/>
          <w:szCs w:val="28"/>
        </w:rPr>
        <w:t xml:space="preserve">     </w:t>
      </w:r>
      <w:r w:rsidR="00B110D0" w:rsidRPr="00A1795C">
        <w:rPr>
          <w:rFonts w:ascii="Times New Roman" w:hAnsi="Times New Roman"/>
          <w:sz w:val="28"/>
          <w:szCs w:val="28"/>
        </w:rPr>
        <w:t>Поступления налога в 20</w:t>
      </w:r>
      <w:r w:rsidR="0054109F">
        <w:rPr>
          <w:rFonts w:ascii="Times New Roman" w:hAnsi="Times New Roman"/>
          <w:sz w:val="28"/>
          <w:szCs w:val="28"/>
        </w:rPr>
        <w:t>2</w:t>
      </w:r>
      <w:r w:rsidR="00BC6950">
        <w:rPr>
          <w:rFonts w:ascii="Times New Roman" w:hAnsi="Times New Roman"/>
          <w:sz w:val="28"/>
          <w:szCs w:val="28"/>
        </w:rPr>
        <w:t>3</w:t>
      </w:r>
      <w:r w:rsidR="00B110D0" w:rsidRPr="00A1795C">
        <w:rPr>
          <w:rFonts w:ascii="Times New Roman" w:hAnsi="Times New Roman"/>
          <w:sz w:val="28"/>
          <w:szCs w:val="28"/>
        </w:rPr>
        <w:t> году прогнозируются в сумме</w:t>
      </w:r>
      <w:r w:rsidR="00DD6E89">
        <w:rPr>
          <w:rFonts w:ascii="Times New Roman" w:hAnsi="Times New Roman"/>
          <w:sz w:val="28"/>
          <w:szCs w:val="28"/>
        </w:rPr>
        <w:t xml:space="preserve"> 5</w:t>
      </w:r>
      <w:r w:rsidR="00BC6950">
        <w:rPr>
          <w:rFonts w:ascii="Times New Roman" w:hAnsi="Times New Roman"/>
          <w:sz w:val="28"/>
          <w:szCs w:val="28"/>
        </w:rPr>
        <w:t xml:space="preserve"> 761</w:t>
      </w:r>
      <w:r w:rsidR="00B110D0" w:rsidRPr="00A1795C">
        <w:rPr>
          <w:rFonts w:ascii="Times New Roman" w:hAnsi="Times New Roman"/>
          <w:sz w:val="28"/>
          <w:szCs w:val="28"/>
        </w:rPr>
        <w:t>,0</w:t>
      </w:r>
      <w:r w:rsidR="002257AD">
        <w:rPr>
          <w:rFonts w:ascii="Times New Roman" w:hAnsi="Times New Roman"/>
          <w:sz w:val="28"/>
          <w:szCs w:val="28"/>
        </w:rPr>
        <w:t>0</w:t>
      </w:r>
      <w:r w:rsidR="00B110D0" w:rsidRPr="00A1795C">
        <w:rPr>
          <w:rFonts w:ascii="Times New Roman" w:hAnsi="Times New Roman"/>
          <w:sz w:val="28"/>
          <w:szCs w:val="28"/>
        </w:rPr>
        <w:t xml:space="preserve"> тыс.</w:t>
      </w:r>
      <w:r w:rsidR="00B110D0" w:rsidRPr="00A1795C">
        <w:rPr>
          <w:rFonts w:ascii="Times New Roman" w:hAnsi="Times New Roman"/>
          <w:sz w:val="28"/>
          <w:szCs w:val="28"/>
          <w:lang w:val="en-US"/>
        </w:rPr>
        <w:t> </w:t>
      </w:r>
      <w:r w:rsidR="00B110D0" w:rsidRPr="00A1795C">
        <w:rPr>
          <w:rFonts w:ascii="Times New Roman" w:hAnsi="Times New Roman"/>
          <w:sz w:val="28"/>
          <w:szCs w:val="28"/>
        </w:rPr>
        <w:t>рублей, в 20</w:t>
      </w:r>
      <w:r w:rsidR="00D74E4D">
        <w:rPr>
          <w:rFonts w:ascii="Times New Roman" w:hAnsi="Times New Roman"/>
          <w:sz w:val="28"/>
          <w:szCs w:val="28"/>
        </w:rPr>
        <w:t>2</w:t>
      </w:r>
      <w:r w:rsidR="00BC6950">
        <w:rPr>
          <w:rFonts w:ascii="Times New Roman" w:hAnsi="Times New Roman"/>
          <w:sz w:val="28"/>
          <w:szCs w:val="28"/>
        </w:rPr>
        <w:t>4</w:t>
      </w:r>
      <w:r w:rsidR="00B110D0" w:rsidRPr="00A1795C">
        <w:rPr>
          <w:rFonts w:ascii="Times New Roman" w:hAnsi="Times New Roman"/>
          <w:sz w:val="28"/>
          <w:szCs w:val="28"/>
        </w:rPr>
        <w:t> году–</w:t>
      </w:r>
      <w:r w:rsidR="00BC6950">
        <w:rPr>
          <w:rFonts w:ascii="Times New Roman" w:hAnsi="Times New Roman"/>
          <w:sz w:val="28"/>
          <w:szCs w:val="28"/>
        </w:rPr>
        <w:t>5 819</w:t>
      </w:r>
      <w:r w:rsidR="00B110D0" w:rsidRPr="00A1795C">
        <w:rPr>
          <w:rFonts w:ascii="Times New Roman" w:hAnsi="Times New Roman"/>
          <w:sz w:val="28"/>
          <w:szCs w:val="28"/>
        </w:rPr>
        <w:t>,0</w:t>
      </w:r>
      <w:r w:rsidR="002257AD">
        <w:rPr>
          <w:rFonts w:ascii="Times New Roman" w:hAnsi="Times New Roman"/>
          <w:sz w:val="28"/>
          <w:szCs w:val="28"/>
        </w:rPr>
        <w:t>0</w:t>
      </w:r>
      <w:r w:rsidR="00B110D0" w:rsidRPr="00A1795C">
        <w:rPr>
          <w:rFonts w:ascii="Times New Roman" w:hAnsi="Times New Roman"/>
          <w:sz w:val="28"/>
          <w:szCs w:val="28"/>
          <w:lang w:val="en-US"/>
        </w:rPr>
        <w:t> </w:t>
      </w:r>
      <w:r w:rsidR="00B110D0" w:rsidRPr="00A1795C">
        <w:rPr>
          <w:rFonts w:ascii="Times New Roman" w:hAnsi="Times New Roman"/>
          <w:sz w:val="28"/>
          <w:szCs w:val="28"/>
        </w:rPr>
        <w:t>тыс.</w:t>
      </w:r>
      <w:r>
        <w:rPr>
          <w:rFonts w:ascii="Times New Roman" w:hAnsi="Times New Roman"/>
          <w:sz w:val="28"/>
          <w:szCs w:val="28"/>
        </w:rPr>
        <w:t xml:space="preserve"> </w:t>
      </w:r>
      <w:r w:rsidR="00B110D0" w:rsidRPr="00A1795C">
        <w:rPr>
          <w:rFonts w:ascii="Times New Roman" w:hAnsi="Times New Roman"/>
          <w:sz w:val="28"/>
          <w:szCs w:val="28"/>
        </w:rPr>
        <w:t>рублей, в 20</w:t>
      </w:r>
      <w:r w:rsidR="00A1795C">
        <w:rPr>
          <w:rFonts w:ascii="Times New Roman" w:hAnsi="Times New Roman"/>
          <w:sz w:val="28"/>
          <w:szCs w:val="28"/>
        </w:rPr>
        <w:t>2</w:t>
      </w:r>
      <w:r w:rsidR="00BC6950">
        <w:rPr>
          <w:rFonts w:ascii="Times New Roman" w:hAnsi="Times New Roman"/>
          <w:sz w:val="28"/>
          <w:szCs w:val="28"/>
        </w:rPr>
        <w:t>5</w:t>
      </w:r>
      <w:r w:rsidR="00B110D0" w:rsidRPr="00A1795C">
        <w:rPr>
          <w:rFonts w:ascii="Times New Roman" w:hAnsi="Times New Roman"/>
          <w:sz w:val="28"/>
          <w:szCs w:val="28"/>
        </w:rPr>
        <w:t> году–</w:t>
      </w:r>
      <w:r w:rsidR="00BC6950">
        <w:rPr>
          <w:rFonts w:ascii="Times New Roman" w:hAnsi="Times New Roman"/>
          <w:sz w:val="28"/>
          <w:szCs w:val="28"/>
        </w:rPr>
        <w:t>5 877</w:t>
      </w:r>
      <w:r w:rsidR="00B110D0" w:rsidRPr="00A1795C">
        <w:rPr>
          <w:rFonts w:ascii="Times New Roman" w:hAnsi="Times New Roman"/>
          <w:sz w:val="28"/>
          <w:szCs w:val="28"/>
        </w:rPr>
        <w:t>,0</w:t>
      </w:r>
      <w:r w:rsidR="002257AD">
        <w:rPr>
          <w:rFonts w:ascii="Times New Roman" w:hAnsi="Times New Roman"/>
          <w:sz w:val="28"/>
          <w:szCs w:val="28"/>
        </w:rPr>
        <w:t>0</w:t>
      </w:r>
      <w:r w:rsidR="00B110D0" w:rsidRPr="00A1795C">
        <w:rPr>
          <w:rFonts w:ascii="Times New Roman" w:hAnsi="Times New Roman"/>
          <w:sz w:val="28"/>
          <w:szCs w:val="28"/>
          <w:lang w:val="en-US"/>
        </w:rPr>
        <w:t> </w:t>
      </w:r>
      <w:r w:rsidR="00B110D0" w:rsidRPr="00A1795C">
        <w:rPr>
          <w:rFonts w:ascii="Times New Roman" w:hAnsi="Times New Roman"/>
          <w:sz w:val="28"/>
          <w:szCs w:val="28"/>
        </w:rPr>
        <w:t>тыс.</w:t>
      </w:r>
      <w:r>
        <w:rPr>
          <w:rFonts w:ascii="Times New Roman" w:hAnsi="Times New Roman"/>
          <w:sz w:val="28"/>
          <w:szCs w:val="28"/>
        </w:rPr>
        <w:t xml:space="preserve"> </w:t>
      </w:r>
      <w:r w:rsidR="00B110D0" w:rsidRPr="00A1795C">
        <w:rPr>
          <w:rFonts w:ascii="Times New Roman" w:hAnsi="Times New Roman"/>
          <w:sz w:val="28"/>
          <w:szCs w:val="28"/>
        </w:rPr>
        <w:t>рублей.</w:t>
      </w:r>
    </w:p>
    <w:p w:rsidR="00B110D0" w:rsidRPr="00E020CC" w:rsidRDefault="00B110D0" w:rsidP="00B110D0">
      <w:pPr>
        <w:ind w:left="0" w:right="0"/>
        <w:rPr>
          <w:rFonts w:ascii="Times New Roman" w:hAnsi="Times New Roman"/>
          <w:b/>
          <w:i/>
          <w:sz w:val="28"/>
          <w:szCs w:val="28"/>
        </w:rPr>
      </w:pPr>
      <w:r w:rsidRPr="00E020CC">
        <w:rPr>
          <w:rFonts w:ascii="Times New Roman" w:hAnsi="Times New Roman"/>
          <w:b/>
          <w:sz w:val="28"/>
          <w:szCs w:val="28"/>
        </w:rPr>
        <w:t xml:space="preserve">                     </w:t>
      </w:r>
      <w:r w:rsidRPr="00E020CC">
        <w:rPr>
          <w:rFonts w:ascii="Times New Roman" w:hAnsi="Times New Roman"/>
          <w:b/>
          <w:i/>
          <w:sz w:val="28"/>
          <w:szCs w:val="28"/>
          <w:u w:val="single"/>
        </w:rPr>
        <w:t>Налог на имущество физических лиц</w:t>
      </w:r>
    </w:p>
    <w:p w:rsidR="00607D77" w:rsidRPr="00607D77" w:rsidRDefault="00607D77" w:rsidP="00DB1A9D">
      <w:pPr>
        <w:autoSpaceDE w:val="0"/>
        <w:autoSpaceDN w:val="0"/>
        <w:adjustRightInd w:val="0"/>
        <w:rPr>
          <w:rFonts w:ascii="Times New Roman" w:hAnsi="Times New Roman"/>
          <w:sz w:val="28"/>
          <w:szCs w:val="28"/>
        </w:rPr>
      </w:pPr>
      <w:r w:rsidRPr="00607D77">
        <w:rPr>
          <w:rFonts w:ascii="Times New Roman" w:hAnsi="Times New Roman"/>
          <w:sz w:val="28"/>
          <w:szCs w:val="28"/>
        </w:rPr>
        <w:t>Расчетные показатели по налогу на имущество физических лиц на 202</w:t>
      </w:r>
      <w:r w:rsidR="00DB1A9D">
        <w:rPr>
          <w:rFonts w:ascii="Times New Roman" w:hAnsi="Times New Roman"/>
          <w:sz w:val="28"/>
          <w:szCs w:val="28"/>
        </w:rPr>
        <w:t>3</w:t>
      </w:r>
      <w:r w:rsidRPr="00607D77">
        <w:rPr>
          <w:rFonts w:ascii="Times New Roman" w:hAnsi="Times New Roman"/>
          <w:sz w:val="28"/>
          <w:szCs w:val="28"/>
        </w:rPr>
        <w:t xml:space="preserve"> год определены в объеме </w:t>
      </w:r>
      <w:r w:rsidR="00043298">
        <w:rPr>
          <w:rFonts w:ascii="Times New Roman" w:hAnsi="Times New Roman"/>
          <w:sz w:val="28"/>
          <w:szCs w:val="28"/>
        </w:rPr>
        <w:t>1</w:t>
      </w:r>
      <w:r w:rsidR="00DB1A9D">
        <w:rPr>
          <w:rFonts w:ascii="Times New Roman" w:hAnsi="Times New Roman"/>
          <w:sz w:val="28"/>
          <w:szCs w:val="28"/>
        </w:rPr>
        <w:t>2 228</w:t>
      </w:r>
      <w:r>
        <w:rPr>
          <w:rFonts w:ascii="Times New Roman" w:hAnsi="Times New Roman"/>
          <w:sz w:val="28"/>
          <w:szCs w:val="28"/>
        </w:rPr>
        <w:t>,0</w:t>
      </w:r>
      <w:r w:rsidR="002257AD">
        <w:rPr>
          <w:rFonts w:ascii="Times New Roman" w:hAnsi="Times New Roman"/>
          <w:sz w:val="28"/>
          <w:szCs w:val="28"/>
        </w:rPr>
        <w:t>0</w:t>
      </w:r>
      <w:r w:rsidRPr="00607D77">
        <w:rPr>
          <w:rFonts w:ascii="Times New Roman" w:hAnsi="Times New Roman"/>
          <w:sz w:val="28"/>
          <w:szCs w:val="28"/>
        </w:rPr>
        <w:t> тыс. рублей, на 202</w:t>
      </w:r>
      <w:r w:rsidR="00DB1A9D">
        <w:rPr>
          <w:rFonts w:ascii="Times New Roman" w:hAnsi="Times New Roman"/>
          <w:sz w:val="28"/>
          <w:szCs w:val="28"/>
        </w:rPr>
        <w:t>4</w:t>
      </w:r>
      <w:r w:rsidRPr="00607D77">
        <w:rPr>
          <w:rFonts w:ascii="Times New Roman" w:hAnsi="Times New Roman"/>
          <w:sz w:val="28"/>
          <w:szCs w:val="28"/>
        </w:rPr>
        <w:t xml:space="preserve"> год</w:t>
      </w:r>
      <w:r w:rsidR="00DB1A9D">
        <w:rPr>
          <w:rFonts w:ascii="Times New Roman" w:hAnsi="Times New Roman"/>
          <w:sz w:val="28"/>
          <w:szCs w:val="28"/>
        </w:rPr>
        <w:t>-</w:t>
      </w:r>
      <w:r>
        <w:rPr>
          <w:rFonts w:ascii="Times New Roman" w:hAnsi="Times New Roman"/>
          <w:sz w:val="28"/>
          <w:szCs w:val="28"/>
        </w:rPr>
        <w:t>1</w:t>
      </w:r>
      <w:r w:rsidR="00DB1A9D">
        <w:rPr>
          <w:rFonts w:ascii="Times New Roman" w:hAnsi="Times New Roman"/>
          <w:sz w:val="28"/>
          <w:szCs w:val="28"/>
        </w:rPr>
        <w:t>2</w:t>
      </w:r>
      <w:r>
        <w:rPr>
          <w:rFonts w:ascii="Times New Roman" w:hAnsi="Times New Roman"/>
          <w:sz w:val="28"/>
          <w:szCs w:val="28"/>
        </w:rPr>
        <w:t xml:space="preserve"> </w:t>
      </w:r>
      <w:r w:rsidR="00DB1A9D">
        <w:rPr>
          <w:rFonts w:ascii="Times New Roman" w:hAnsi="Times New Roman"/>
          <w:sz w:val="28"/>
          <w:szCs w:val="28"/>
        </w:rPr>
        <w:t>350</w:t>
      </w:r>
      <w:r>
        <w:rPr>
          <w:rFonts w:ascii="Times New Roman" w:hAnsi="Times New Roman"/>
          <w:sz w:val="28"/>
          <w:szCs w:val="28"/>
        </w:rPr>
        <w:t>,0</w:t>
      </w:r>
      <w:r w:rsidR="002257AD">
        <w:rPr>
          <w:rFonts w:ascii="Times New Roman" w:hAnsi="Times New Roman"/>
          <w:sz w:val="28"/>
          <w:szCs w:val="28"/>
        </w:rPr>
        <w:t>0</w:t>
      </w:r>
      <w:r w:rsidRPr="00607D77">
        <w:rPr>
          <w:rFonts w:ascii="Times New Roman" w:hAnsi="Times New Roman"/>
          <w:sz w:val="28"/>
          <w:szCs w:val="28"/>
        </w:rPr>
        <w:t> тыс. рублей, на 202</w:t>
      </w:r>
      <w:r w:rsidR="00DB1A9D">
        <w:rPr>
          <w:rFonts w:ascii="Times New Roman" w:hAnsi="Times New Roman"/>
          <w:sz w:val="28"/>
          <w:szCs w:val="28"/>
        </w:rPr>
        <w:t>5</w:t>
      </w:r>
      <w:r w:rsidRPr="00607D77">
        <w:rPr>
          <w:rFonts w:ascii="Times New Roman" w:hAnsi="Times New Roman"/>
          <w:sz w:val="28"/>
          <w:szCs w:val="28"/>
        </w:rPr>
        <w:t xml:space="preserve"> год – </w:t>
      </w:r>
      <w:r>
        <w:rPr>
          <w:rFonts w:ascii="Times New Roman" w:hAnsi="Times New Roman"/>
          <w:sz w:val="28"/>
          <w:szCs w:val="28"/>
        </w:rPr>
        <w:t>1</w:t>
      </w:r>
      <w:r w:rsidR="00DB1A9D">
        <w:rPr>
          <w:rFonts w:ascii="Times New Roman" w:hAnsi="Times New Roman"/>
          <w:sz w:val="28"/>
          <w:szCs w:val="28"/>
        </w:rPr>
        <w:t>2</w:t>
      </w:r>
      <w:r>
        <w:rPr>
          <w:rFonts w:ascii="Times New Roman" w:hAnsi="Times New Roman"/>
          <w:sz w:val="28"/>
          <w:szCs w:val="28"/>
        </w:rPr>
        <w:t xml:space="preserve"> </w:t>
      </w:r>
      <w:r w:rsidR="00DB1A9D">
        <w:rPr>
          <w:rFonts w:ascii="Times New Roman" w:hAnsi="Times New Roman"/>
          <w:sz w:val="28"/>
          <w:szCs w:val="28"/>
        </w:rPr>
        <w:t>474</w:t>
      </w:r>
      <w:r>
        <w:rPr>
          <w:rFonts w:ascii="Times New Roman" w:hAnsi="Times New Roman"/>
          <w:sz w:val="28"/>
          <w:szCs w:val="28"/>
        </w:rPr>
        <w:t>,0</w:t>
      </w:r>
      <w:r w:rsidR="002257AD">
        <w:rPr>
          <w:rFonts w:ascii="Times New Roman" w:hAnsi="Times New Roman"/>
          <w:sz w:val="28"/>
          <w:szCs w:val="28"/>
        </w:rPr>
        <w:t>0</w:t>
      </w:r>
      <w:r w:rsidRPr="00607D77">
        <w:rPr>
          <w:rFonts w:ascii="Times New Roman" w:hAnsi="Times New Roman"/>
          <w:sz w:val="28"/>
          <w:szCs w:val="28"/>
        </w:rPr>
        <w:t> тыс. рублей.</w:t>
      </w:r>
    </w:p>
    <w:p w:rsidR="00A327B0" w:rsidRPr="00A327B0" w:rsidRDefault="00A327B0" w:rsidP="00A327B0">
      <w:pPr>
        <w:autoSpaceDE w:val="0"/>
        <w:autoSpaceDN w:val="0"/>
        <w:adjustRightInd w:val="0"/>
        <w:rPr>
          <w:rFonts w:ascii="Times New Roman" w:hAnsi="Times New Roman"/>
          <w:sz w:val="28"/>
          <w:szCs w:val="28"/>
        </w:rPr>
      </w:pPr>
      <w:r w:rsidRPr="00A327B0">
        <w:rPr>
          <w:rFonts w:ascii="Times New Roman" w:hAnsi="Times New Roman"/>
          <w:sz w:val="28"/>
          <w:szCs w:val="28"/>
        </w:rPr>
        <w:t>Расчет налога на имущество физических лиц произведен исходя из налоговой базы в виде кадастровой стоимости строений, помещений и сооружений, по которым предъявлен налог к уплате, с учетом вычетов в соответствии с данными статистической налоговой отчетности по форме 5-МН, расчетной ставки налога с применением коэффициента, учитывающего рост количества объектов недвижимого имущества за предыдущие периоды и коэффициента собираемости налога в размере 0,95.</w:t>
      </w:r>
    </w:p>
    <w:p w:rsidR="00B110D0" w:rsidRPr="00607D77" w:rsidRDefault="00B110D0" w:rsidP="00B110D0">
      <w:pPr>
        <w:ind w:left="0" w:right="0"/>
        <w:rPr>
          <w:rFonts w:ascii="Times New Roman" w:hAnsi="Times New Roman"/>
          <w:sz w:val="28"/>
          <w:szCs w:val="28"/>
        </w:rPr>
      </w:pPr>
    </w:p>
    <w:p w:rsidR="004243C4" w:rsidRPr="00607D77" w:rsidRDefault="00B110D0" w:rsidP="00B110D0">
      <w:pPr>
        <w:ind w:left="0" w:right="0"/>
        <w:jc w:val="center"/>
        <w:rPr>
          <w:rFonts w:ascii="Times New Roman" w:hAnsi="Times New Roman"/>
          <w:b/>
          <w:i/>
          <w:sz w:val="28"/>
          <w:szCs w:val="28"/>
          <w:u w:val="single"/>
        </w:rPr>
      </w:pPr>
      <w:r w:rsidRPr="00607D77">
        <w:rPr>
          <w:rFonts w:ascii="Times New Roman" w:hAnsi="Times New Roman"/>
          <w:b/>
          <w:i/>
          <w:sz w:val="28"/>
          <w:szCs w:val="28"/>
          <w:u w:val="single"/>
        </w:rPr>
        <w:t>Земельный налог</w:t>
      </w:r>
    </w:p>
    <w:p w:rsidR="004243C4" w:rsidRDefault="004243C4" w:rsidP="004243C4">
      <w:pPr>
        <w:tabs>
          <w:tab w:val="left" w:pos="709"/>
        </w:tabs>
        <w:autoSpaceDE w:val="0"/>
        <w:autoSpaceDN w:val="0"/>
        <w:adjustRightInd w:val="0"/>
        <w:outlineLvl w:val="0"/>
        <w:rPr>
          <w:rFonts w:ascii="Times New Roman" w:hAnsi="Times New Roman"/>
          <w:sz w:val="28"/>
          <w:szCs w:val="28"/>
        </w:rPr>
      </w:pPr>
      <w:r w:rsidRPr="004243C4">
        <w:rPr>
          <w:rFonts w:ascii="Times New Roman" w:hAnsi="Times New Roman"/>
          <w:sz w:val="28"/>
          <w:szCs w:val="28"/>
        </w:rPr>
        <w:t>Прогнозируемая сумма поступлений земельного налога на 202</w:t>
      </w:r>
      <w:r w:rsidR="00903ECA">
        <w:rPr>
          <w:rFonts w:ascii="Times New Roman" w:hAnsi="Times New Roman"/>
          <w:sz w:val="28"/>
          <w:szCs w:val="28"/>
        </w:rPr>
        <w:t>3</w:t>
      </w:r>
      <w:r w:rsidRPr="004243C4">
        <w:rPr>
          <w:rFonts w:ascii="Times New Roman" w:hAnsi="Times New Roman"/>
          <w:sz w:val="28"/>
          <w:szCs w:val="28"/>
        </w:rPr>
        <w:t xml:space="preserve"> год определена в размере </w:t>
      </w:r>
      <w:r w:rsidR="00B605D8">
        <w:rPr>
          <w:rFonts w:ascii="Times New Roman" w:hAnsi="Times New Roman"/>
          <w:sz w:val="28"/>
          <w:szCs w:val="28"/>
        </w:rPr>
        <w:t>4</w:t>
      </w:r>
      <w:r w:rsidR="00043298">
        <w:rPr>
          <w:rFonts w:ascii="Times New Roman" w:hAnsi="Times New Roman"/>
          <w:sz w:val="28"/>
          <w:szCs w:val="28"/>
        </w:rPr>
        <w:t>9</w:t>
      </w:r>
      <w:r w:rsidR="00B605D8">
        <w:rPr>
          <w:rFonts w:ascii="Times New Roman" w:hAnsi="Times New Roman"/>
          <w:sz w:val="28"/>
          <w:szCs w:val="28"/>
        </w:rPr>
        <w:t xml:space="preserve"> </w:t>
      </w:r>
      <w:r w:rsidR="00903ECA">
        <w:rPr>
          <w:rFonts w:ascii="Times New Roman" w:hAnsi="Times New Roman"/>
          <w:sz w:val="28"/>
          <w:szCs w:val="28"/>
        </w:rPr>
        <w:t>163</w:t>
      </w:r>
      <w:r>
        <w:rPr>
          <w:rFonts w:ascii="Times New Roman" w:hAnsi="Times New Roman"/>
          <w:sz w:val="28"/>
          <w:szCs w:val="28"/>
        </w:rPr>
        <w:t>,0</w:t>
      </w:r>
      <w:r w:rsidR="002257AD">
        <w:rPr>
          <w:rFonts w:ascii="Times New Roman" w:hAnsi="Times New Roman"/>
          <w:sz w:val="28"/>
          <w:szCs w:val="28"/>
        </w:rPr>
        <w:t>0</w:t>
      </w:r>
      <w:r>
        <w:rPr>
          <w:rFonts w:ascii="Times New Roman" w:hAnsi="Times New Roman"/>
          <w:sz w:val="28"/>
          <w:szCs w:val="28"/>
        </w:rPr>
        <w:t xml:space="preserve"> </w:t>
      </w:r>
      <w:r w:rsidRPr="004243C4">
        <w:rPr>
          <w:rFonts w:ascii="Times New Roman" w:hAnsi="Times New Roman"/>
          <w:sz w:val="28"/>
          <w:szCs w:val="28"/>
        </w:rPr>
        <w:t>тыс. рублей, в том числе земельного налога с организаций в размере 2</w:t>
      </w:r>
      <w:r w:rsidR="00903ECA">
        <w:rPr>
          <w:rFonts w:ascii="Times New Roman" w:hAnsi="Times New Roman"/>
          <w:sz w:val="28"/>
          <w:szCs w:val="28"/>
        </w:rPr>
        <w:t>2</w:t>
      </w:r>
      <w:r>
        <w:rPr>
          <w:rFonts w:ascii="Times New Roman" w:hAnsi="Times New Roman"/>
          <w:sz w:val="28"/>
          <w:szCs w:val="28"/>
        </w:rPr>
        <w:t xml:space="preserve"> </w:t>
      </w:r>
      <w:r w:rsidR="00903ECA">
        <w:rPr>
          <w:rFonts w:ascii="Times New Roman" w:hAnsi="Times New Roman"/>
          <w:sz w:val="28"/>
          <w:szCs w:val="28"/>
        </w:rPr>
        <w:t>700</w:t>
      </w:r>
      <w:r>
        <w:rPr>
          <w:rFonts w:ascii="Times New Roman" w:hAnsi="Times New Roman"/>
          <w:sz w:val="28"/>
          <w:szCs w:val="28"/>
        </w:rPr>
        <w:t>,0</w:t>
      </w:r>
      <w:r w:rsidR="002257AD">
        <w:rPr>
          <w:rFonts w:ascii="Times New Roman" w:hAnsi="Times New Roman"/>
          <w:sz w:val="28"/>
          <w:szCs w:val="28"/>
        </w:rPr>
        <w:t>0</w:t>
      </w:r>
      <w:r w:rsidRPr="004243C4">
        <w:rPr>
          <w:rFonts w:ascii="Times New Roman" w:hAnsi="Times New Roman"/>
          <w:sz w:val="28"/>
          <w:szCs w:val="28"/>
        </w:rPr>
        <w:t xml:space="preserve"> тыс. рублей и земельного налога с физических лиц в размере </w:t>
      </w:r>
      <w:r>
        <w:rPr>
          <w:rFonts w:ascii="Times New Roman" w:hAnsi="Times New Roman"/>
          <w:sz w:val="28"/>
          <w:szCs w:val="28"/>
        </w:rPr>
        <w:t>2</w:t>
      </w:r>
      <w:r w:rsidR="00043298">
        <w:rPr>
          <w:rFonts w:ascii="Times New Roman" w:hAnsi="Times New Roman"/>
          <w:sz w:val="28"/>
          <w:szCs w:val="28"/>
        </w:rPr>
        <w:t xml:space="preserve">6 </w:t>
      </w:r>
      <w:r w:rsidR="00903ECA">
        <w:rPr>
          <w:rFonts w:ascii="Times New Roman" w:hAnsi="Times New Roman"/>
          <w:sz w:val="28"/>
          <w:szCs w:val="28"/>
        </w:rPr>
        <w:t>463</w:t>
      </w:r>
      <w:r>
        <w:rPr>
          <w:rFonts w:ascii="Times New Roman" w:hAnsi="Times New Roman"/>
          <w:sz w:val="28"/>
          <w:szCs w:val="28"/>
        </w:rPr>
        <w:t>,0</w:t>
      </w:r>
      <w:r w:rsidR="002257AD">
        <w:rPr>
          <w:rFonts w:ascii="Times New Roman" w:hAnsi="Times New Roman"/>
          <w:sz w:val="28"/>
          <w:szCs w:val="28"/>
        </w:rPr>
        <w:t>0</w:t>
      </w:r>
      <w:r w:rsidRPr="004243C4">
        <w:rPr>
          <w:rFonts w:ascii="Times New Roman" w:hAnsi="Times New Roman"/>
          <w:sz w:val="28"/>
          <w:szCs w:val="28"/>
        </w:rPr>
        <w:t xml:space="preserve"> тыс. рублей; на плановый период 202</w:t>
      </w:r>
      <w:r w:rsidR="00903ECA">
        <w:rPr>
          <w:rFonts w:ascii="Times New Roman" w:hAnsi="Times New Roman"/>
          <w:sz w:val="28"/>
          <w:szCs w:val="28"/>
        </w:rPr>
        <w:t>4</w:t>
      </w:r>
      <w:r w:rsidRPr="004243C4">
        <w:rPr>
          <w:rFonts w:ascii="Times New Roman" w:hAnsi="Times New Roman"/>
          <w:sz w:val="28"/>
          <w:szCs w:val="28"/>
        </w:rPr>
        <w:t xml:space="preserve"> </w:t>
      </w:r>
      <w:r w:rsidR="00043298">
        <w:rPr>
          <w:rFonts w:ascii="Times New Roman" w:hAnsi="Times New Roman"/>
          <w:sz w:val="28"/>
          <w:szCs w:val="28"/>
        </w:rPr>
        <w:t xml:space="preserve">и </w:t>
      </w:r>
      <w:r w:rsidRPr="004243C4">
        <w:rPr>
          <w:rFonts w:ascii="Times New Roman" w:hAnsi="Times New Roman"/>
          <w:sz w:val="28"/>
          <w:szCs w:val="28"/>
        </w:rPr>
        <w:t>202</w:t>
      </w:r>
      <w:r w:rsidR="00903ECA">
        <w:rPr>
          <w:rFonts w:ascii="Times New Roman" w:hAnsi="Times New Roman"/>
          <w:sz w:val="28"/>
          <w:szCs w:val="28"/>
        </w:rPr>
        <w:t>5</w:t>
      </w:r>
      <w:r w:rsidRPr="004243C4">
        <w:rPr>
          <w:rFonts w:ascii="Times New Roman" w:hAnsi="Times New Roman"/>
          <w:sz w:val="28"/>
          <w:szCs w:val="28"/>
        </w:rPr>
        <w:t xml:space="preserve"> </w:t>
      </w:r>
      <w:r w:rsidR="002257AD" w:rsidRPr="004243C4">
        <w:rPr>
          <w:rFonts w:ascii="Times New Roman" w:hAnsi="Times New Roman"/>
          <w:sz w:val="28"/>
          <w:szCs w:val="28"/>
        </w:rPr>
        <w:t xml:space="preserve">год </w:t>
      </w:r>
      <w:r w:rsidR="002257AD">
        <w:rPr>
          <w:rFonts w:ascii="Times New Roman" w:hAnsi="Times New Roman"/>
          <w:sz w:val="28"/>
          <w:szCs w:val="28"/>
        </w:rPr>
        <w:t>в</w:t>
      </w:r>
      <w:r w:rsidR="00043298">
        <w:rPr>
          <w:rFonts w:ascii="Times New Roman" w:hAnsi="Times New Roman"/>
          <w:sz w:val="28"/>
          <w:szCs w:val="28"/>
        </w:rPr>
        <w:t xml:space="preserve"> аналогичной сумме.</w:t>
      </w:r>
    </w:p>
    <w:p w:rsidR="002C11C8" w:rsidRPr="002C11C8" w:rsidRDefault="002C11C8" w:rsidP="004243C4">
      <w:pPr>
        <w:tabs>
          <w:tab w:val="left" w:pos="709"/>
        </w:tabs>
        <w:autoSpaceDE w:val="0"/>
        <w:autoSpaceDN w:val="0"/>
        <w:adjustRightInd w:val="0"/>
        <w:outlineLvl w:val="0"/>
        <w:rPr>
          <w:rFonts w:ascii="Times New Roman" w:hAnsi="Times New Roman"/>
          <w:sz w:val="28"/>
          <w:szCs w:val="28"/>
        </w:rPr>
      </w:pPr>
      <w:r>
        <w:rPr>
          <w:rFonts w:ascii="Times New Roman" w:hAnsi="Times New Roman"/>
          <w:bCs/>
          <w:sz w:val="28"/>
          <w:szCs w:val="28"/>
        </w:rPr>
        <w:t xml:space="preserve">Расчет произведен исходя из </w:t>
      </w:r>
      <w:r w:rsidRPr="002C11C8">
        <w:rPr>
          <w:rFonts w:ascii="Times New Roman" w:hAnsi="Times New Roman"/>
          <w:bCs/>
          <w:sz w:val="28"/>
          <w:szCs w:val="28"/>
        </w:rPr>
        <w:t>налогов</w:t>
      </w:r>
      <w:r>
        <w:rPr>
          <w:rFonts w:ascii="Times New Roman" w:hAnsi="Times New Roman"/>
          <w:bCs/>
          <w:sz w:val="28"/>
          <w:szCs w:val="28"/>
        </w:rPr>
        <w:t>ой</w:t>
      </w:r>
      <w:r w:rsidRPr="002C11C8">
        <w:rPr>
          <w:rFonts w:ascii="Times New Roman" w:hAnsi="Times New Roman"/>
          <w:bCs/>
          <w:sz w:val="28"/>
          <w:szCs w:val="28"/>
        </w:rPr>
        <w:t xml:space="preserve"> баз</w:t>
      </w:r>
      <w:r>
        <w:rPr>
          <w:rFonts w:ascii="Times New Roman" w:hAnsi="Times New Roman"/>
          <w:bCs/>
          <w:sz w:val="28"/>
          <w:szCs w:val="28"/>
        </w:rPr>
        <w:t>ы</w:t>
      </w:r>
      <w:r w:rsidRPr="002C11C8">
        <w:rPr>
          <w:rFonts w:ascii="Times New Roman" w:hAnsi="Times New Roman"/>
          <w:bCs/>
          <w:sz w:val="28"/>
          <w:szCs w:val="28"/>
        </w:rPr>
        <w:t xml:space="preserve"> в виде кадастровой стоимости земельных участков перио</w:t>
      </w:r>
      <w:r>
        <w:rPr>
          <w:rFonts w:ascii="Times New Roman" w:hAnsi="Times New Roman"/>
          <w:bCs/>
          <w:sz w:val="28"/>
          <w:szCs w:val="28"/>
        </w:rPr>
        <w:t>д</w:t>
      </w:r>
      <w:r w:rsidRPr="002C11C8">
        <w:rPr>
          <w:rFonts w:ascii="Times New Roman" w:hAnsi="Times New Roman"/>
          <w:bCs/>
          <w:sz w:val="28"/>
          <w:szCs w:val="28"/>
        </w:rPr>
        <w:t xml:space="preserve"> по данным отчета</w:t>
      </w:r>
      <w:r w:rsidRPr="002C11C8">
        <w:rPr>
          <w:rFonts w:ascii="Times New Roman" w:hAnsi="Times New Roman"/>
          <w:bCs/>
          <w:sz w:val="28"/>
          <w:szCs w:val="28"/>
        </w:rPr>
        <w:br/>
        <w:t xml:space="preserve">по форме </w:t>
      </w:r>
      <w:r w:rsidRPr="002C11C8">
        <w:rPr>
          <w:rFonts w:ascii="Times New Roman" w:hAnsi="Times New Roman"/>
          <w:bCs/>
          <w:sz w:val="28"/>
          <w:szCs w:val="28"/>
          <w:lang w:val="en-US"/>
        </w:rPr>
        <w:t>N</w:t>
      </w:r>
      <w:r w:rsidRPr="002C11C8">
        <w:rPr>
          <w:rFonts w:ascii="Times New Roman" w:hAnsi="Times New Roman"/>
          <w:bCs/>
          <w:sz w:val="28"/>
          <w:szCs w:val="28"/>
        </w:rPr>
        <w:t xml:space="preserve"> 5-МН</w:t>
      </w:r>
      <w:r w:rsidR="00903ECA">
        <w:rPr>
          <w:rFonts w:ascii="Times New Roman" w:hAnsi="Times New Roman"/>
          <w:bCs/>
          <w:sz w:val="28"/>
          <w:szCs w:val="28"/>
        </w:rPr>
        <w:t>.</w:t>
      </w:r>
    </w:p>
    <w:p w:rsidR="00B110D0" w:rsidRPr="00E020CC" w:rsidRDefault="00B110D0" w:rsidP="00DC13A0">
      <w:pPr>
        <w:pStyle w:val="1"/>
        <w:tabs>
          <w:tab w:val="left" w:pos="709"/>
        </w:tabs>
        <w:ind w:firstLine="567"/>
        <w:jc w:val="center"/>
        <w:rPr>
          <w:rFonts w:ascii="Times New Roman" w:hAnsi="Times New Roman"/>
          <w:b w:val="0"/>
          <w:color w:val="FF0000"/>
          <w:sz w:val="28"/>
          <w:szCs w:val="28"/>
          <w:highlight w:val="cyan"/>
        </w:rPr>
      </w:pPr>
      <w:r w:rsidRPr="00E020CC">
        <w:rPr>
          <w:rFonts w:ascii="Times New Roman" w:hAnsi="Times New Roman"/>
          <w:i/>
          <w:sz w:val="28"/>
          <w:szCs w:val="28"/>
          <w:u w:val="single"/>
        </w:rPr>
        <w:t>Государственная пошлина</w:t>
      </w:r>
    </w:p>
    <w:p w:rsidR="00054330" w:rsidRDefault="00B110D0" w:rsidP="002C2992">
      <w:pPr>
        <w:pStyle w:val="a5"/>
        <w:ind w:firstLine="709"/>
        <w:rPr>
          <w:szCs w:val="28"/>
        </w:rPr>
      </w:pPr>
      <w:r w:rsidRPr="00CF02A9">
        <w:rPr>
          <w:szCs w:val="28"/>
        </w:rPr>
        <w:t xml:space="preserve">Прогнозные показатели по государственной пошлине по делам, рассматриваемым в судах общей юрисдикции, мировыми судьями </w:t>
      </w:r>
      <w:r w:rsidR="000E370C" w:rsidRPr="00CF02A9">
        <w:rPr>
          <w:szCs w:val="28"/>
        </w:rPr>
        <w:t>определены на</w:t>
      </w:r>
      <w:r w:rsidR="00903ECA">
        <w:rPr>
          <w:szCs w:val="28"/>
        </w:rPr>
        <w:t xml:space="preserve"> </w:t>
      </w:r>
      <w:r w:rsidRPr="00CF02A9">
        <w:rPr>
          <w:szCs w:val="28"/>
        </w:rPr>
        <w:t>20</w:t>
      </w:r>
      <w:r w:rsidR="00837533">
        <w:rPr>
          <w:szCs w:val="28"/>
        </w:rPr>
        <w:t>2</w:t>
      </w:r>
      <w:r w:rsidR="00903ECA">
        <w:rPr>
          <w:szCs w:val="28"/>
        </w:rPr>
        <w:t>3</w:t>
      </w:r>
      <w:r w:rsidRPr="00CF02A9">
        <w:rPr>
          <w:szCs w:val="28"/>
        </w:rPr>
        <w:t xml:space="preserve"> год в размер</w:t>
      </w:r>
      <w:r w:rsidR="002A1F35">
        <w:rPr>
          <w:szCs w:val="28"/>
        </w:rPr>
        <w:t>е</w:t>
      </w:r>
      <w:r w:rsidRPr="00CF02A9">
        <w:rPr>
          <w:szCs w:val="28"/>
        </w:rPr>
        <w:t xml:space="preserve"> </w:t>
      </w:r>
      <w:r w:rsidR="009A457A">
        <w:rPr>
          <w:szCs w:val="28"/>
        </w:rPr>
        <w:t>4</w:t>
      </w:r>
      <w:r w:rsidR="00CF02A9" w:rsidRPr="00CF02A9">
        <w:rPr>
          <w:szCs w:val="28"/>
        </w:rPr>
        <w:t xml:space="preserve"> </w:t>
      </w:r>
      <w:r w:rsidR="00903ECA">
        <w:rPr>
          <w:szCs w:val="28"/>
        </w:rPr>
        <w:t>360</w:t>
      </w:r>
      <w:r w:rsidR="00CF02A9" w:rsidRPr="00CF02A9">
        <w:rPr>
          <w:szCs w:val="28"/>
        </w:rPr>
        <w:t>,0</w:t>
      </w:r>
      <w:r w:rsidR="002257AD">
        <w:rPr>
          <w:szCs w:val="28"/>
        </w:rPr>
        <w:t>0</w:t>
      </w:r>
      <w:r w:rsidR="00CF02A9" w:rsidRPr="00CF02A9">
        <w:rPr>
          <w:szCs w:val="28"/>
        </w:rPr>
        <w:t> тыс.</w:t>
      </w:r>
      <w:r w:rsidR="00DC13A0">
        <w:rPr>
          <w:szCs w:val="28"/>
        </w:rPr>
        <w:t xml:space="preserve"> </w:t>
      </w:r>
      <w:r w:rsidR="00CF02A9" w:rsidRPr="00CF02A9">
        <w:rPr>
          <w:szCs w:val="28"/>
        </w:rPr>
        <w:t>рублей</w:t>
      </w:r>
      <w:r w:rsidRPr="00CF02A9">
        <w:rPr>
          <w:szCs w:val="28"/>
        </w:rPr>
        <w:t xml:space="preserve">, </w:t>
      </w:r>
      <w:r w:rsidR="006C63A7">
        <w:rPr>
          <w:szCs w:val="28"/>
        </w:rPr>
        <w:t xml:space="preserve">на плановый </w:t>
      </w:r>
      <w:r w:rsidR="00DC13A0">
        <w:rPr>
          <w:szCs w:val="28"/>
        </w:rPr>
        <w:t>период:</w:t>
      </w:r>
      <w:r w:rsidR="00054330">
        <w:rPr>
          <w:szCs w:val="28"/>
        </w:rPr>
        <w:t xml:space="preserve"> </w:t>
      </w:r>
    </w:p>
    <w:p w:rsidR="00B110D0" w:rsidRPr="00CF02A9" w:rsidRDefault="006C63A7" w:rsidP="002C2992">
      <w:pPr>
        <w:pStyle w:val="a5"/>
        <w:ind w:firstLine="709"/>
        <w:rPr>
          <w:szCs w:val="28"/>
        </w:rPr>
      </w:pPr>
      <w:r>
        <w:rPr>
          <w:szCs w:val="28"/>
        </w:rPr>
        <w:t>202</w:t>
      </w:r>
      <w:r w:rsidR="00903ECA">
        <w:rPr>
          <w:szCs w:val="28"/>
        </w:rPr>
        <w:t>4</w:t>
      </w:r>
      <w:r>
        <w:rPr>
          <w:szCs w:val="28"/>
        </w:rPr>
        <w:t xml:space="preserve"> год-</w:t>
      </w:r>
      <w:r w:rsidR="00837533">
        <w:rPr>
          <w:szCs w:val="28"/>
        </w:rPr>
        <w:t xml:space="preserve">4 </w:t>
      </w:r>
      <w:r w:rsidR="00903ECA">
        <w:rPr>
          <w:szCs w:val="28"/>
        </w:rPr>
        <w:t>54</w:t>
      </w:r>
      <w:r w:rsidR="002C11C8">
        <w:rPr>
          <w:szCs w:val="28"/>
        </w:rPr>
        <w:t>0</w:t>
      </w:r>
      <w:r>
        <w:rPr>
          <w:szCs w:val="28"/>
        </w:rPr>
        <w:t>,0</w:t>
      </w:r>
      <w:r w:rsidR="002257AD">
        <w:rPr>
          <w:szCs w:val="28"/>
        </w:rPr>
        <w:t>0</w:t>
      </w:r>
      <w:r>
        <w:rPr>
          <w:szCs w:val="28"/>
        </w:rPr>
        <w:t xml:space="preserve"> тыс. </w:t>
      </w:r>
      <w:r w:rsidR="006E58A0">
        <w:rPr>
          <w:szCs w:val="28"/>
        </w:rPr>
        <w:t>рублей и на</w:t>
      </w:r>
      <w:r>
        <w:rPr>
          <w:szCs w:val="28"/>
        </w:rPr>
        <w:t xml:space="preserve"> 202</w:t>
      </w:r>
      <w:r w:rsidR="00903ECA">
        <w:rPr>
          <w:szCs w:val="28"/>
        </w:rPr>
        <w:t>5</w:t>
      </w:r>
      <w:r>
        <w:rPr>
          <w:szCs w:val="28"/>
        </w:rPr>
        <w:t xml:space="preserve"> год- </w:t>
      </w:r>
      <w:r w:rsidR="00903ECA">
        <w:rPr>
          <w:szCs w:val="28"/>
        </w:rPr>
        <w:t>4 818</w:t>
      </w:r>
      <w:r>
        <w:rPr>
          <w:szCs w:val="28"/>
        </w:rPr>
        <w:t>,0</w:t>
      </w:r>
      <w:r w:rsidR="002257AD">
        <w:rPr>
          <w:szCs w:val="28"/>
        </w:rPr>
        <w:t>0</w:t>
      </w:r>
      <w:r w:rsidR="009A457A">
        <w:rPr>
          <w:szCs w:val="28"/>
        </w:rPr>
        <w:t xml:space="preserve"> </w:t>
      </w:r>
      <w:r>
        <w:rPr>
          <w:szCs w:val="28"/>
        </w:rPr>
        <w:t>тыс. рублей.</w:t>
      </w:r>
    </w:p>
    <w:p w:rsidR="00B110D0" w:rsidRPr="00E020CC" w:rsidRDefault="00CF02A9" w:rsidP="002C2992">
      <w:pPr>
        <w:pStyle w:val="a5"/>
        <w:ind w:firstLine="709"/>
        <w:rPr>
          <w:b/>
          <w:bCs/>
          <w:i/>
          <w:iCs/>
          <w:szCs w:val="28"/>
        </w:rPr>
      </w:pPr>
      <w:r w:rsidRPr="00CF02A9">
        <w:rPr>
          <w:sz w:val="26"/>
          <w:szCs w:val="26"/>
        </w:rPr>
        <w:t xml:space="preserve"> Прогнозные показатели</w:t>
      </w:r>
      <w:r w:rsidR="00850BA6" w:rsidRPr="00CF02A9">
        <w:rPr>
          <w:szCs w:val="28"/>
        </w:rPr>
        <w:t xml:space="preserve"> </w:t>
      </w:r>
      <w:r w:rsidRPr="00CF02A9">
        <w:rPr>
          <w:szCs w:val="28"/>
        </w:rPr>
        <w:t xml:space="preserve">по </w:t>
      </w:r>
      <w:r w:rsidR="00850BA6" w:rsidRPr="00CF02A9">
        <w:rPr>
          <w:szCs w:val="28"/>
        </w:rPr>
        <w:t>государственной пошлин</w:t>
      </w:r>
      <w:r w:rsidR="006E1428">
        <w:rPr>
          <w:szCs w:val="28"/>
        </w:rPr>
        <w:t>е</w:t>
      </w:r>
      <w:r w:rsidR="00850BA6" w:rsidRPr="00CF02A9">
        <w:rPr>
          <w:szCs w:val="28"/>
        </w:rPr>
        <w:t xml:space="preserve"> за выдачу разрешения на установку рекламных конструкций</w:t>
      </w:r>
      <w:r w:rsidRPr="00CF02A9">
        <w:rPr>
          <w:szCs w:val="28"/>
        </w:rPr>
        <w:t xml:space="preserve"> определены </w:t>
      </w:r>
      <w:r w:rsidR="000E370C">
        <w:rPr>
          <w:szCs w:val="28"/>
        </w:rPr>
        <w:t xml:space="preserve">на </w:t>
      </w:r>
      <w:r w:rsidRPr="00CF02A9">
        <w:rPr>
          <w:szCs w:val="28"/>
        </w:rPr>
        <w:t>20</w:t>
      </w:r>
      <w:r w:rsidR="00837533">
        <w:rPr>
          <w:szCs w:val="28"/>
        </w:rPr>
        <w:t>2</w:t>
      </w:r>
      <w:r w:rsidR="000E370C">
        <w:rPr>
          <w:szCs w:val="28"/>
        </w:rPr>
        <w:t>3</w:t>
      </w:r>
      <w:r w:rsidRPr="00CF02A9">
        <w:rPr>
          <w:szCs w:val="28"/>
        </w:rPr>
        <w:t xml:space="preserve"> </w:t>
      </w:r>
      <w:r w:rsidR="00882FB7" w:rsidRPr="00CF02A9">
        <w:rPr>
          <w:szCs w:val="28"/>
        </w:rPr>
        <w:t>год</w:t>
      </w:r>
      <w:r w:rsidR="00882FB7">
        <w:rPr>
          <w:szCs w:val="28"/>
        </w:rPr>
        <w:t xml:space="preserve"> в</w:t>
      </w:r>
      <w:r w:rsidR="009A457A">
        <w:rPr>
          <w:szCs w:val="28"/>
        </w:rPr>
        <w:t xml:space="preserve"> </w:t>
      </w:r>
      <w:r w:rsidR="009A457A">
        <w:rPr>
          <w:szCs w:val="28"/>
        </w:rPr>
        <w:lastRenderedPageBreak/>
        <w:t xml:space="preserve">размере </w:t>
      </w:r>
      <w:r w:rsidR="000E370C">
        <w:rPr>
          <w:szCs w:val="28"/>
        </w:rPr>
        <w:t>10</w:t>
      </w:r>
      <w:r w:rsidR="009A457A">
        <w:rPr>
          <w:szCs w:val="28"/>
        </w:rPr>
        <w:t>,0 тыс. рублей</w:t>
      </w:r>
      <w:r w:rsidRPr="00CF02A9">
        <w:rPr>
          <w:szCs w:val="28"/>
        </w:rPr>
        <w:t xml:space="preserve"> </w:t>
      </w:r>
      <w:r w:rsidR="002A1F35">
        <w:rPr>
          <w:szCs w:val="28"/>
        </w:rPr>
        <w:t xml:space="preserve">и </w:t>
      </w:r>
      <w:r w:rsidR="00455D91">
        <w:rPr>
          <w:szCs w:val="28"/>
        </w:rPr>
        <w:t>в</w:t>
      </w:r>
      <w:r w:rsidR="002A1F35">
        <w:rPr>
          <w:szCs w:val="28"/>
        </w:rPr>
        <w:t xml:space="preserve"> планов</w:t>
      </w:r>
      <w:r w:rsidR="00455D91">
        <w:rPr>
          <w:szCs w:val="28"/>
        </w:rPr>
        <w:t>ом</w:t>
      </w:r>
      <w:r w:rsidR="002A1F35">
        <w:rPr>
          <w:szCs w:val="28"/>
        </w:rPr>
        <w:t xml:space="preserve"> период</w:t>
      </w:r>
      <w:r w:rsidR="00455D91">
        <w:rPr>
          <w:szCs w:val="28"/>
        </w:rPr>
        <w:t>е</w:t>
      </w:r>
      <w:r w:rsidR="002A1F35">
        <w:rPr>
          <w:szCs w:val="28"/>
        </w:rPr>
        <w:t xml:space="preserve"> 202</w:t>
      </w:r>
      <w:r w:rsidR="000E370C">
        <w:rPr>
          <w:szCs w:val="28"/>
        </w:rPr>
        <w:t>4</w:t>
      </w:r>
      <w:r w:rsidR="002A1F35">
        <w:rPr>
          <w:szCs w:val="28"/>
        </w:rPr>
        <w:t xml:space="preserve"> и 202</w:t>
      </w:r>
      <w:r w:rsidR="000E370C">
        <w:rPr>
          <w:szCs w:val="28"/>
        </w:rPr>
        <w:t>5</w:t>
      </w:r>
      <w:r w:rsidR="002A1F35">
        <w:rPr>
          <w:szCs w:val="28"/>
        </w:rPr>
        <w:t xml:space="preserve"> годов</w:t>
      </w:r>
      <w:r w:rsidR="000E370C">
        <w:rPr>
          <w:szCs w:val="28"/>
        </w:rPr>
        <w:t xml:space="preserve"> в аналогичной сумме</w:t>
      </w:r>
      <w:r>
        <w:rPr>
          <w:sz w:val="26"/>
          <w:szCs w:val="26"/>
        </w:rPr>
        <w:t>.</w:t>
      </w:r>
      <w:r w:rsidR="00B110D0" w:rsidRPr="00E020CC">
        <w:rPr>
          <w:b/>
          <w:szCs w:val="28"/>
        </w:rPr>
        <w:t xml:space="preserve">   </w:t>
      </w:r>
    </w:p>
    <w:p w:rsidR="00B110D0" w:rsidRPr="00E020CC" w:rsidRDefault="00B110D0" w:rsidP="00B110D0">
      <w:pPr>
        <w:ind w:firstLine="567"/>
        <w:rPr>
          <w:rFonts w:ascii="Times New Roman" w:hAnsi="Times New Roman"/>
          <w:b/>
          <w:sz w:val="28"/>
          <w:szCs w:val="28"/>
        </w:rPr>
      </w:pPr>
    </w:p>
    <w:p w:rsidR="00B110D0" w:rsidRPr="00D12529" w:rsidRDefault="00D12529" w:rsidP="00DC13A0">
      <w:pPr>
        <w:ind w:firstLine="567"/>
        <w:jc w:val="center"/>
        <w:rPr>
          <w:rFonts w:ascii="Times New Roman" w:hAnsi="Times New Roman"/>
          <w:b/>
          <w:sz w:val="28"/>
          <w:szCs w:val="28"/>
        </w:rPr>
      </w:pPr>
      <w:r w:rsidRPr="00D12529">
        <w:rPr>
          <w:rFonts w:ascii="Times New Roman" w:hAnsi="Times New Roman"/>
          <w:b/>
          <w:bCs/>
          <w:i/>
          <w:iCs/>
          <w:sz w:val="28"/>
          <w:szCs w:val="28"/>
          <w:u w:val="single"/>
        </w:rPr>
        <w:t>Доходы, получаемые в виде арендной платы за земельные участки, государственная  собственность на которые не разграничена, и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p w:rsidR="00882FB7" w:rsidRDefault="00B110D0" w:rsidP="00B110D0">
      <w:pPr>
        <w:ind w:left="0"/>
        <w:rPr>
          <w:rFonts w:ascii="Times New Roman" w:hAnsi="Times New Roman"/>
          <w:sz w:val="28"/>
          <w:szCs w:val="28"/>
        </w:rPr>
      </w:pPr>
      <w:r w:rsidRPr="005A5C3D">
        <w:rPr>
          <w:rFonts w:ascii="Times New Roman" w:hAnsi="Times New Roman"/>
          <w:sz w:val="28"/>
          <w:szCs w:val="28"/>
        </w:rPr>
        <w:t>Поступления в бюджет городского округа арендной платы за земельные участки, государственная собственность на которые не разграничена</w:t>
      </w:r>
      <w:r w:rsidRPr="005A5C3D">
        <w:rPr>
          <w:rFonts w:ascii="Times New Roman" w:hAnsi="Times New Roman"/>
          <w:bCs/>
          <w:iCs/>
          <w:sz w:val="28"/>
          <w:szCs w:val="28"/>
        </w:rPr>
        <w:t xml:space="preserve">, </w:t>
      </w:r>
      <w:r w:rsidR="002C2992" w:rsidRPr="002C2992">
        <w:rPr>
          <w:rFonts w:ascii="Times New Roman" w:hAnsi="Times New Roman"/>
          <w:bCs/>
          <w:iCs/>
          <w:sz w:val="28"/>
          <w:szCs w:val="28"/>
        </w:rPr>
        <w:t>и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w:t>
      </w:r>
      <w:r w:rsidR="00DC13A0">
        <w:rPr>
          <w:rFonts w:ascii="Times New Roman" w:hAnsi="Times New Roman"/>
          <w:bCs/>
          <w:iCs/>
          <w:sz w:val="28"/>
          <w:szCs w:val="28"/>
        </w:rPr>
        <w:t xml:space="preserve"> </w:t>
      </w:r>
      <w:r w:rsidRPr="005A5C3D">
        <w:rPr>
          <w:rFonts w:ascii="Times New Roman" w:hAnsi="Times New Roman"/>
          <w:bCs/>
          <w:iCs/>
          <w:sz w:val="28"/>
          <w:szCs w:val="28"/>
        </w:rPr>
        <w:t>(за исключением земельных участков бюджетных и автономных учреждений)</w:t>
      </w:r>
      <w:r w:rsidRPr="005A5C3D">
        <w:rPr>
          <w:rFonts w:ascii="Times New Roman" w:hAnsi="Times New Roman"/>
          <w:sz w:val="28"/>
          <w:szCs w:val="28"/>
        </w:rPr>
        <w:t xml:space="preserve"> определены на 20</w:t>
      </w:r>
      <w:r w:rsidR="00343FBE">
        <w:rPr>
          <w:rFonts w:ascii="Times New Roman" w:hAnsi="Times New Roman"/>
          <w:sz w:val="28"/>
          <w:szCs w:val="28"/>
        </w:rPr>
        <w:t>2</w:t>
      </w:r>
      <w:r w:rsidR="000970A8">
        <w:rPr>
          <w:rFonts w:ascii="Times New Roman" w:hAnsi="Times New Roman"/>
          <w:sz w:val="28"/>
          <w:szCs w:val="28"/>
        </w:rPr>
        <w:t>3</w:t>
      </w:r>
      <w:r w:rsidRPr="005A5C3D">
        <w:rPr>
          <w:rFonts w:ascii="Times New Roman" w:hAnsi="Times New Roman"/>
          <w:sz w:val="28"/>
          <w:szCs w:val="28"/>
        </w:rPr>
        <w:t xml:space="preserve"> год</w:t>
      </w:r>
      <w:r w:rsidR="002C11C8" w:rsidRPr="002C11C8">
        <w:rPr>
          <w:rFonts w:ascii="Times New Roman" w:hAnsi="Times New Roman"/>
          <w:sz w:val="28"/>
          <w:szCs w:val="28"/>
        </w:rPr>
        <w:t xml:space="preserve"> </w:t>
      </w:r>
      <w:r w:rsidR="002C11C8">
        <w:rPr>
          <w:rFonts w:ascii="Times New Roman" w:hAnsi="Times New Roman"/>
          <w:sz w:val="28"/>
          <w:szCs w:val="28"/>
        </w:rPr>
        <w:t>и на плановый период</w:t>
      </w:r>
      <w:r w:rsidR="001B5C49">
        <w:rPr>
          <w:rFonts w:ascii="Times New Roman" w:hAnsi="Times New Roman"/>
          <w:sz w:val="28"/>
          <w:szCs w:val="28"/>
        </w:rPr>
        <w:t xml:space="preserve"> 2023 и 2024 </w:t>
      </w:r>
      <w:r w:rsidR="000354AE">
        <w:rPr>
          <w:rFonts w:ascii="Times New Roman" w:hAnsi="Times New Roman"/>
          <w:sz w:val="28"/>
          <w:szCs w:val="28"/>
        </w:rPr>
        <w:t>годов в</w:t>
      </w:r>
      <w:r w:rsidR="00597F63">
        <w:rPr>
          <w:rFonts w:ascii="Times New Roman" w:hAnsi="Times New Roman"/>
          <w:sz w:val="28"/>
          <w:szCs w:val="28"/>
        </w:rPr>
        <w:t xml:space="preserve"> размере </w:t>
      </w:r>
      <w:r w:rsidR="00882FB7">
        <w:rPr>
          <w:rFonts w:ascii="Times New Roman" w:hAnsi="Times New Roman"/>
          <w:sz w:val="28"/>
          <w:szCs w:val="28"/>
        </w:rPr>
        <w:t xml:space="preserve">ежегодна по </w:t>
      </w:r>
    </w:p>
    <w:p w:rsidR="00B110D0" w:rsidRDefault="002C11C8" w:rsidP="00882FB7">
      <w:pPr>
        <w:ind w:left="0" w:firstLine="0"/>
        <w:rPr>
          <w:rFonts w:ascii="Times New Roman" w:hAnsi="Times New Roman"/>
          <w:sz w:val="28"/>
          <w:szCs w:val="28"/>
        </w:rPr>
      </w:pPr>
      <w:r>
        <w:rPr>
          <w:rFonts w:ascii="Times New Roman" w:hAnsi="Times New Roman"/>
          <w:sz w:val="28"/>
          <w:szCs w:val="28"/>
        </w:rPr>
        <w:t>1</w:t>
      </w:r>
      <w:r w:rsidR="00AC673E">
        <w:rPr>
          <w:rFonts w:ascii="Times New Roman" w:hAnsi="Times New Roman"/>
          <w:sz w:val="28"/>
          <w:szCs w:val="28"/>
        </w:rPr>
        <w:t>2</w:t>
      </w:r>
      <w:r>
        <w:rPr>
          <w:rFonts w:ascii="Times New Roman" w:hAnsi="Times New Roman"/>
          <w:sz w:val="28"/>
          <w:szCs w:val="28"/>
        </w:rPr>
        <w:t xml:space="preserve"> </w:t>
      </w:r>
      <w:r w:rsidR="00AC673E">
        <w:rPr>
          <w:rFonts w:ascii="Times New Roman" w:hAnsi="Times New Roman"/>
          <w:sz w:val="28"/>
          <w:szCs w:val="28"/>
        </w:rPr>
        <w:t>350</w:t>
      </w:r>
      <w:r w:rsidR="00597F63">
        <w:rPr>
          <w:rFonts w:ascii="Times New Roman" w:hAnsi="Times New Roman"/>
          <w:sz w:val="28"/>
          <w:szCs w:val="28"/>
        </w:rPr>
        <w:t>,0</w:t>
      </w:r>
      <w:r w:rsidR="002257AD">
        <w:rPr>
          <w:rFonts w:ascii="Times New Roman" w:hAnsi="Times New Roman"/>
          <w:sz w:val="28"/>
          <w:szCs w:val="28"/>
        </w:rPr>
        <w:t>0</w:t>
      </w:r>
      <w:r w:rsidR="00597F63">
        <w:rPr>
          <w:rFonts w:ascii="Times New Roman" w:hAnsi="Times New Roman"/>
          <w:sz w:val="28"/>
          <w:szCs w:val="28"/>
        </w:rPr>
        <w:t xml:space="preserve"> тыс</w:t>
      </w:r>
      <w:r w:rsidR="001B5C49">
        <w:rPr>
          <w:rFonts w:ascii="Times New Roman" w:hAnsi="Times New Roman"/>
          <w:sz w:val="28"/>
          <w:szCs w:val="28"/>
        </w:rPr>
        <w:t>. рублей</w:t>
      </w:r>
      <w:r w:rsidR="00B110D0" w:rsidRPr="005A5C3D">
        <w:rPr>
          <w:rFonts w:ascii="Times New Roman" w:hAnsi="Times New Roman"/>
          <w:sz w:val="28"/>
          <w:szCs w:val="28"/>
        </w:rPr>
        <w:t>.</w:t>
      </w:r>
    </w:p>
    <w:p w:rsidR="00343FBE" w:rsidRDefault="00343FBE" w:rsidP="00DC13A0">
      <w:pPr>
        <w:rPr>
          <w:rFonts w:ascii="Times New Roman" w:hAnsi="Times New Roman"/>
          <w:b/>
          <w:bCs/>
          <w:i/>
          <w:iCs/>
          <w:sz w:val="28"/>
          <w:szCs w:val="28"/>
          <w:u w:val="single"/>
        </w:rPr>
      </w:pPr>
      <w:r w:rsidRPr="00343FBE">
        <w:rPr>
          <w:rFonts w:ascii="Times New Roman" w:hAnsi="Times New Roman"/>
          <w:sz w:val="28"/>
          <w:szCs w:val="28"/>
        </w:rPr>
        <w:t>Прогнозные поступления арендной платы за земельные участки, государственная собственность на которые не разграничена</w:t>
      </w:r>
      <w:r w:rsidR="00AD5BA7">
        <w:rPr>
          <w:rFonts w:ascii="Times New Roman" w:hAnsi="Times New Roman"/>
          <w:sz w:val="28"/>
          <w:szCs w:val="28"/>
        </w:rPr>
        <w:t xml:space="preserve"> и находящиеся в собственности городского округа</w:t>
      </w:r>
      <w:r w:rsidRPr="00343FBE">
        <w:rPr>
          <w:rFonts w:ascii="Times New Roman" w:hAnsi="Times New Roman"/>
          <w:sz w:val="28"/>
          <w:szCs w:val="28"/>
        </w:rPr>
        <w:t>, рассчитаны на основе единой методики исходя из начисленных в 20</w:t>
      </w:r>
      <w:r w:rsidR="001B5C49">
        <w:rPr>
          <w:rFonts w:ascii="Times New Roman" w:hAnsi="Times New Roman"/>
          <w:sz w:val="28"/>
          <w:szCs w:val="28"/>
        </w:rPr>
        <w:t>2</w:t>
      </w:r>
      <w:r w:rsidR="00AC673E">
        <w:rPr>
          <w:rFonts w:ascii="Times New Roman" w:hAnsi="Times New Roman"/>
          <w:sz w:val="28"/>
          <w:szCs w:val="28"/>
        </w:rPr>
        <w:t>2</w:t>
      </w:r>
      <w:r w:rsidRPr="00343FBE">
        <w:rPr>
          <w:rFonts w:ascii="Times New Roman" w:hAnsi="Times New Roman"/>
          <w:sz w:val="28"/>
          <w:szCs w:val="28"/>
        </w:rPr>
        <w:t xml:space="preserve"> году сумм арендной платы за земельные участки, государственная собственность на которые не разграничена</w:t>
      </w:r>
      <w:r w:rsidR="00AD5BA7" w:rsidRPr="00AD5BA7">
        <w:rPr>
          <w:rFonts w:ascii="Times New Roman" w:hAnsi="Times New Roman"/>
          <w:sz w:val="28"/>
          <w:szCs w:val="28"/>
        </w:rPr>
        <w:t xml:space="preserve"> </w:t>
      </w:r>
      <w:r w:rsidR="00AD5BA7">
        <w:rPr>
          <w:rFonts w:ascii="Times New Roman" w:hAnsi="Times New Roman"/>
          <w:sz w:val="28"/>
          <w:szCs w:val="28"/>
        </w:rPr>
        <w:t>и находящиеся в собственности городского округа</w:t>
      </w:r>
      <w:r w:rsidRPr="00343FBE">
        <w:rPr>
          <w:rFonts w:ascii="Times New Roman" w:hAnsi="Times New Roman"/>
          <w:sz w:val="28"/>
          <w:szCs w:val="28"/>
        </w:rPr>
        <w:t xml:space="preserve">, а также коэффициента собираемости в размере 0,95. </w:t>
      </w:r>
    </w:p>
    <w:p w:rsidR="00AD5BA7" w:rsidRDefault="00AD5BA7" w:rsidP="00B110D0">
      <w:pPr>
        <w:pStyle w:val="23"/>
        <w:spacing w:after="0" w:line="240" w:lineRule="auto"/>
        <w:ind w:left="0" w:right="0" w:firstLine="567"/>
        <w:jc w:val="center"/>
        <w:rPr>
          <w:rFonts w:ascii="Times New Roman" w:hAnsi="Times New Roman"/>
          <w:b/>
          <w:bCs/>
          <w:i/>
          <w:iCs/>
          <w:sz w:val="28"/>
          <w:szCs w:val="28"/>
          <w:u w:val="single"/>
        </w:rPr>
      </w:pPr>
    </w:p>
    <w:p w:rsidR="00B110D0" w:rsidRPr="00E020CC" w:rsidRDefault="00B110D0" w:rsidP="00B110D0">
      <w:pPr>
        <w:pStyle w:val="23"/>
        <w:spacing w:after="0" w:line="240" w:lineRule="auto"/>
        <w:ind w:left="0" w:right="0" w:firstLine="567"/>
        <w:jc w:val="center"/>
        <w:rPr>
          <w:rFonts w:ascii="Times New Roman" w:hAnsi="Times New Roman"/>
          <w:b/>
          <w:bCs/>
          <w:i/>
          <w:iCs/>
          <w:sz w:val="28"/>
          <w:szCs w:val="28"/>
          <w:u w:val="single"/>
        </w:rPr>
      </w:pPr>
      <w:r w:rsidRPr="00E020CC">
        <w:rPr>
          <w:rFonts w:ascii="Times New Roman" w:hAnsi="Times New Roman"/>
          <w:b/>
          <w:bCs/>
          <w:i/>
          <w:iCs/>
          <w:sz w:val="28"/>
          <w:szCs w:val="28"/>
          <w:u w:val="single"/>
        </w:rPr>
        <w:t>Доходы от сдачи в аренду имущества, находящегося в оперативном управлении органов государственной власти, органов местного самоуправления и созданных ими учреждений (за исключением имущества бюджетных и автономных учреждений), доходы от сдачи в аренду имущества, составляющего муниципальную казну (за исключением земельных участков)</w:t>
      </w:r>
    </w:p>
    <w:p w:rsidR="00B110D0" w:rsidRPr="00E020CC" w:rsidRDefault="00B110D0" w:rsidP="00B110D0">
      <w:pPr>
        <w:ind w:firstLine="567"/>
        <w:rPr>
          <w:rFonts w:ascii="Times New Roman" w:hAnsi="Times New Roman"/>
          <w:b/>
          <w:sz w:val="28"/>
          <w:szCs w:val="28"/>
        </w:rPr>
      </w:pPr>
    </w:p>
    <w:p w:rsidR="00B110D0" w:rsidRDefault="00B110D0" w:rsidP="00B110D0">
      <w:pPr>
        <w:pStyle w:val="23"/>
        <w:spacing w:after="0" w:line="240" w:lineRule="auto"/>
        <w:ind w:left="0" w:right="0" w:firstLine="567"/>
        <w:rPr>
          <w:rFonts w:ascii="Times New Roman" w:hAnsi="Times New Roman"/>
          <w:bCs/>
          <w:iCs/>
          <w:sz w:val="28"/>
          <w:szCs w:val="28"/>
        </w:rPr>
      </w:pPr>
      <w:r w:rsidRPr="00CA2753">
        <w:rPr>
          <w:rFonts w:ascii="Times New Roman" w:hAnsi="Times New Roman"/>
          <w:bCs/>
          <w:iCs/>
          <w:sz w:val="28"/>
          <w:szCs w:val="28"/>
        </w:rPr>
        <w:t>Прогноз поступлений</w:t>
      </w:r>
      <w:r w:rsidRPr="00CA2753">
        <w:rPr>
          <w:rFonts w:ascii="Times New Roman" w:hAnsi="Times New Roman"/>
          <w:sz w:val="28"/>
          <w:szCs w:val="28"/>
        </w:rPr>
        <w:t xml:space="preserve"> доходов от сдачи в аренду имущества, находящегося в оперативном управлении органов государственной власти, органов местного самоуправления и созданных ими учреждений (за исключением имущества бюджетных и автономных учреждений) и </w:t>
      </w:r>
      <w:r w:rsidRPr="00CA2753">
        <w:rPr>
          <w:rFonts w:ascii="Times New Roman" w:hAnsi="Times New Roman"/>
          <w:bCs/>
          <w:iCs/>
          <w:sz w:val="28"/>
          <w:szCs w:val="28"/>
        </w:rPr>
        <w:t>доходы от сдачи в аренду имущества, составляющего муниципальную казну (за исключением земельных участков) определен на 20</w:t>
      </w:r>
      <w:r w:rsidR="00597F63">
        <w:rPr>
          <w:rFonts w:ascii="Times New Roman" w:hAnsi="Times New Roman"/>
          <w:bCs/>
          <w:iCs/>
          <w:sz w:val="28"/>
          <w:szCs w:val="28"/>
        </w:rPr>
        <w:t>2</w:t>
      </w:r>
      <w:r w:rsidR="00AC673E">
        <w:rPr>
          <w:rFonts w:ascii="Times New Roman" w:hAnsi="Times New Roman"/>
          <w:bCs/>
          <w:iCs/>
          <w:sz w:val="28"/>
          <w:szCs w:val="28"/>
        </w:rPr>
        <w:t>3</w:t>
      </w:r>
      <w:r w:rsidR="00882FB7">
        <w:rPr>
          <w:rFonts w:ascii="Times New Roman" w:hAnsi="Times New Roman"/>
          <w:bCs/>
          <w:iCs/>
          <w:sz w:val="28"/>
          <w:szCs w:val="28"/>
        </w:rPr>
        <w:t xml:space="preserve"> </w:t>
      </w:r>
      <w:r w:rsidRPr="00CA2753">
        <w:rPr>
          <w:rFonts w:ascii="Times New Roman" w:hAnsi="Times New Roman"/>
          <w:bCs/>
          <w:iCs/>
          <w:sz w:val="28"/>
          <w:szCs w:val="28"/>
        </w:rPr>
        <w:t>год</w:t>
      </w:r>
      <w:r w:rsidR="001B5C49" w:rsidRPr="001B5C49">
        <w:rPr>
          <w:rFonts w:ascii="Times New Roman" w:hAnsi="Times New Roman"/>
          <w:bCs/>
          <w:iCs/>
          <w:sz w:val="28"/>
          <w:szCs w:val="28"/>
        </w:rPr>
        <w:t xml:space="preserve"> </w:t>
      </w:r>
      <w:r w:rsidR="001B5C49" w:rsidRPr="00CA2753">
        <w:rPr>
          <w:rFonts w:ascii="Times New Roman" w:hAnsi="Times New Roman"/>
          <w:bCs/>
          <w:iCs/>
          <w:sz w:val="28"/>
          <w:szCs w:val="28"/>
        </w:rPr>
        <w:t>на плановый период 20</w:t>
      </w:r>
      <w:r w:rsidR="001B5C49">
        <w:rPr>
          <w:rFonts w:ascii="Times New Roman" w:hAnsi="Times New Roman"/>
          <w:bCs/>
          <w:iCs/>
          <w:sz w:val="28"/>
          <w:szCs w:val="28"/>
        </w:rPr>
        <w:t>2</w:t>
      </w:r>
      <w:r w:rsidR="00AC673E">
        <w:rPr>
          <w:rFonts w:ascii="Times New Roman" w:hAnsi="Times New Roman"/>
          <w:bCs/>
          <w:iCs/>
          <w:sz w:val="28"/>
          <w:szCs w:val="28"/>
        </w:rPr>
        <w:t>4</w:t>
      </w:r>
      <w:r w:rsidR="001B5C49">
        <w:rPr>
          <w:rFonts w:ascii="Times New Roman" w:hAnsi="Times New Roman"/>
          <w:bCs/>
          <w:iCs/>
          <w:sz w:val="28"/>
          <w:szCs w:val="28"/>
        </w:rPr>
        <w:t xml:space="preserve"> и 202</w:t>
      </w:r>
      <w:r w:rsidR="00AC673E">
        <w:rPr>
          <w:rFonts w:ascii="Times New Roman" w:hAnsi="Times New Roman"/>
          <w:bCs/>
          <w:iCs/>
          <w:sz w:val="28"/>
          <w:szCs w:val="28"/>
        </w:rPr>
        <w:t>5</w:t>
      </w:r>
      <w:r w:rsidR="001B5C49" w:rsidRPr="00CA2753">
        <w:rPr>
          <w:rFonts w:ascii="Times New Roman" w:hAnsi="Times New Roman"/>
          <w:bCs/>
          <w:iCs/>
          <w:sz w:val="28"/>
          <w:szCs w:val="28"/>
        </w:rPr>
        <w:t xml:space="preserve"> год</w:t>
      </w:r>
      <w:r w:rsidR="001B5C49">
        <w:rPr>
          <w:rFonts w:ascii="Times New Roman" w:hAnsi="Times New Roman"/>
          <w:bCs/>
          <w:iCs/>
          <w:sz w:val="28"/>
          <w:szCs w:val="28"/>
        </w:rPr>
        <w:t>ов</w:t>
      </w:r>
      <w:r w:rsidRPr="00CA2753">
        <w:rPr>
          <w:rFonts w:ascii="Times New Roman" w:hAnsi="Times New Roman"/>
          <w:bCs/>
          <w:iCs/>
          <w:sz w:val="28"/>
          <w:szCs w:val="28"/>
        </w:rPr>
        <w:t xml:space="preserve"> </w:t>
      </w:r>
      <w:r w:rsidR="00882FB7">
        <w:rPr>
          <w:rFonts w:ascii="Times New Roman" w:hAnsi="Times New Roman"/>
          <w:bCs/>
          <w:iCs/>
          <w:sz w:val="28"/>
          <w:szCs w:val="28"/>
        </w:rPr>
        <w:t xml:space="preserve"> ежегодно </w:t>
      </w:r>
      <w:r w:rsidRPr="00CA2753">
        <w:rPr>
          <w:rFonts w:ascii="Times New Roman" w:hAnsi="Times New Roman"/>
          <w:bCs/>
          <w:iCs/>
          <w:sz w:val="28"/>
          <w:szCs w:val="28"/>
        </w:rPr>
        <w:t xml:space="preserve">в сумме </w:t>
      </w:r>
      <w:r w:rsidR="00882FB7">
        <w:rPr>
          <w:rFonts w:ascii="Times New Roman" w:hAnsi="Times New Roman"/>
          <w:bCs/>
          <w:iCs/>
          <w:sz w:val="28"/>
          <w:szCs w:val="28"/>
        </w:rPr>
        <w:t xml:space="preserve"> </w:t>
      </w:r>
      <w:r w:rsidRPr="00CA2753">
        <w:rPr>
          <w:rFonts w:ascii="Times New Roman" w:hAnsi="Times New Roman"/>
          <w:bCs/>
          <w:iCs/>
          <w:sz w:val="28"/>
          <w:szCs w:val="28"/>
        </w:rPr>
        <w:t xml:space="preserve"> </w:t>
      </w:r>
      <w:r w:rsidR="00AC673E">
        <w:rPr>
          <w:rFonts w:ascii="Times New Roman" w:hAnsi="Times New Roman"/>
          <w:bCs/>
          <w:iCs/>
          <w:sz w:val="28"/>
          <w:szCs w:val="28"/>
        </w:rPr>
        <w:t>5 000</w:t>
      </w:r>
      <w:r w:rsidRPr="00CA2753">
        <w:rPr>
          <w:rFonts w:ascii="Times New Roman" w:hAnsi="Times New Roman"/>
          <w:bCs/>
          <w:iCs/>
          <w:sz w:val="28"/>
          <w:szCs w:val="28"/>
        </w:rPr>
        <w:t>,0</w:t>
      </w:r>
      <w:r w:rsidR="002257AD">
        <w:rPr>
          <w:rFonts w:ascii="Times New Roman" w:hAnsi="Times New Roman"/>
          <w:bCs/>
          <w:iCs/>
          <w:sz w:val="28"/>
          <w:szCs w:val="28"/>
        </w:rPr>
        <w:t>0</w:t>
      </w:r>
      <w:r w:rsidRPr="00CA2753">
        <w:rPr>
          <w:rFonts w:ascii="Times New Roman" w:hAnsi="Times New Roman"/>
          <w:bCs/>
          <w:iCs/>
          <w:sz w:val="28"/>
          <w:szCs w:val="28"/>
        </w:rPr>
        <w:t xml:space="preserve"> тыс. рублей</w:t>
      </w:r>
      <w:r w:rsidR="001B5C49">
        <w:rPr>
          <w:rFonts w:ascii="Times New Roman" w:hAnsi="Times New Roman"/>
          <w:bCs/>
          <w:iCs/>
          <w:sz w:val="28"/>
          <w:szCs w:val="28"/>
        </w:rPr>
        <w:t>.</w:t>
      </w:r>
    </w:p>
    <w:p w:rsidR="00597F63" w:rsidRPr="00CA2753" w:rsidRDefault="00597F63" w:rsidP="00DC13A0">
      <w:pPr>
        <w:autoSpaceDE w:val="0"/>
        <w:autoSpaceDN w:val="0"/>
        <w:adjustRightInd w:val="0"/>
        <w:rPr>
          <w:rFonts w:ascii="Times New Roman" w:hAnsi="Times New Roman"/>
          <w:sz w:val="28"/>
          <w:szCs w:val="28"/>
        </w:rPr>
      </w:pPr>
      <w:r w:rsidRPr="00597F63">
        <w:rPr>
          <w:rFonts w:ascii="Times New Roman" w:hAnsi="Times New Roman"/>
          <w:sz w:val="28"/>
          <w:szCs w:val="28"/>
        </w:rPr>
        <w:t>Доходы от сдачи в аренду имущества, находящегося в оперативном управлении органов местного самоуправления и созданных ими учреждений (за исключением имущества бюджетных и автономных учреждений) рассчитаны на основе единой методики исходя из начисленных в 20</w:t>
      </w:r>
      <w:r w:rsidR="00EF785C">
        <w:rPr>
          <w:rFonts w:ascii="Times New Roman" w:hAnsi="Times New Roman"/>
          <w:sz w:val="28"/>
          <w:szCs w:val="28"/>
        </w:rPr>
        <w:t>2</w:t>
      </w:r>
      <w:r w:rsidR="00AC673E">
        <w:rPr>
          <w:rFonts w:ascii="Times New Roman" w:hAnsi="Times New Roman"/>
          <w:sz w:val="28"/>
          <w:szCs w:val="28"/>
        </w:rPr>
        <w:t>2</w:t>
      </w:r>
      <w:r w:rsidRPr="00597F63">
        <w:rPr>
          <w:rFonts w:ascii="Times New Roman" w:hAnsi="Times New Roman"/>
          <w:sz w:val="28"/>
          <w:szCs w:val="28"/>
        </w:rPr>
        <w:t xml:space="preserve"> году </w:t>
      </w:r>
      <w:r w:rsidRPr="00597F63">
        <w:rPr>
          <w:rFonts w:ascii="Times New Roman" w:hAnsi="Times New Roman"/>
          <w:sz w:val="28"/>
          <w:szCs w:val="28"/>
        </w:rPr>
        <w:lastRenderedPageBreak/>
        <w:t>сумм арендной платы от сдачи в аренду зданий и нежилых помещений, находящихся в муниципальной собственности, с учетом коэффициента собираемости в размере 0,95.</w:t>
      </w:r>
    </w:p>
    <w:p w:rsidR="00A44671" w:rsidRPr="00E020CC" w:rsidRDefault="00A44671" w:rsidP="00A44671">
      <w:pPr>
        <w:pStyle w:val="23"/>
        <w:spacing w:after="0" w:line="240" w:lineRule="auto"/>
        <w:ind w:left="0" w:right="0" w:firstLine="567"/>
        <w:rPr>
          <w:rFonts w:ascii="Times New Roman" w:hAnsi="Times New Roman"/>
          <w:b/>
          <w:bCs/>
          <w:iCs/>
          <w:sz w:val="28"/>
          <w:szCs w:val="28"/>
        </w:rPr>
      </w:pPr>
    </w:p>
    <w:p w:rsidR="00B110D0" w:rsidRPr="00E020CC" w:rsidRDefault="00B110D0" w:rsidP="00DC13A0">
      <w:pPr>
        <w:pStyle w:val="23"/>
        <w:spacing w:after="0" w:line="240" w:lineRule="auto"/>
        <w:ind w:left="227" w:right="0" w:firstLine="567"/>
        <w:jc w:val="center"/>
        <w:rPr>
          <w:rFonts w:ascii="Times New Roman" w:hAnsi="Times New Roman"/>
          <w:b/>
          <w:bCs/>
          <w:i/>
          <w:iCs/>
          <w:sz w:val="28"/>
          <w:szCs w:val="28"/>
        </w:rPr>
      </w:pPr>
      <w:r w:rsidRPr="00E020CC">
        <w:rPr>
          <w:rFonts w:ascii="Times New Roman" w:hAnsi="Times New Roman"/>
          <w:b/>
          <w:bCs/>
          <w:i/>
          <w:iCs/>
          <w:sz w:val="28"/>
          <w:szCs w:val="28"/>
          <w:u w:val="single"/>
        </w:rPr>
        <w:t>Прочие доходы от использования имущества и прав, находящихся в государственной и муниципальной собственности</w:t>
      </w:r>
    </w:p>
    <w:p w:rsidR="00B110D0" w:rsidRPr="007C6B93" w:rsidRDefault="00B110D0" w:rsidP="00B110D0">
      <w:pPr>
        <w:ind w:left="0" w:right="0" w:firstLine="567"/>
        <w:rPr>
          <w:rFonts w:ascii="Times New Roman" w:hAnsi="Times New Roman"/>
          <w:sz w:val="28"/>
          <w:szCs w:val="28"/>
        </w:rPr>
      </w:pPr>
      <w:r w:rsidRPr="007C6B93">
        <w:rPr>
          <w:rFonts w:ascii="Times New Roman" w:hAnsi="Times New Roman"/>
          <w:sz w:val="28"/>
          <w:szCs w:val="28"/>
        </w:rPr>
        <w:t>Прогноз поступлений в бюджет городского округа прочих доходов от использования имущества и прав, находящихся в</w:t>
      </w:r>
      <w:r w:rsidR="00597F63">
        <w:rPr>
          <w:rFonts w:ascii="Times New Roman" w:hAnsi="Times New Roman"/>
          <w:sz w:val="28"/>
          <w:szCs w:val="28"/>
        </w:rPr>
        <w:t xml:space="preserve"> </w:t>
      </w:r>
      <w:r w:rsidRPr="007C6B93">
        <w:rPr>
          <w:rFonts w:ascii="Times New Roman" w:hAnsi="Times New Roman"/>
          <w:sz w:val="28"/>
          <w:szCs w:val="28"/>
        </w:rPr>
        <w:t>собственности</w:t>
      </w:r>
      <w:r w:rsidR="007C6B93" w:rsidRPr="007C6B93">
        <w:rPr>
          <w:rFonts w:ascii="Times New Roman" w:hAnsi="Times New Roman"/>
          <w:sz w:val="28"/>
          <w:szCs w:val="28"/>
        </w:rPr>
        <w:t xml:space="preserve"> городского округа на 20</w:t>
      </w:r>
      <w:r w:rsidR="00597F63">
        <w:rPr>
          <w:rFonts w:ascii="Times New Roman" w:hAnsi="Times New Roman"/>
          <w:sz w:val="28"/>
          <w:szCs w:val="28"/>
        </w:rPr>
        <w:t>2</w:t>
      </w:r>
      <w:r w:rsidR="00AC673E">
        <w:rPr>
          <w:rFonts w:ascii="Times New Roman" w:hAnsi="Times New Roman"/>
          <w:sz w:val="28"/>
          <w:szCs w:val="28"/>
        </w:rPr>
        <w:t>3</w:t>
      </w:r>
      <w:r w:rsidRPr="007C6B93">
        <w:rPr>
          <w:rFonts w:ascii="Times New Roman" w:hAnsi="Times New Roman"/>
          <w:sz w:val="28"/>
          <w:szCs w:val="28"/>
        </w:rPr>
        <w:t xml:space="preserve"> год</w:t>
      </w:r>
      <w:r w:rsidR="007C6B93" w:rsidRPr="007C6B93">
        <w:rPr>
          <w:rFonts w:ascii="Times New Roman" w:hAnsi="Times New Roman"/>
          <w:sz w:val="28"/>
          <w:szCs w:val="28"/>
        </w:rPr>
        <w:t xml:space="preserve"> </w:t>
      </w:r>
      <w:r w:rsidR="00EF785C">
        <w:rPr>
          <w:rFonts w:ascii="Times New Roman" w:hAnsi="Times New Roman"/>
          <w:sz w:val="28"/>
          <w:szCs w:val="28"/>
        </w:rPr>
        <w:t xml:space="preserve">определен в сумме 6 </w:t>
      </w:r>
      <w:r w:rsidR="00AC673E">
        <w:rPr>
          <w:rFonts w:ascii="Times New Roman" w:hAnsi="Times New Roman"/>
          <w:sz w:val="28"/>
          <w:szCs w:val="28"/>
        </w:rPr>
        <w:t>699</w:t>
      </w:r>
      <w:r w:rsidR="00EF785C">
        <w:rPr>
          <w:rFonts w:ascii="Times New Roman" w:hAnsi="Times New Roman"/>
          <w:sz w:val="28"/>
          <w:szCs w:val="28"/>
        </w:rPr>
        <w:t>,0</w:t>
      </w:r>
      <w:r w:rsidR="00AC673E">
        <w:rPr>
          <w:rFonts w:ascii="Times New Roman" w:hAnsi="Times New Roman"/>
          <w:sz w:val="28"/>
          <w:szCs w:val="28"/>
        </w:rPr>
        <w:t>0</w:t>
      </w:r>
      <w:r w:rsidR="00EF785C">
        <w:rPr>
          <w:rFonts w:ascii="Times New Roman" w:hAnsi="Times New Roman"/>
          <w:sz w:val="28"/>
          <w:szCs w:val="28"/>
        </w:rPr>
        <w:t xml:space="preserve"> тыс. рублей </w:t>
      </w:r>
      <w:r w:rsidR="00597F63">
        <w:rPr>
          <w:rFonts w:ascii="Times New Roman" w:hAnsi="Times New Roman"/>
          <w:sz w:val="28"/>
          <w:szCs w:val="28"/>
        </w:rPr>
        <w:t xml:space="preserve">и </w:t>
      </w:r>
      <w:r w:rsidR="00597F63" w:rsidRPr="007C6B93">
        <w:rPr>
          <w:rFonts w:ascii="Times New Roman" w:hAnsi="Times New Roman"/>
          <w:sz w:val="28"/>
          <w:szCs w:val="28"/>
        </w:rPr>
        <w:t>на плановый период 20</w:t>
      </w:r>
      <w:r w:rsidR="00597F63">
        <w:rPr>
          <w:rFonts w:ascii="Times New Roman" w:hAnsi="Times New Roman"/>
          <w:sz w:val="28"/>
          <w:szCs w:val="28"/>
        </w:rPr>
        <w:t>2</w:t>
      </w:r>
      <w:r w:rsidR="00AC673E">
        <w:rPr>
          <w:rFonts w:ascii="Times New Roman" w:hAnsi="Times New Roman"/>
          <w:sz w:val="28"/>
          <w:szCs w:val="28"/>
        </w:rPr>
        <w:t>4</w:t>
      </w:r>
      <w:r w:rsidR="00EF785C" w:rsidRPr="00EF785C">
        <w:rPr>
          <w:rFonts w:ascii="Times New Roman" w:hAnsi="Times New Roman"/>
          <w:sz w:val="28"/>
          <w:szCs w:val="28"/>
        </w:rPr>
        <w:t xml:space="preserve"> </w:t>
      </w:r>
      <w:r w:rsidR="00EF785C">
        <w:rPr>
          <w:rFonts w:ascii="Times New Roman" w:hAnsi="Times New Roman"/>
          <w:sz w:val="28"/>
          <w:szCs w:val="28"/>
        </w:rPr>
        <w:t xml:space="preserve">и на </w:t>
      </w:r>
      <w:r w:rsidR="00EF785C" w:rsidRPr="007C6B93">
        <w:rPr>
          <w:rFonts w:ascii="Times New Roman" w:hAnsi="Times New Roman"/>
          <w:sz w:val="28"/>
          <w:szCs w:val="28"/>
        </w:rPr>
        <w:t>202</w:t>
      </w:r>
      <w:r w:rsidR="00AC673E">
        <w:rPr>
          <w:rFonts w:ascii="Times New Roman" w:hAnsi="Times New Roman"/>
          <w:sz w:val="28"/>
          <w:szCs w:val="28"/>
        </w:rPr>
        <w:t>5</w:t>
      </w:r>
      <w:r w:rsidR="00EF785C" w:rsidRPr="007C6B93">
        <w:rPr>
          <w:rFonts w:ascii="Times New Roman" w:hAnsi="Times New Roman"/>
          <w:sz w:val="28"/>
          <w:szCs w:val="28"/>
        </w:rPr>
        <w:t xml:space="preserve"> </w:t>
      </w:r>
      <w:r w:rsidR="00EF785C">
        <w:rPr>
          <w:rFonts w:ascii="Times New Roman" w:hAnsi="Times New Roman"/>
          <w:sz w:val="28"/>
          <w:szCs w:val="28"/>
        </w:rPr>
        <w:t>годы-</w:t>
      </w:r>
      <w:r w:rsidR="00AC673E">
        <w:rPr>
          <w:rFonts w:ascii="Times New Roman" w:hAnsi="Times New Roman"/>
          <w:sz w:val="28"/>
          <w:szCs w:val="28"/>
        </w:rPr>
        <w:t xml:space="preserve"> в аналогичной сумме</w:t>
      </w:r>
      <w:r w:rsidRPr="007C6B93">
        <w:rPr>
          <w:rFonts w:ascii="Times New Roman" w:hAnsi="Times New Roman"/>
          <w:sz w:val="28"/>
          <w:szCs w:val="28"/>
        </w:rPr>
        <w:t>.</w:t>
      </w:r>
    </w:p>
    <w:p w:rsidR="00B110D0" w:rsidRPr="007C6B93" w:rsidRDefault="00B110D0" w:rsidP="00B110D0">
      <w:pPr>
        <w:ind w:left="0" w:right="0" w:firstLine="567"/>
        <w:rPr>
          <w:rFonts w:ascii="Times New Roman" w:hAnsi="Times New Roman"/>
          <w:sz w:val="28"/>
          <w:szCs w:val="28"/>
        </w:rPr>
      </w:pPr>
      <w:r w:rsidRPr="007C6B93">
        <w:rPr>
          <w:rFonts w:ascii="Times New Roman" w:hAnsi="Times New Roman"/>
          <w:sz w:val="28"/>
          <w:szCs w:val="28"/>
        </w:rPr>
        <w:t>Данные суммы отражают поступления в виде платы за установку и эксплуатацию рекламных конструкций (</w:t>
      </w:r>
      <w:r w:rsidR="00AC090A">
        <w:rPr>
          <w:rFonts w:ascii="Times New Roman" w:hAnsi="Times New Roman"/>
          <w:sz w:val="28"/>
          <w:szCs w:val="28"/>
        </w:rPr>
        <w:t xml:space="preserve">на </w:t>
      </w:r>
      <w:r w:rsidR="007C6B93" w:rsidRPr="007C6B93">
        <w:rPr>
          <w:rFonts w:ascii="Times New Roman" w:hAnsi="Times New Roman"/>
          <w:sz w:val="28"/>
          <w:szCs w:val="28"/>
        </w:rPr>
        <w:t>20</w:t>
      </w:r>
      <w:r w:rsidR="00597F63">
        <w:rPr>
          <w:rFonts w:ascii="Times New Roman" w:hAnsi="Times New Roman"/>
          <w:sz w:val="28"/>
          <w:szCs w:val="28"/>
        </w:rPr>
        <w:t>2</w:t>
      </w:r>
      <w:r w:rsidR="00AC673E">
        <w:rPr>
          <w:rFonts w:ascii="Times New Roman" w:hAnsi="Times New Roman"/>
          <w:sz w:val="28"/>
          <w:szCs w:val="28"/>
        </w:rPr>
        <w:t>3</w:t>
      </w:r>
      <w:r w:rsidR="007C6B93" w:rsidRPr="007C6B93">
        <w:rPr>
          <w:rFonts w:ascii="Times New Roman" w:hAnsi="Times New Roman"/>
          <w:sz w:val="28"/>
          <w:szCs w:val="28"/>
        </w:rPr>
        <w:t xml:space="preserve"> г</w:t>
      </w:r>
      <w:r w:rsidR="00D16EC0">
        <w:rPr>
          <w:rFonts w:ascii="Times New Roman" w:hAnsi="Times New Roman"/>
          <w:sz w:val="28"/>
          <w:szCs w:val="28"/>
        </w:rPr>
        <w:t>од</w:t>
      </w:r>
      <w:r w:rsidR="00AC090A">
        <w:rPr>
          <w:rFonts w:ascii="Times New Roman" w:hAnsi="Times New Roman"/>
          <w:sz w:val="28"/>
          <w:szCs w:val="28"/>
        </w:rPr>
        <w:t xml:space="preserve"> и на</w:t>
      </w:r>
      <w:r w:rsidR="00AC090A" w:rsidRPr="007C6B93">
        <w:rPr>
          <w:rFonts w:ascii="Times New Roman" w:hAnsi="Times New Roman"/>
          <w:sz w:val="28"/>
          <w:szCs w:val="28"/>
        </w:rPr>
        <w:t xml:space="preserve"> плановый период 20</w:t>
      </w:r>
      <w:r w:rsidR="00AC090A">
        <w:rPr>
          <w:rFonts w:ascii="Times New Roman" w:hAnsi="Times New Roman"/>
          <w:sz w:val="28"/>
          <w:szCs w:val="28"/>
        </w:rPr>
        <w:t>2</w:t>
      </w:r>
      <w:r w:rsidR="00AC673E">
        <w:rPr>
          <w:rFonts w:ascii="Times New Roman" w:hAnsi="Times New Roman"/>
          <w:sz w:val="28"/>
          <w:szCs w:val="28"/>
        </w:rPr>
        <w:t>4</w:t>
      </w:r>
      <w:r w:rsidR="00AC090A" w:rsidRPr="007C6B93">
        <w:rPr>
          <w:rFonts w:ascii="Times New Roman" w:hAnsi="Times New Roman"/>
          <w:sz w:val="28"/>
          <w:szCs w:val="28"/>
        </w:rPr>
        <w:t xml:space="preserve"> и 202</w:t>
      </w:r>
      <w:r w:rsidR="00AC673E">
        <w:rPr>
          <w:rFonts w:ascii="Times New Roman" w:hAnsi="Times New Roman"/>
          <w:sz w:val="28"/>
          <w:szCs w:val="28"/>
        </w:rPr>
        <w:t>5</w:t>
      </w:r>
      <w:r w:rsidR="00AC090A" w:rsidRPr="007C6B93">
        <w:rPr>
          <w:rFonts w:ascii="Times New Roman" w:hAnsi="Times New Roman"/>
          <w:sz w:val="28"/>
          <w:szCs w:val="28"/>
        </w:rPr>
        <w:t xml:space="preserve"> годы</w:t>
      </w:r>
      <w:r w:rsidR="00AC090A">
        <w:rPr>
          <w:rFonts w:ascii="Times New Roman" w:hAnsi="Times New Roman"/>
          <w:sz w:val="28"/>
          <w:szCs w:val="28"/>
        </w:rPr>
        <w:t xml:space="preserve"> </w:t>
      </w:r>
      <w:r w:rsidR="007C6B93" w:rsidRPr="007C6B93">
        <w:rPr>
          <w:rFonts w:ascii="Times New Roman" w:hAnsi="Times New Roman"/>
          <w:sz w:val="28"/>
          <w:szCs w:val="28"/>
        </w:rPr>
        <w:t>-</w:t>
      </w:r>
      <w:r w:rsidR="00765AC1">
        <w:rPr>
          <w:rFonts w:ascii="Times New Roman" w:hAnsi="Times New Roman"/>
          <w:sz w:val="28"/>
          <w:szCs w:val="28"/>
        </w:rPr>
        <w:t>1</w:t>
      </w:r>
      <w:r w:rsidR="00AC673E">
        <w:rPr>
          <w:rFonts w:ascii="Times New Roman" w:hAnsi="Times New Roman"/>
          <w:sz w:val="28"/>
          <w:szCs w:val="28"/>
        </w:rPr>
        <w:t>30</w:t>
      </w:r>
      <w:r w:rsidR="00A44671">
        <w:rPr>
          <w:rFonts w:ascii="Times New Roman" w:hAnsi="Times New Roman"/>
          <w:sz w:val="28"/>
          <w:szCs w:val="28"/>
        </w:rPr>
        <w:t>,0 тыс. рублей</w:t>
      </w:r>
      <w:r w:rsidR="00555095">
        <w:rPr>
          <w:rFonts w:ascii="Times New Roman" w:hAnsi="Times New Roman"/>
          <w:sz w:val="28"/>
          <w:szCs w:val="28"/>
        </w:rPr>
        <w:t xml:space="preserve"> ежегодно</w:t>
      </w:r>
      <w:r w:rsidR="00AC090A">
        <w:rPr>
          <w:rFonts w:ascii="Times New Roman" w:hAnsi="Times New Roman"/>
          <w:sz w:val="28"/>
          <w:szCs w:val="28"/>
        </w:rPr>
        <w:t>)</w:t>
      </w:r>
      <w:r w:rsidRPr="007C6B93">
        <w:rPr>
          <w:rFonts w:ascii="Times New Roman" w:hAnsi="Times New Roman"/>
          <w:sz w:val="28"/>
          <w:szCs w:val="28"/>
        </w:rPr>
        <w:t xml:space="preserve"> и поступления по плате за наем жилых помещений (</w:t>
      </w:r>
      <w:r w:rsidR="00AC090A">
        <w:rPr>
          <w:rFonts w:ascii="Times New Roman" w:hAnsi="Times New Roman"/>
          <w:sz w:val="28"/>
          <w:szCs w:val="28"/>
        </w:rPr>
        <w:t xml:space="preserve">на </w:t>
      </w:r>
      <w:r w:rsidR="00A44671">
        <w:rPr>
          <w:rFonts w:ascii="Times New Roman" w:hAnsi="Times New Roman"/>
          <w:sz w:val="28"/>
          <w:szCs w:val="28"/>
        </w:rPr>
        <w:t>20</w:t>
      </w:r>
      <w:r w:rsidR="00AC090A">
        <w:rPr>
          <w:rFonts w:ascii="Times New Roman" w:hAnsi="Times New Roman"/>
          <w:sz w:val="28"/>
          <w:szCs w:val="28"/>
        </w:rPr>
        <w:t>2</w:t>
      </w:r>
      <w:r w:rsidR="00AC673E">
        <w:rPr>
          <w:rFonts w:ascii="Times New Roman" w:hAnsi="Times New Roman"/>
          <w:sz w:val="28"/>
          <w:szCs w:val="28"/>
        </w:rPr>
        <w:t>3</w:t>
      </w:r>
      <w:r w:rsidR="00A44671">
        <w:rPr>
          <w:rFonts w:ascii="Times New Roman" w:hAnsi="Times New Roman"/>
          <w:sz w:val="28"/>
          <w:szCs w:val="28"/>
        </w:rPr>
        <w:t xml:space="preserve"> го</w:t>
      </w:r>
      <w:r w:rsidR="00AC673E">
        <w:rPr>
          <w:rFonts w:ascii="Times New Roman" w:hAnsi="Times New Roman"/>
          <w:sz w:val="28"/>
          <w:szCs w:val="28"/>
        </w:rPr>
        <w:t>д</w:t>
      </w:r>
      <w:r w:rsidR="00AC090A" w:rsidRPr="00AC090A">
        <w:rPr>
          <w:rFonts w:ascii="Times New Roman" w:hAnsi="Times New Roman"/>
          <w:sz w:val="28"/>
          <w:szCs w:val="28"/>
        </w:rPr>
        <w:t xml:space="preserve"> </w:t>
      </w:r>
      <w:r w:rsidR="00AC090A">
        <w:rPr>
          <w:rFonts w:ascii="Times New Roman" w:hAnsi="Times New Roman"/>
          <w:sz w:val="28"/>
          <w:szCs w:val="28"/>
        </w:rPr>
        <w:t>и на</w:t>
      </w:r>
      <w:r w:rsidR="00AC090A" w:rsidRPr="007C6B93">
        <w:rPr>
          <w:rFonts w:ascii="Times New Roman" w:hAnsi="Times New Roman"/>
          <w:sz w:val="28"/>
          <w:szCs w:val="28"/>
        </w:rPr>
        <w:t xml:space="preserve"> плановый период 20</w:t>
      </w:r>
      <w:r w:rsidR="00AC090A">
        <w:rPr>
          <w:rFonts w:ascii="Times New Roman" w:hAnsi="Times New Roman"/>
          <w:sz w:val="28"/>
          <w:szCs w:val="28"/>
        </w:rPr>
        <w:t>2</w:t>
      </w:r>
      <w:r w:rsidR="00AC673E">
        <w:rPr>
          <w:rFonts w:ascii="Times New Roman" w:hAnsi="Times New Roman"/>
          <w:sz w:val="28"/>
          <w:szCs w:val="28"/>
        </w:rPr>
        <w:t>4</w:t>
      </w:r>
      <w:r w:rsidR="00AC090A" w:rsidRPr="007C6B93">
        <w:rPr>
          <w:rFonts w:ascii="Times New Roman" w:hAnsi="Times New Roman"/>
          <w:sz w:val="28"/>
          <w:szCs w:val="28"/>
        </w:rPr>
        <w:t xml:space="preserve"> и 202</w:t>
      </w:r>
      <w:r w:rsidR="00AC673E">
        <w:rPr>
          <w:rFonts w:ascii="Times New Roman" w:hAnsi="Times New Roman"/>
          <w:sz w:val="28"/>
          <w:szCs w:val="28"/>
        </w:rPr>
        <w:t>5</w:t>
      </w:r>
      <w:r w:rsidR="00AC090A" w:rsidRPr="007C6B93">
        <w:rPr>
          <w:rFonts w:ascii="Times New Roman" w:hAnsi="Times New Roman"/>
          <w:sz w:val="28"/>
          <w:szCs w:val="28"/>
        </w:rPr>
        <w:t xml:space="preserve"> годы</w:t>
      </w:r>
      <w:r w:rsidR="00AC090A">
        <w:rPr>
          <w:rFonts w:ascii="Times New Roman" w:hAnsi="Times New Roman"/>
          <w:sz w:val="28"/>
          <w:szCs w:val="28"/>
        </w:rPr>
        <w:t xml:space="preserve"> </w:t>
      </w:r>
      <w:r w:rsidR="00A44671">
        <w:rPr>
          <w:rFonts w:ascii="Times New Roman" w:hAnsi="Times New Roman"/>
          <w:sz w:val="28"/>
          <w:szCs w:val="28"/>
        </w:rPr>
        <w:t>-</w:t>
      </w:r>
      <w:r w:rsidR="00765AC1">
        <w:rPr>
          <w:rFonts w:ascii="Times New Roman" w:hAnsi="Times New Roman"/>
          <w:sz w:val="28"/>
          <w:szCs w:val="28"/>
        </w:rPr>
        <w:t>6 5</w:t>
      </w:r>
      <w:r w:rsidR="00AC673E">
        <w:rPr>
          <w:rFonts w:ascii="Times New Roman" w:hAnsi="Times New Roman"/>
          <w:sz w:val="28"/>
          <w:szCs w:val="28"/>
        </w:rPr>
        <w:t>69</w:t>
      </w:r>
      <w:r w:rsidR="00765AC1">
        <w:rPr>
          <w:rFonts w:ascii="Times New Roman" w:hAnsi="Times New Roman"/>
          <w:sz w:val="28"/>
          <w:szCs w:val="28"/>
        </w:rPr>
        <w:t>,89</w:t>
      </w:r>
      <w:r w:rsidR="00A44671">
        <w:rPr>
          <w:rFonts w:ascii="Times New Roman" w:hAnsi="Times New Roman"/>
          <w:sz w:val="28"/>
          <w:szCs w:val="28"/>
        </w:rPr>
        <w:t xml:space="preserve"> тыс. рублей</w:t>
      </w:r>
      <w:r w:rsidR="00555095">
        <w:rPr>
          <w:rFonts w:ascii="Times New Roman" w:hAnsi="Times New Roman"/>
          <w:sz w:val="28"/>
          <w:szCs w:val="28"/>
        </w:rPr>
        <w:t xml:space="preserve"> ежегодно</w:t>
      </w:r>
      <w:r w:rsidRPr="007C6B93">
        <w:rPr>
          <w:rFonts w:ascii="Times New Roman" w:hAnsi="Times New Roman"/>
          <w:sz w:val="28"/>
          <w:szCs w:val="28"/>
        </w:rPr>
        <w:t>).</w:t>
      </w:r>
    </w:p>
    <w:p w:rsidR="002E18A6" w:rsidRDefault="002E18A6" w:rsidP="00B110D0">
      <w:pPr>
        <w:pStyle w:val="23"/>
        <w:spacing w:after="0" w:line="240" w:lineRule="auto"/>
        <w:ind w:left="0" w:right="0" w:firstLine="567"/>
        <w:jc w:val="center"/>
        <w:rPr>
          <w:rFonts w:ascii="Times New Roman" w:hAnsi="Times New Roman"/>
          <w:b/>
          <w:bCs/>
          <w:i/>
          <w:iCs/>
          <w:sz w:val="28"/>
          <w:szCs w:val="28"/>
          <w:u w:val="single"/>
        </w:rPr>
      </w:pPr>
    </w:p>
    <w:p w:rsidR="00B110D0" w:rsidRPr="00E020CC" w:rsidRDefault="00B110D0" w:rsidP="00B110D0">
      <w:pPr>
        <w:pStyle w:val="23"/>
        <w:spacing w:after="0" w:line="240" w:lineRule="auto"/>
        <w:ind w:left="0" w:right="0" w:firstLine="567"/>
        <w:jc w:val="center"/>
        <w:rPr>
          <w:rFonts w:ascii="Times New Roman" w:hAnsi="Times New Roman"/>
          <w:b/>
          <w:bCs/>
          <w:i/>
          <w:iCs/>
          <w:sz w:val="28"/>
          <w:szCs w:val="28"/>
        </w:rPr>
      </w:pPr>
      <w:r w:rsidRPr="00E020CC">
        <w:rPr>
          <w:rFonts w:ascii="Times New Roman" w:hAnsi="Times New Roman"/>
          <w:b/>
          <w:bCs/>
          <w:i/>
          <w:iCs/>
          <w:sz w:val="28"/>
          <w:szCs w:val="28"/>
          <w:u w:val="single"/>
        </w:rPr>
        <w:t>Плата за негативное воздействие на окружающую среду</w:t>
      </w:r>
    </w:p>
    <w:p w:rsidR="00B110D0" w:rsidRPr="008B38D2" w:rsidRDefault="00B110D0" w:rsidP="00B110D0">
      <w:pPr>
        <w:ind w:left="0" w:right="0"/>
        <w:rPr>
          <w:rFonts w:ascii="Times New Roman" w:hAnsi="Times New Roman"/>
          <w:sz w:val="28"/>
          <w:szCs w:val="28"/>
        </w:rPr>
      </w:pPr>
      <w:r w:rsidRPr="008B38D2">
        <w:rPr>
          <w:rFonts w:ascii="Times New Roman" w:hAnsi="Times New Roman"/>
          <w:sz w:val="28"/>
          <w:szCs w:val="28"/>
        </w:rPr>
        <w:t>Прогноз платы за негативное воздействие на окружающую среду в бюджет городского округа на 20</w:t>
      </w:r>
      <w:r w:rsidR="005A1795">
        <w:rPr>
          <w:rFonts w:ascii="Times New Roman" w:hAnsi="Times New Roman"/>
          <w:sz w:val="28"/>
          <w:szCs w:val="28"/>
        </w:rPr>
        <w:t>2</w:t>
      </w:r>
      <w:r w:rsidR="001D00E4">
        <w:rPr>
          <w:rFonts w:ascii="Times New Roman" w:hAnsi="Times New Roman"/>
          <w:sz w:val="28"/>
          <w:szCs w:val="28"/>
        </w:rPr>
        <w:t>3</w:t>
      </w:r>
      <w:r w:rsidRPr="008B38D2">
        <w:rPr>
          <w:rFonts w:ascii="Times New Roman" w:hAnsi="Times New Roman"/>
          <w:sz w:val="28"/>
          <w:szCs w:val="28"/>
        </w:rPr>
        <w:t xml:space="preserve"> год и в плановом периоде 20</w:t>
      </w:r>
      <w:r w:rsidR="00D16EC0">
        <w:rPr>
          <w:rFonts w:ascii="Times New Roman" w:hAnsi="Times New Roman"/>
          <w:sz w:val="28"/>
          <w:szCs w:val="28"/>
        </w:rPr>
        <w:t>2</w:t>
      </w:r>
      <w:r w:rsidR="001D00E4">
        <w:rPr>
          <w:rFonts w:ascii="Times New Roman" w:hAnsi="Times New Roman"/>
          <w:sz w:val="28"/>
          <w:szCs w:val="28"/>
        </w:rPr>
        <w:t>4</w:t>
      </w:r>
      <w:r w:rsidRPr="008B38D2">
        <w:rPr>
          <w:rFonts w:ascii="Times New Roman" w:hAnsi="Times New Roman"/>
          <w:sz w:val="28"/>
          <w:szCs w:val="28"/>
        </w:rPr>
        <w:t xml:space="preserve"> и 20</w:t>
      </w:r>
      <w:r w:rsidR="002E18A6" w:rsidRPr="008B38D2">
        <w:rPr>
          <w:rFonts w:ascii="Times New Roman" w:hAnsi="Times New Roman"/>
          <w:sz w:val="28"/>
          <w:szCs w:val="28"/>
        </w:rPr>
        <w:t>2</w:t>
      </w:r>
      <w:r w:rsidR="001D00E4">
        <w:rPr>
          <w:rFonts w:ascii="Times New Roman" w:hAnsi="Times New Roman"/>
          <w:sz w:val="28"/>
          <w:szCs w:val="28"/>
        </w:rPr>
        <w:t>5</w:t>
      </w:r>
      <w:r w:rsidRPr="008B38D2">
        <w:rPr>
          <w:rFonts w:ascii="Times New Roman" w:hAnsi="Times New Roman"/>
          <w:sz w:val="28"/>
          <w:szCs w:val="28"/>
        </w:rPr>
        <w:t xml:space="preserve"> го</w:t>
      </w:r>
      <w:r w:rsidR="001D00E4">
        <w:rPr>
          <w:rFonts w:ascii="Times New Roman" w:hAnsi="Times New Roman"/>
          <w:sz w:val="28"/>
          <w:szCs w:val="28"/>
        </w:rPr>
        <w:t>дов</w:t>
      </w:r>
      <w:r w:rsidRPr="008B38D2">
        <w:rPr>
          <w:rFonts w:ascii="Times New Roman" w:hAnsi="Times New Roman"/>
          <w:sz w:val="28"/>
          <w:szCs w:val="28"/>
        </w:rPr>
        <w:t xml:space="preserve"> рассчитан по нормативу </w:t>
      </w:r>
      <w:r w:rsidR="005A1795">
        <w:rPr>
          <w:rFonts w:ascii="Times New Roman" w:hAnsi="Times New Roman"/>
          <w:sz w:val="28"/>
          <w:szCs w:val="28"/>
        </w:rPr>
        <w:t>60</w:t>
      </w:r>
      <w:r w:rsidRPr="008B38D2">
        <w:rPr>
          <w:rFonts w:ascii="Times New Roman" w:hAnsi="Times New Roman"/>
          <w:sz w:val="28"/>
          <w:szCs w:val="28"/>
        </w:rPr>
        <w:t xml:space="preserve"> </w:t>
      </w:r>
      <w:r w:rsidR="0051322F" w:rsidRPr="008B38D2">
        <w:rPr>
          <w:rFonts w:ascii="Times New Roman" w:hAnsi="Times New Roman"/>
          <w:sz w:val="28"/>
          <w:szCs w:val="28"/>
        </w:rPr>
        <w:t>%</w:t>
      </w:r>
      <w:r w:rsidRPr="008B38D2">
        <w:rPr>
          <w:rFonts w:ascii="Times New Roman" w:hAnsi="Times New Roman"/>
          <w:sz w:val="28"/>
          <w:szCs w:val="28"/>
        </w:rPr>
        <w:t xml:space="preserve"> и определен по данным администратора указанных доходов - Департамента Федеральной службы по надзору в сфере природопользования по Центральному федеральному округу. </w:t>
      </w:r>
    </w:p>
    <w:p w:rsidR="000C7074" w:rsidRPr="008B38D2" w:rsidRDefault="00B110D0" w:rsidP="000C7074">
      <w:pPr>
        <w:ind w:left="0" w:right="0"/>
        <w:rPr>
          <w:rFonts w:ascii="Times New Roman" w:hAnsi="Times New Roman"/>
          <w:sz w:val="28"/>
          <w:szCs w:val="28"/>
        </w:rPr>
      </w:pPr>
      <w:r w:rsidRPr="008B38D2">
        <w:rPr>
          <w:rFonts w:ascii="Times New Roman" w:hAnsi="Times New Roman"/>
          <w:sz w:val="28"/>
          <w:szCs w:val="28"/>
        </w:rPr>
        <w:t>Прогнозные поступления определены на 20</w:t>
      </w:r>
      <w:r w:rsidR="005A1795">
        <w:rPr>
          <w:rFonts w:ascii="Times New Roman" w:hAnsi="Times New Roman"/>
          <w:sz w:val="28"/>
          <w:szCs w:val="28"/>
        </w:rPr>
        <w:t>2</w:t>
      </w:r>
      <w:r w:rsidR="001D00E4">
        <w:rPr>
          <w:rFonts w:ascii="Times New Roman" w:hAnsi="Times New Roman"/>
          <w:sz w:val="28"/>
          <w:szCs w:val="28"/>
        </w:rPr>
        <w:t>3</w:t>
      </w:r>
      <w:r w:rsidRPr="008B38D2">
        <w:rPr>
          <w:rFonts w:ascii="Times New Roman" w:hAnsi="Times New Roman"/>
          <w:sz w:val="28"/>
          <w:szCs w:val="28"/>
        </w:rPr>
        <w:t xml:space="preserve"> </w:t>
      </w:r>
      <w:r w:rsidR="00DF6492" w:rsidRPr="008B38D2">
        <w:rPr>
          <w:rFonts w:ascii="Times New Roman" w:hAnsi="Times New Roman"/>
          <w:sz w:val="28"/>
          <w:szCs w:val="28"/>
        </w:rPr>
        <w:t>год и</w:t>
      </w:r>
      <w:r w:rsidR="008B38D2" w:rsidRPr="008B38D2">
        <w:rPr>
          <w:rFonts w:ascii="Times New Roman" w:hAnsi="Times New Roman"/>
          <w:sz w:val="28"/>
          <w:szCs w:val="28"/>
        </w:rPr>
        <w:t xml:space="preserve"> на плановый период 20</w:t>
      </w:r>
      <w:r w:rsidR="00D16EC0">
        <w:rPr>
          <w:rFonts w:ascii="Times New Roman" w:hAnsi="Times New Roman"/>
          <w:sz w:val="28"/>
          <w:szCs w:val="28"/>
        </w:rPr>
        <w:t>2</w:t>
      </w:r>
      <w:r w:rsidR="001D00E4">
        <w:rPr>
          <w:rFonts w:ascii="Times New Roman" w:hAnsi="Times New Roman"/>
          <w:sz w:val="28"/>
          <w:szCs w:val="28"/>
        </w:rPr>
        <w:t>4</w:t>
      </w:r>
      <w:r w:rsidR="008B38D2" w:rsidRPr="008B38D2">
        <w:rPr>
          <w:rFonts w:ascii="Times New Roman" w:hAnsi="Times New Roman"/>
          <w:sz w:val="28"/>
          <w:szCs w:val="28"/>
        </w:rPr>
        <w:t xml:space="preserve"> и 202</w:t>
      </w:r>
      <w:r w:rsidR="001D00E4">
        <w:rPr>
          <w:rFonts w:ascii="Times New Roman" w:hAnsi="Times New Roman"/>
          <w:sz w:val="28"/>
          <w:szCs w:val="28"/>
        </w:rPr>
        <w:t>5</w:t>
      </w:r>
      <w:r w:rsidR="008B38D2" w:rsidRPr="008B38D2">
        <w:rPr>
          <w:rFonts w:ascii="Times New Roman" w:hAnsi="Times New Roman"/>
          <w:sz w:val="28"/>
          <w:szCs w:val="28"/>
        </w:rPr>
        <w:t xml:space="preserve"> годов в сумме </w:t>
      </w:r>
      <w:r w:rsidR="001D00E4">
        <w:rPr>
          <w:rFonts w:ascii="Times New Roman" w:hAnsi="Times New Roman"/>
          <w:sz w:val="28"/>
          <w:szCs w:val="28"/>
        </w:rPr>
        <w:t>516</w:t>
      </w:r>
      <w:r w:rsidRPr="008B38D2">
        <w:rPr>
          <w:rFonts w:ascii="Times New Roman" w:hAnsi="Times New Roman"/>
          <w:sz w:val="28"/>
          <w:szCs w:val="28"/>
        </w:rPr>
        <w:t>,0</w:t>
      </w:r>
      <w:r w:rsidR="002257AD">
        <w:rPr>
          <w:rFonts w:ascii="Times New Roman" w:hAnsi="Times New Roman"/>
          <w:sz w:val="28"/>
          <w:szCs w:val="28"/>
        </w:rPr>
        <w:t>0</w:t>
      </w:r>
      <w:r w:rsidRPr="008B38D2">
        <w:rPr>
          <w:rFonts w:ascii="Times New Roman" w:hAnsi="Times New Roman"/>
          <w:sz w:val="28"/>
          <w:szCs w:val="28"/>
        </w:rPr>
        <w:t xml:space="preserve"> тыс. рублей </w:t>
      </w:r>
      <w:r w:rsidR="008B38D2" w:rsidRPr="008B38D2">
        <w:rPr>
          <w:rFonts w:ascii="Times New Roman" w:hAnsi="Times New Roman"/>
          <w:sz w:val="28"/>
          <w:szCs w:val="28"/>
        </w:rPr>
        <w:t>ежегодно.</w:t>
      </w:r>
    </w:p>
    <w:p w:rsidR="008B38D2" w:rsidRPr="008B38D2" w:rsidRDefault="008B38D2" w:rsidP="000C7074">
      <w:pPr>
        <w:ind w:left="0" w:right="0"/>
        <w:rPr>
          <w:rFonts w:ascii="Times New Roman" w:hAnsi="Times New Roman"/>
          <w:bCs/>
          <w:i/>
          <w:iCs/>
          <w:sz w:val="28"/>
          <w:szCs w:val="28"/>
          <w:u w:val="single"/>
        </w:rPr>
      </w:pPr>
    </w:p>
    <w:p w:rsidR="00B110D0" w:rsidRPr="00E020CC" w:rsidRDefault="00B110D0" w:rsidP="000C7074">
      <w:pPr>
        <w:ind w:left="0" w:right="0"/>
        <w:rPr>
          <w:rFonts w:ascii="Times New Roman" w:hAnsi="Times New Roman"/>
          <w:b/>
          <w:bCs/>
          <w:i/>
          <w:iCs/>
          <w:sz w:val="28"/>
          <w:szCs w:val="28"/>
          <w:u w:val="single"/>
        </w:rPr>
      </w:pPr>
      <w:r w:rsidRPr="00E020CC">
        <w:rPr>
          <w:rFonts w:ascii="Times New Roman" w:hAnsi="Times New Roman"/>
          <w:b/>
          <w:bCs/>
          <w:i/>
          <w:iCs/>
          <w:sz w:val="28"/>
          <w:szCs w:val="28"/>
          <w:u w:val="single"/>
        </w:rPr>
        <w:t>Доходы от оказания платных услуг (работ) и компенсации</w:t>
      </w:r>
    </w:p>
    <w:p w:rsidR="00B110D0" w:rsidRPr="008B38D2" w:rsidRDefault="00B110D0" w:rsidP="00DC13A0">
      <w:pPr>
        <w:pStyle w:val="23"/>
        <w:spacing w:after="0" w:line="240" w:lineRule="auto"/>
        <w:ind w:left="0" w:right="0" w:firstLine="567"/>
        <w:jc w:val="center"/>
        <w:rPr>
          <w:rFonts w:ascii="Times New Roman" w:hAnsi="Times New Roman"/>
          <w:sz w:val="28"/>
          <w:szCs w:val="28"/>
        </w:rPr>
      </w:pPr>
      <w:r w:rsidRPr="00E020CC">
        <w:rPr>
          <w:rFonts w:ascii="Times New Roman" w:hAnsi="Times New Roman"/>
          <w:b/>
          <w:bCs/>
          <w:i/>
          <w:iCs/>
          <w:sz w:val="28"/>
          <w:szCs w:val="28"/>
          <w:u w:val="single"/>
        </w:rPr>
        <w:t>затрат государства</w:t>
      </w:r>
    </w:p>
    <w:p w:rsidR="00B110D0" w:rsidRPr="008B38D2" w:rsidRDefault="00B110D0" w:rsidP="005C784C">
      <w:pPr>
        <w:ind w:left="0"/>
        <w:rPr>
          <w:rFonts w:ascii="Times New Roman" w:hAnsi="Times New Roman"/>
          <w:sz w:val="28"/>
          <w:szCs w:val="28"/>
        </w:rPr>
      </w:pPr>
      <w:r w:rsidRPr="008B38D2">
        <w:rPr>
          <w:rFonts w:ascii="Times New Roman" w:hAnsi="Times New Roman"/>
          <w:sz w:val="28"/>
          <w:szCs w:val="28"/>
        </w:rPr>
        <w:t>Поступления доходов от оказания платных услуг (работ) и компенсации затрат государства включают в себя доходы, поступающие в порядке возмещения расходов, понесенных в связи с эксплуатацией имущества городского округа и прочие доходы от компенсации затрат бюджета городского округа</w:t>
      </w:r>
      <w:r w:rsidR="005C784C">
        <w:rPr>
          <w:rFonts w:ascii="Times New Roman" w:hAnsi="Times New Roman"/>
          <w:sz w:val="28"/>
          <w:szCs w:val="28"/>
        </w:rPr>
        <w:t xml:space="preserve">, </w:t>
      </w:r>
      <w:r w:rsidR="00F567AB">
        <w:rPr>
          <w:rFonts w:ascii="Times New Roman" w:hAnsi="Times New Roman"/>
          <w:sz w:val="28"/>
          <w:szCs w:val="28"/>
        </w:rPr>
        <w:t xml:space="preserve">доходы от платных услуг, оказываемых казенными учреждениями. </w:t>
      </w:r>
      <w:r w:rsidR="005C784C">
        <w:rPr>
          <w:rFonts w:ascii="Times New Roman" w:hAnsi="Times New Roman"/>
          <w:sz w:val="28"/>
          <w:szCs w:val="28"/>
        </w:rPr>
        <w:t xml:space="preserve">которые </w:t>
      </w:r>
      <w:r w:rsidR="0015268D">
        <w:rPr>
          <w:rFonts w:ascii="Times New Roman" w:hAnsi="Times New Roman"/>
          <w:sz w:val="28"/>
          <w:szCs w:val="28"/>
        </w:rPr>
        <w:t>определены по данным главн</w:t>
      </w:r>
      <w:r w:rsidR="003C1BFE">
        <w:rPr>
          <w:rFonts w:ascii="Times New Roman" w:hAnsi="Times New Roman"/>
          <w:sz w:val="28"/>
          <w:szCs w:val="28"/>
        </w:rPr>
        <w:t>ого</w:t>
      </w:r>
      <w:r w:rsidR="0015268D">
        <w:rPr>
          <w:rFonts w:ascii="Times New Roman" w:hAnsi="Times New Roman"/>
          <w:sz w:val="28"/>
          <w:szCs w:val="28"/>
        </w:rPr>
        <w:t xml:space="preserve"> администратор</w:t>
      </w:r>
      <w:r w:rsidR="003C1BFE">
        <w:rPr>
          <w:rFonts w:ascii="Times New Roman" w:hAnsi="Times New Roman"/>
          <w:sz w:val="28"/>
          <w:szCs w:val="28"/>
        </w:rPr>
        <w:t>а</w:t>
      </w:r>
      <w:r w:rsidR="0015268D">
        <w:rPr>
          <w:rFonts w:ascii="Times New Roman" w:hAnsi="Times New Roman"/>
          <w:sz w:val="28"/>
          <w:szCs w:val="28"/>
        </w:rPr>
        <w:t xml:space="preserve"> </w:t>
      </w:r>
      <w:r w:rsidR="003C1BFE">
        <w:rPr>
          <w:rFonts w:ascii="Times New Roman" w:hAnsi="Times New Roman"/>
          <w:sz w:val="28"/>
          <w:szCs w:val="28"/>
        </w:rPr>
        <w:t>доходов и</w:t>
      </w:r>
      <w:r w:rsidRPr="008B38D2">
        <w:rPr>
          <w:rFonts w:ascii="Times New Roman" w:hAnsi="Times New Roman"/>
          <w:sz w:val="28"/>
          <w:szCs w:val="28"/>
        </w:rPr>
        <w:t xml:space="preserve"> оцениваются в 20</w:t>
      </w:r>
      <w:r w:rsidR="005A1795">
        <w:rPr>
          <w:rFonts w:ascii="Times New Roman" w:hAnsi="Times New Roman"/>
          <w:sz w:val="28"/>
          <w:szCs w:val="28"/>
        </w:rPr>
        <w:t>2</w:t>
      </w:r>
      <w:r w:rsidR="00F567AB">
        <w:rPr>
          <w:rFonts w:ascii="Times New Roman" w:hAnsi="Times New Roman"/>
          <w:sz w:val="28"/>
          <w:szCs w:val="28"/>
        </w:rPr>
        <w:t>3</w:t>
      </w:r>
      <w:r w:rsidRPr="008B38D2">
        <w:rPr>
          <w:rFonts w:ascii="Times New Roman" w:hAnsi="Times New Roman"/>
          <w:sz w:val="28"/>
          <w:szCs w:val="28"/>
        </w:rPr>
        <w:t xml:space="preserve"> году</w:t>
      </w:r>
      <w:r w:rsidR="00F567AB">
        <w:rPr>
          <w:rFonts w:ascii="Times New Roman" w:hAnsi="Times New Roman"/>
          <w:sz w:val="28"/>
          <w:szCs w:val="28"/>
        </w:rPr>
        <w:t xml:space="preserve"> и в </w:t>
      </w:r>
      <w:r w:rsidRPr="008B38D2">
        <w:rPr>
          <w:rFonts w:ascii="Times New Roman" w:hAnsi="Times New Roman"/>
          <w:sz w:val="28"/>
          <w:szCs w:val="28"/>
        </w:rPr>
        <w:t xml:space="preserve"> планов</w:t>
      </w:r>
      <w:r w:rsidR="00F567AB">
        <w:rPr>
          <w:rFonts w:ascii="Times New Roman" w:hAnsi="Times New Roman"/>
          <w:sz w:val="28"/>
          <w:szCs w:val="28"/>
        </w:rPr>
        <w:t>ом</w:t>
      </w:r>
      <w:r w:rsidRPr="008B38D2">
        <w:rPr>
          <w:rFonts w:ascii="Times New Roman" w:hAnsi="Times New Roman"/>
          <w:sz w:val="28"/>
          <w:szCs w:val="28"/>
        </w:rPr>
        <w:t xml:space="preserve"> период</w:t>
      </w:r>
      <w:r w:rsidR="00F567AB">
        <w:rPr>
          <w:rFonts w:ascii="Times New Roman" w:hAnsi="Times New Roman"/>
          <w:sz w:val="28"/>
          <w:szCs w:val="28"/>
        </w:rPr>
        <w:t>е</w:t>
      </w:r>
      <w:r w:rsidR="00F567AB" w:rsidRPr="008B38D2">
        <w:rPr>
          <w:rFonts w:ascii="Times New Roman" w:hAnsi="Times New Roman"/>
          <w:sz w:val="28"/>
          <w:szCs w:val="28"/>
        </w:rPr>
        <w:t>20</w:t>
      </w:r>
      <w:r w:rsidR="00F567AB">
        <w:rPr>
          <w:rFonts w:ascii="Times New Roman" w:hAnsi="Times New Roman"/>
          <w:sz w:val="28"/>
          <w:szCs w:val="28"/>
        </w:rPr>
        <w:t>24</w:t>
      </w:r>
      <w:r w:rsidR="00F567AB" w:rsidRPr="008B38D2">
        <w:rPr>
          <w:rFonts w:ascii="Times New Roman" w:hAnsi="Times New Roman"/>
          <w:sz w:val="28"/>
          <w:szCs w:val="28"/>
        </w:rPr>
        <w:t xml:space="preserve"> и 202</w:t>
      </w:r>
      <w:r w:rsidR="00F567AB">
        <w:rPr>
          <w:rFonts w:ascii="Times New Roman" w:hAnsi="Times New Roman"/>
          <w:sz w:val="28"/>
          <w:szCs w:val="28"/>
        </w:rPr>
        <w:t>5</w:t>
      </w:r>
      <w:r w:rsidR="00F567AB" w:rsidRPr="008B38D2">
        <w:rPr>
          <w:rFonts w:ascii="Times New Roman" w:hAnsi="Times New Roman"/>
          <w:sz w:val="28"/>
          <w:szCs w:val="28"/>
        </w:rPr>
        <w:t xml:space="preserve"> го</w:t>
      </w:r>
      <w:r w:rsidR="00F567AB">
        <w:rPr>
          <w:rFonts w:ascii="Times New Roman" w:hAnsi="Times New Roman"/>
          <w:sz w:val="28"/>
          <w:szCs w:val="28"/>
        </w:rPr>
        <w:t xml:space="preserve">дов </w:t>
      </w:r>
      <w:r w:rsidR="00DC13A0" w:rsidRPr="008B38D2">
        <w:rPr>
          <w:rFonts w:ascii="Times New Roman" w:hAnsi="Times New Roman"/>
          <w:sz w:val="28"/>
          <w:szCs w:val="28"/>
        </w:rPr>
        <w:t xml:space="preserve"> </w:t>
      </w:r>
      <w:r w:rsidR="00D95A78">
        <w:rPr>
          <w:rFonts w:ascii="Times New Roman" w:hAnsi="Times New Roman"/>
          <w:sz w:val="28"/>
          <w:szCs w:val="28"/>
        </w:rPr>
        <w:t>–</w:t>
      </w:r>
      <w:r w:rsidRPr="008B38D2">
        <w:rPr>
          <w:rFonts w:ascii="Times New Roman" w:hAnsi="Times New Roman"/>
          <w:sz w:val="28"/>
          <w:szCs w:val="28"/>
        </w:rPr>
        <w:t xml:space="preserve"> </w:t>
      </w:r>
      <w:r w:rsidR="001439B0">
        <w:rPr>
          <w:rFonts w:ascii="Times New Roman" w:hAnsi="Times New Roman"/>
          <w:sz w:val="28"/>
          <w:szCs w:val="28"/>
        </w:rPr>
        <w:t>2</w:t>
      </w:r>
      <w:r w:rsidR="00D95A78">
        <w:rPr>
          <w:rFonts w:ascii="Times New Roman" w:hAnsi="Times New Roman"/>
          <w:sz w:val="28"/>
          <w:szCs w:val="28"/>
        </w:rPr>
        <w:t xml:space="preserve"> </w:t>
      </w:r>
      <w:r w:rsidR="00F567AB">
        <w:rPr>
          <w:rFonts w:ascii="Times New Roman" w:hAnsi="Times New Roman"/>
          <w:sz w:val="28"/>
          <w:szCs w:val="28"/>
        </w:rPr>
        <w:t>320</w:t>
      </w:r>
      <w:r w:rsidRPr="008B38D2">
        <w:rPr>
          <w:rFonts w:ascii="Times New Roman" w:hAnsi="Times New Roman"/>
          <w:sz w:val="28"/>
          <w:szCs w:val="28"/>
        </w:rPr>
        <w:t>,0</w:t>
      </w:r>
      <w:r w:rsidR="002257AD">
        <w:rPr>
          <w:rFonts w:ascii="Times New Roman" w:hAnsi="Times New Roman"/>
          <w:sz w:val="28"/>
          <w:szCs w:val="28"/>
        </w:rPr>
        <w:t>0</w:t>
      </w:r>
      <w:r w:rsidRPr="008B38D2">
        <w:rPr>
          <w:rFonts w:ascii="Times New Roman" w:hAnsi="Times New Roman"/>
          <w:sz w:val="28"/>
          <w:szCs w:val="28"/>
        </w:rPr>
        <w:t xml:space="preserve"> тыс.</w:t>
      </w:r>
      <w:r w:rsidR="00E449F9">
        <w:rPr>
          <w:rFonts w:ascii="Times New Roman" w:hAnsi="Times New Roman"/>
          <w:sz w:val="28"/>
          <w:szCs w:val="28"/>
        </w:rPr>
        <w:t xml:space="preserve"> </w:t>
      </w:r>
      <w:r w:rsidRPr="008B38D2">
        <w:rPr>
          <w:rFonts w:ascii="Times New Roman" w:hAnsi="Times New Roman"/>
          <w:sz w:val="28"/>
          <w:szCs w:val="28"/>
        </w:rPr>
        <w:t>рублей</w:t>
      </w:r>
      <w:r w:rsidR="00F567AB">
        <w:rPr>
          <w:rFonts w:ascii="Times New Roman" w:hAnsi="Times New Roman"/>
          <w:sz w:val="28"/>
          <w:szCs w:val="28"/>
        </w:rPr>
        <w:t xml:space="preserve"> ежегодно</w:t>
      </w:r>
      <w:r w:rsidRPr="008B38D2">
        <w:rPr>
          <w:rFonts w:ascii="Times New Roman" w:hAnsi="Times New Roman"/>
          <w:sz w:val="28"/>
          <w:szCs w:val="28"/>
        </w:rPr>
        <w:t>.</w:t>
      </w:r>
    </w:p>
    <w:p w:rsidR="00B110D0" w:rsidRPr="00E020CC" w:rsidRDefault="00B110D0" w:rsidP="003C1BFE">
      <w:pPr>
        <w:ind w:left="0" w:firstLine="0"/>
        <w:rPr>
          <w:rFonts w:ascii="Times New Roman" w:hAnsi="Times New Roman"/>
          <w:b/>
          <w:sz w:val="28"/>
          <w:szCs w:val="28"/>
        </w:rPr>
      </w:pPr>
      <w:r w:rsidRPr="008B38D2">
        <w:rPr>
          <w:rFonts w:ascii="Times New Roman" w:hAnsi="Times New Roman"/>
          <w:sz w:val="28"/>
          <w:szCs w:val="28"/>
        </w:rPr>
        <w:t xml:space="preserve">        </w:t>
      </w:r>
    </w:p>
    <w:p w:rsidR="00B110D0" w:rsidRPr="00E020CC" w:rsidRDefault="00B110D0" w:rsidP="00B110D0">
      <w:pPr>
        <w:pStyle w:val="23"/>
        <w:spacing w:after="0" w:line="240" w:lineRule="auto"/>
        <w:ind w:left="0" w:right="0" w:firstLine="567"/>
        <w:jc w:val="center"/>
        <w:rPr>
          <w:rFonts w:ascii="Times New Roman" w:hAnsi="Times New Roman"/>
          <w:b/>
          <w:bCs/>
          <w:i/>
          <w:iCs/>
          <w:sz w:val="28"/>
          <w:szCs w:val="28"/>
        </w:rPr>
      </w:pPr>
      <w:r w:rsidRPr="00E020CC">
        <w:rPr>
          <w:rFonts w:ascii="Times New Roman" w:hAnsi="Times New Roman"/>
          <w:b/>
          <w:bCs/>
          <w:i/>
          <w:iCs/>
          <w:sz w:val="28"/>
          <w:szCs w:val="28"/>
          <w:u w:val="single"/>
        </w:rPr>
        <w:t>Доходы от продажи материальных и нематериальных активов</w:t>
      </w:r>
    </w:p>
    <w:p w:rsidR="00B110D0" w:rsidRPr="0025014E" w:rsidRDefault="00B110D0" w:rsidP="00B110D0">
      <w:pPr>
        <w:ind w:left="0" w:right="0"/>
        <w:rPr>
          <w:rFonts w:ascii="Times New Roman" w:hAnsi="Times New Roman"/>
          <w:sz w:val="28"/>
          <w:szCs w:val="28"/>
        </w:rPr>
      </w:pPr>
      <w:r w:rsidRPr="0025014E">
        <w:rPr>
          <w:rFonts w:ascii="Times New Roman" w:hAnsi="Times New Roman"/>
          <w:sz w:val="28"/>
          <w:szCs w:val="28"/>
        </w:rPr>
        <w:t>Основные суммы поступлений по данному доходному источнику планируются от продажи земельных участков, государственная собственность на которые не разграничена.</w:t>
      </w:r>
    </w:p>
    <w:p w:rsidR="00B110D0" w:rsidRPr="0025014E" w:rsidRDefault="008B38D2" w:rsidP="00B110D0">
      <w:pPr>
        <w:ind w:left="0" w:right="0"/>
        <w:rPr>
          <w:rFonts w:ascii="Times New Roman" w:hAnsi="Times New Roman"/>
          <w:i/>
          <w:sz w:val="28"/>
          <w:szCs w:val="28"/>
        </w:rPr>
      </w:pPr>
      <w:r w:rsidRPr="0025014E">
        <w:rPr>
          <w:rFonts w:ascii="Times New Roman" w:hAnsi="Times New Roman"/>
          <w:sz w:val="28"/>
          <w:szCs w:val="28"/>
        </w:rPr>
        <w:t>Прогнозные поступления в 20</w:t>
      </w:r>
      <w:r w:rsidR="001314E5">
        <w:rPr>
          <w:rFonts w:ascii="Times New Roman" w:hAnsi="Times New Roman"/>
          <w:sz w:val="28"/>
          <w:szCs w:val="28"/>
        </w:rPr>
        <w:t>2</w:t>
      </w:r>
      <w:r w:rsidR="00DB7141">
        <w:rPr>
          <w:rFonts w:ascii="Times New Roman" w:hAnsi="Times New Roman"/>
          <w:sz w:val="28"/>
          <w:szCs w:val="28"/>
        </w:rPr>
        <w:t>3</w:t>
      </w:r>
      <w:r w:rsidR="00B110D0" w:rsidRPr="0025014E">
        <w:rPr>
          <w:rFonts w:ascii="Times New Roman" w:hAnsi="Times New Roman"/>
          <w:sz w:val="28"/>
          <w:szCs w:val="28"/>
        </w:rPr>
        <w:t xml:space="preserve"> году</w:t>
      </w:r>
      <w:r w:rsidR="00366289">
        <w:rPr>
          <w:rFonts w:ascii="Times New Roman" w:hAnsi="Times New Roman"/>
          <w:sz w:val="28"/>
          <w:szCs w:val="28"/>
        </w:rPr>
        <w:t xml:space="preserve"> и на плановый период 202</w:t>
      </w:r>
      <w:r w:rsidR="00DB7141">
        <w:rPr>
          <w:rFonts w:ascii="Times New Roman" w:hAnsi="Times New Roman"/>
          <w:sz w:val="28"/>
          <w:szCs w:val="28"/>
        </w:rPr>
        <w:t>4</w:t>
      </w:r>
      <w:r w:rsidR="00366289">
        <w:rPr>
          <w:rFonts w:ascii="Times New Roman" w:hAnsi="Times New Roman"/>
          <w:sz w:val="28"/>
          <w:szCs w:val="28"/>
        </w:rPr>
        <w:t xml:space="preserve"> и 202</w:t>
      </w:r>
      <w:r w:rsidR="00DB7141">
        <w:rPr>
          <w:rFonts w:ascii="Times New Roman" w:hAnsi="Times New Roman"/>
          <w:sz w:val="28"/>
          <w:szCs w:val="28"/>
        </w:rPr>
        <w:t>5</w:t>
      </w:r>
      <w:r w:rsidR="00366289">
        <w:rPr>
          <w:rFonts w:ascii="Times New Roman" w:hAnsi="Times New Roman"/>
          <w:sz w:val="28"/>
          <w:szCs w:val="28"/>
        </w:rPr>
        <w:t xml:space="preserve"> годов</w:t>
      </w:r>
      <w:r w:rsidR="00B110D0" w:rsidRPr="0025014E">
        <w:rPr>
          <w:rFonts w:ascii="Times New Roman" w:hAnsi="Times New Roman"/>
          <w:sz w:val="28"/>
          <w:szCs w:val="28"/>
        </w:rPr>
        <w:t xml:space="preserve"> составят </w:t>
      </w:r>
      <w:r w:rsidR="007B4744">
        <w:rPr>
          <w:rFonts w:ascii="Times New Roman" w:hAnsi="Times New Roman"/>
          <w:sz w:val="28"/>
          <w:szCs w:val="28"/>
        </w:rPr>
        <w:t xml:space="preserve">4 </w:t>
      </w:r>
      <w:r w:rsidR="00366289">
        <w:rPr>
          <w:rFonts w:ascii="Times New Roman" w:hAnsi="Times New Roman"/>
          <w:sz w:val="28"/>
          <w:szCs w:val="28"/>
        </w:rPr>
        <w:t>5</w:t>
      </w:r>
      <w:r w:rsidR="007B4744">
        <w:rPr>
          <w:rFonts w:ascii="Times New Roman" w:hAnsi="Times New Roman"/>
          <w:sz w:val="28"/>
          <w:szCs w:val="28"/>
        </w:rPr>
        <w:t>00</w:t>
      </w:r>
      <w:r w:rsidR="00B110D0" w:rsidRPr="0025014E">
        <w:rPr>
          <w:rFonts w:ascii="Times New Roman" w:hAnsi="Times New Roman"/>
          <w:sz w:val="28"/>
          <w:szCs w:val="28"/>
        </w:rPr>
        <w:t>,0</w:t>
      </w:r>
      <w:r w:rsidR="002257AD">
        <w:rPr>
          <w:rFonts w:ascii="Times New Roman" w:hAnsi="Times New Roman"/>
          <w:sz w:val="28"/>
          <w:szCs w:val="28"/>
        </w:rPr>
        <w:t>0</w:t>
      </w:r>
      <w:r w:rsidR="000C7074" w:rsidRPr="0025014E">
        <w:rPr>
          <w:rFonts w:ascii="Times New Roman" w:hAnsi="Times New Roman"/>
          <w:sz w:val="28"/>
          <w:szCs w:val="28"/>
        </w:rPr>
        <w:t xml:space="preserve"> </w:t>
      </w:r>
      <w:r w:rsidR="00B110D0" w:rsidRPr="0025014E">
        <w:rPr>
          <w:rFonts w:ascii="Times New Roman" w:hAnsi="Times New Roman"/>
          <w:sz w:val="28"/>
          <w:szCs w:val="28"/>
        </w:rPr>
        <w:t xml:space="preserve">тыс. рублей. </w:t>
      </w:r>
    </w:p>
    <w:p w:rsidR="001D0242" w:rsidRDefault="001D0242" w:rsidP="00DD4C2B">
      <w:pPr>
        <w:rPr>
          <w:rFonts w:ascii="Times New Roman" w:hAnsi="Times New Roman"/>
          <w:sz w:val="28"/>
          <w:szCs w:val="28"/>
        </w:rPr>
      </w:pPr>
      <w:r w:rsidRPr="001D0242">
        <w:rPr>
          <w:rFonts w:ascii="Times New Roman" w:hAnsi="Times New Roman"/>
          <w:sz w:val="28"/>
          <w:szCs w:val="28"/>
        </w:rPr>
        <w:t xml:space="preserve">В части доходов от продажи земельных участков, государственная собственность на которые не разграничена, и доходов от реализации </w:t>
      </w:r>
      <w:r w:rsidRPr="001D0242">
        <w:rPr>
          <w:rFonts w:ascii="Times New Roman" w:hAnsi="Times New Roman"/>
          <w:sz w:val="28"/>
          <w:szCs w:val="28"/>
        </w:rPr>
        <w:lastRenderedPageBreak/>
        <w:t xml:space="preserve">имущества, находящегося в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плановые показатели рассчитаны на основе </w:t>
      </w:r>
      <w:r w:rsidR="00DD4C2B">
        <w:rPr>
          <w:rFonts w:ascii="Times New Roman" w:hAnsi="Times New Roman"/>
          <w:sz w:val="28"/>
          <w:szCs w:val="28"/>
        </w:rPr>
        <w:t>прогнозных данных главного администратора доходов бюджета.</w:t>
      </w:r>
    </w:p>
    <w:p w:rsidR="00DD4C2B" w:rsidRPr="001D0242" w:rsidRDefault="00DD4C2B" w:rsidP="00DD4C2B">
      <w:pPr>
        <w:rPr>
          <w:rFonts w:ascii="Times New Roman" w:hAnsi="Times New Roman"/>
          <w:sz w:val="28"/>
          <w:szCs w:val="28"/>
        </w:rPr>
      </w:pPr>
    </w:p>
    <w:p w:rsidR="00F87C4D" w:rsidRPr="00882FB7" w:rsidRDefault="00F87C4D" w:rsidP="00DC13A0">
      <w:pPr>
        <w:pStyle w:val="a7"/>
        <w:spacing w:after="0"/>
        <w:jc w:val="center"/>
        <w:rPr>
          <w:rFonts w:ascii="Times New Roman" w:hAnsi="Times New Roman"/>
          <w:b/>
          <w:bCs/>
          <w:i/>
          <w:sz w:val="28"/>
          <w:szCs w:val="28"/>
          <w:u w:val="single"/>
        </w:rPr>
      </w:pPr>
      <w:r w:rsidRPr="00882FB7">
        <w:rPr>
          <w:rFonts w:ascii="Times New Roman" w:hAnsi="Times New Roman"/>
          <w:b/>
          <w:bCs/>
          <w:i/>
          <w:iCs/>
          <w:sz w:val="28"/>
          <w:szCs w:val="28"/>
          <w:u w:val="single"/>
        </w:rPr>
        <w:t>Штрафы, санкции, возмещение ущерба</w:t>
      </w:r>
    </w:p>
    <w:p w:rsidR="006960C1" w:rsidRDefault="00F87C4D" w:rsidP="00F87C4D">
      <w:pPr>
        <w:rPr>
          <w:rFonts w:ascii="Times New Roman" w:hAnsi="Times New Roman"/>
          <w:sz w:val="28"/>
          <w:szCs w:val="28"/>
        </w:rPr>
      </w:pPr>
      <w:r w:rsidRPr="00F87C4D">
        <w:rPr>
          <w:rFonts w:ascii="Times New Roman" w:hAnsi="Times New Roman"/>
          <w:sz w:val="28"/>
          <w:szCs w:val="28"/>
        </w:rPr>
        <w:t xml:space="preserve">Объем поступлений </w:t>
      </w:r>
      <w:r w:rsidR="000354AE" w:rsidRPr="00F87C4D">
        <w:rPr>
          <w:rFonts w:ascii="Times New Roman" w:hAnsi="Times New Roman"/>
          <w:sz w:val="28"/>
          <w:szCs w:val="28"/>
        </w:rPr>
        <w:t>штрафов,</w:t>
      </w:r>
      <w:r w:rsidR="00DB7141">
        <w:rPr>
          <w:rFonts w:ascii="Times New Roman" w:hAnsi="Times New Roman"/>
          <w:sz w:val="28"/>
          <w:szCs w:val="28"/>
        </w:rPr>
        <w:t xml:space="preserve"> санкций и возмещение ущерба </w:t>
      </w:r>
      <w:r w:rsidRPr="00F87C4D">
        <w:rPr>
          <w:rFonts w:ascii="Times New Roman" w:hAnsi="Times New Roman"/>
          <w:sz w:val="28"/>
          <w:szCs w:val="28"/>
        </w:rPr>
        <w:t xml:space="preserve">в бюджет </w:t>
      </w:r>
      <w:r w:rsidR="009455CF">
        <w:rPr>
          <w:rFonts w:ascii="Times New Roman" w:hAnsi="Times New Roman"/>
          <w:sz w:val="28"/>
          <w:szCs w:val="28"/>
        </w:rPr>
        <w:t xml:space="preserve">городского округа </w:t>
      </w:r>
      <w:r w:rsidRPr="00F87C4D">
        <w:rPr>
          <w:rFonts w:ascii="Times New Roman" w:hAnsi="Times New Roman"/>
          <w:sz w:val="28"/>
          <w:szCs w:val="28"/>
        </w:rPr>
        <w:t>определен</w:t>
      </w:r>
      <w:r w:rsidR="00DD4C2B">
        <w:rPr>
          <w:rFonts w:ascii="Times New Roman" w:hAnsi="Times New Roman"/>
          <w:sz w:val="28"/>
          <w:szCs w:val="28"/>
        </w:rPr>
        <w:t xml:space="preserve"> </w:t>
      </w:r>
      <w:r w:rsidR="000354AE">
        <w:rPr>
          <w:rFonts w:ascii="Times New Roman" w:hAnsi="Times New Roman"/>
          <w:sz w:val="28"/>
          <w:szCs w:val="28"/>
        </w:rPr>
        <w:t>на 2023</w:t>
      </w:r>
      <w:r w:rsidR="00DD4C2B">
        <w:rPr>
          <w:rFonts w:ascii="Times New Roman" w:hAnsi="Times New Roman"/>
          <w:sz w:val="28"/>
          <w:szCs w:val="28"/>
        </w:rPr>
        <w:t xml:space="preserve"> год и на плановый период 202</w:t>
      </w:r>
      <w:r w:rsidR="00DB7141">
        <w:rPr>
          <w:rFonts w:ascii="Times New Roman" w:hAnsi="Times New Roman"/>
          <w:sz w:val="28"/>
          <w:szCs w:val="28"/>
        </w:rPr>
        <w:t xml:space="preserve">4 и </w:t>
      </w:r>
      <w:r w:rsidR="000354AE">
        <w:rPr>
          <w:rFonts w:ascii="Times New Roman" w:hAnsi="Times New Roman"/>
          <w:sz w:val="28"/>
          <w:szCs w:val="28"/>
        </w:rPr>
        <w:t>2025 годов</w:t>
      </w:r>
      <w:r w:rsidR="00DB7141">
        <w:rPr>
          <w:rFonts w:ascii="Times New Roman" w:hAnsi="Times New Roman"/>
          <w:sz w:val="28"/>
          <w:szCs w:val="28"/>
        </w:rPr>
        <w:t xml:space="preserve"> в сумме 3 000</w:t>
      </w:r>
      <w:r w:rsidR="00DD4C2B">
        <w:rPr>
          <w:rFonts w:ascii="Times New Roman" w:hAnsi="Times New Roman"/>
          <w:sz w:val="28"/>
          <w:szCs w:val="28"/>
        </w:rPr>
        <w:t>,0</w:t>
      </w:r>
      <w:r w:rsidR="002257AD">
        <w:rPr>
          <w:rFonts w:ascii="Times New Roman" w:hAnsi="Times New Roman"/>
          <w:sz w:val="28"/>
          <w:szCs w:val="28"/>
        </w:rPr>
        <w:t>0</w:t>
      </w:r>
      <w:r w:rsidR="00DD4C2B">
        <w:rPr>
          <w:rFonts w:ascii="Times New Roman" w:hAnsi="Times New Roman"/>
          <w:sz w:val="28"/>
          <w:szCs w:val="28"/>
        </w:rPr>
        <w:t xml:space="preserve"> тыс. рублей</w:t>
      </w:r>
      <w:r w:rsidR="00DB7141">
        <w:rPr>
          <w:rFonts w:ascii="Times New Roman" w:hAnsi="Times New Roman"/>
          <w:sz w:val="28"/>
          <w:szCs w:val="28"/>
        </w:rPr>
        <w:t xml:space="preserve"> </w:t>
      </w:r>
      <w:r w:rsidRPr="00DD4C2B">
        <w:rPr>
          <w:rFonts w:ascii="Times New Roman" w:hAnsi="Times New Roman"/>
          <w:sz w:val="28"/>
          <w:szCs w:val="28"/>
        </w:rPr>
        <w:t>на основании данных главн</w:t>
      </w:r>
      <w:r w:rsidR="00DB7141">
        <w:rPr>
          <w:rFonts w:ascii="Times New Roman" w:hAnsi="Times New Roman"/>
          <w:sz w:val="28"/>
          <w:szCs w:val="28"/>
        </w:rPr>
        <w:t>ых</w:t>
      </w:r>
      <w:r w:rsidRPr="00DD4C2B">
        <w:rPr>
          <w:rFonts w:ascii="Times New Roman" w:hAnsi="Times New Roman"/>
          <w:sz w:val="28"/>
          <w:szCs w:val="28"/>
        </w:rPr>
        <w:t xml:space="preserve"> администратор</w:t>
      </w:r>
      <w:r w:rsidR="00DB7141">
        <w:rPr>
          <w:rFonts w:ascii="Times New Roman" w:hAnsi="Times New Roman"/>
          <w:sz w:val="28"/>
          <w:szCs w:val="28"/>
        </w:rPr>
        <w:t>ов</w:t>
      </w:r>
      <w:r w:rsidRPr="00DD4C2B">
        <w:rPr>
          <w:rFonts w:ascii="Times New Roman" w:hAnsi="Times New Roman"/>
          <w:sz w:val="28"/>
          <w:szCs w:val="28"/>
        </w:rPr>
        <w:t xml:space="preserve"> доходов бюджет</w:t>
      </w:r>
      <w:r w:rsidR="00DD4C2B">
        <w:rPr>
          <w:rFonts w:ascii="Times New Roman" w:hAnsi="Times New Roman"/>
          <w:sz w:val="28"/>
          <w:szCs w:val="28"/>
        </w:rPr>
        <w:t>а</w:t>
      </w:r>
      <w:r w:rsidRPr="00DD4C2B">
        <w:rPr>
          <w:rFonts w:ascii="Times New Roman" w:hAnsi="Times New Roman"/>
          <w:sz w:val="28"/>
          <w:szCs w:val="28"/>
        </w:rPr>
        <w:t xml:space="preserve"> </w:t>
      </w:r>
      <w:r w:rsidR="00DD4C2B">
        <w:rPr>
          <w:rFonts w:ascii="Times New Roman" w:hAnsi="Times New Roman"/>
          <w:sz w:val="28"/>
          <w:szCs w:val="28"/>
        </w:rPr>
        <w:t>городского округа Серебряные Пруды Московской области.</w:t>
      </w:r>
    </w:p>
    <w:p w:rsidR="00B110D0" w:rsidRPr="00E020CC" w:rsidRDefault="00B110D0" w:rsidP="00B110D0">
      <w:pPr>
        <w:pStyle w:val="23"/>
        <w:ind w:firstLine="567"/>
        <w:jc w:val="center"/>
        <w:rPr>
          <w:rFonts w:ascii="Times New Roman" w:hAnsi="Times New Roman"/>
          <w:b/>
          <w:bCs/>
          <w:i/>
          <w:iCs/>
          <w:sz w:val="28"/>
          <w:szCs w:val="28"/>
          <w:u w:val="single"/>
        </w:rPr>
      </w:pPr>
      <w:r w:rsidRPr="00E020CC">
        <w:rPr>
          <w:rFonts w:ascii="Times New Roman" w:hAnsi="Times New Roman"/>
          <w:b/>
          <w:bCs/>
          <w:i/>
          <w:iCs/>
          <w:sz w:val="28"/>
          <w:szCs w:val="28"/>
          <w:u w:val="single"/>
        </w:rPr>
        <w:t>Прочие неналоговые доходы</w:t>
      </w:r>
    </w:p>
    <w:p w:rsidR="00B110D0" w:rsidRPr="0050744F" w:rsidRDefault="00882FB7" w:rsidP="00DC13A0">
      <w:pPr>
        <w:ind w:left="0" w:firstLine="0"/>
        <w:rPr>
          <w:rFonts w:ascii="Times New Roman" w:hAnsi="Times New Roman"/>
          <w:i/>
          <w:sz w:val="28"/>
          <w:szCs w:val="28"/>
        </w:rPr>
      </w:pPr>
      <w:r>
        <w:rPr>
          <w:rFonts w:ascii="Times New Roman" w:hAnsi="Times New Roman"/>
          <w:sz w:val="28"/>
          <w:szCs w:val="28"/>
        </w:rPr>
        <w:t xml:space="preserve">        </w:t>
      </w:r>
      <w:r w:rsidR="00B110D0" w:rsidRPr="0050744F">
        <w:rPr>
          <w:rFonts w:ascii="Times New Roman" w:hAnsi="Times New Roman"/>
          <w:sz w:val="28"/>
          <w:szCs w:val="28"/>
        </w:rPr>
        <w:t>Прогнозируются к поступлению в 20</w:t>
      </w:r>
      <w:r w:rsidR="00D379ED">
        <w:rPr>
          <w:rFonts w:ascii="Times New Roman" w:hAnsi="Times New Roman"/>
          <w:sz w:val="28"/>
          <w:szCs w:val="28"/>
        </w:rPr>
        <w:t>2</w:t>
      </w:r>
      <w:r w:rsidR="00DB7141">
        <w:rPr>
          <w:rFonts w:ascii="Times New Roman" w:hAnsi="Times New Roman"/>
          <w:sz w:val="28"/>
          <w:szCs w:val="28"/>
        </w:rPr>
        <w:t>3</w:t>
      </w:r>
      <w:r w:rsidR="0025014E" w:rsidRPr="0050744F">
        <w:rPr>
          <w:rFonts w:ascii="Times New Roman" w:hAnsi="Times New Roman"/>
          <w:sz w:val="28"/>
          <w:szCs w:val="28"/>
        </w:rPr>
        <w:t xml:space="preserve"> году и на плановый </w:t>
      </w:r>
      <w:r w:rsidR="00DC13A0" w:rsidRPr="0050744F">
        <w:rPr>
          <w:rFonts w:ascii="Times New Roman" w:hAnsi="Times New Roman"/>
          <w:sz w:val="28"/>
          <w:szCs w:val="28"/>
        </w:rPr>
        <w:t>период 202</w:t>
      </w:r>
      <w:r w:rsidR="00DB7141">
        <w:rPr>
          <w:rFonts w:ascii="Times New Roman" w:hAnsi="Times New Roman"/>
          <w:sz w:val="28"/>
          <w:szCs w:val="28"/>
        </w:rPr>
        <w:t>4</w:t>
      </w:r>
      <w:r w:rsidR="00DD4C2B">
        <w:rPr>
          <w:rFonts w:ascii="Times New Roman" w:hAnsi="Times New Roman"/>
          <w:sz w:val="28"/>
          <w:szCs w:val="28"/>
        </w:rPr>
        <w:t xml:space="preserve"> </w:t>
      </w:r>
      <w:r w:rsidR="00B110D0" w:rsidRPr="0050744F">
        <w:rPr>
          <w:rFonts w:ascii="Times New Roman" w:hAnsi="Times New Roman"/>
          <w:sz w:val="28"/>
          <w:szCs w:val="28"/>
        </w:rPr>
        <w:t>и 20</w:t>
      </w:r>
      <w:r w:rsidR="0025014E" w:rsidRPr="0050744F">
        <w:rPr>
          <w:rFonts w:ascii="Times New Roman" w:hAnsi="Times New Roman"/>
          <w:sz w:val="28"/>
          <w:szCs w:val="28"/>
        </w:rPr>
        <w:t>2</w:t>
      </w:r>
      <w:r w:rsidR="00DB7141">
        <w:rPr>
          <w:rFonts w:ascii="Times New Roman" w:hAnsi="Times New Roman"/>
          <w:sz w:val="28"/>
          <w:szCs w:val="28"/>
        </w:rPr>
        <w:t>5</w:t>
      </w:r>
      <w:r w:rsidR="00B110D0" w:rsidRPr="0050744F">
        <w:rPr>
          <w:rFonts w:ascii="Times New Roman" w:hAnsi="Times New Roman"/>
          <w:sz w:val="28"/>
          <w:szCs w:val="28"/>
        </w:rPr>
        <w:t xml:space="preserve"> годах в размере </w:t>
      </w:r>
      <w:r w:rsidR="0025014E" w:rsidRPr="0050744F">
        <w:rPr>
          <w:rFonts w:ascii="Times New Roman" w:hAnsi="Times New Roman"/>
          <w:sz w:val="28"/>
          <w:szCs w:val="28"/>
        </w:rPr>
        <w:t>по 1</w:t>
      </w:r>
      <w:r w:rsidR="00DD4C2B">
        <w:rPr>
          <w:rFonts w:ascii="Times New Roman" w:hAnsi="Times New Roman"/>
          <w:sz w:val="28"/>
          <w:szCs w:val="28"/>
        </w:rPr>
        <w:t>0</w:t>
      </w:r>
      <w:r w:rsidR="00B110D0" w:rsidRPr="0050744F">
        <w:rPr>
          <w:rFonts w:ascii="Times New Roman" w:hAnsi="Times New Roman"/>
          <w:sz w:val="28"/>
          <w:szCs w:val="28"/>
        </w:rPr>
        <w:t>,0</w:t>
      </w:r>
      <w:r w:rsidR="002257AD">
        <w:rPr>
          <w:rFonts w:ascii="Times New Roman" w:hAnsi="Times New Roman"/>
          <w:sz w:val="28"/>
          <w:szCs w:val="28"/>
        </w:rPr>
        <w:t>0</w:t>
      </w:r>
      <w:r w:rsidR="00B110D0" w:rsidRPr="0050744F">
        <w:rPr>
          <w:rFonts w:ascii="Times New Roman" w:hAnsi="Times New Roman"/>
          <w:sz w:val="28"/>
          <w:szCs w:val="28"/>
        </w:rPr>
        <w:t xml:space="preserve"> тыс. рублей ежегодно, исходя из динамики предыдущих лет (без учета «разовых» поступлений).</w:t>
      </w:r>
      <w:r w:rsidR="00B110D0" w:rsidRPr="0050744F">
        <w:rPr>
          <w:rFonts w:ascii="Times New Roman" w:hAnsi="Times New Roman"/>
          <w:i/>
          <w:sz w:val="28"/>
          <w:szCs w:val="28"/>
        </w:rPr>
        <w:t xml:space="preserve">                           </w:t>
      </w:r>
    </w:p>
    <w:p w:rsidR="00B110D0" w:rsidRPr="0050744F" w:rsidRDefault="00B110D0" w:rsidP="00B110D0">
      <w:pPr>
        <w:ind w:left="0"/>
        <w:rPr>
          <w:rFonts w:ascii="Times New Roman" w:hAnsi="Times New Roman"/>
          <w:i/>
          <w:sz w:val="28"/>
          <w:szCs w:val="28"/>
        </w:rPr>
      </w:pPr>
    </w:p>
    <w:p w:rsidR="00B110D0" w:rsidRPr="00E020CC" w:rsidRDefault="00F51726" w:rsidP="00DC13A0">
      <w:pPr>
        <w:ind w:left="0" w:firstLine="0"/>
        <w:jc w:val="center"/>
        <w:rPr>
          <w:b/>
          <w:color w:val="000000"/>
          <w:szCs w:val="28"/>
        </w:rPr>
      </w:pPr>
      <w:r w:rsidRPr="00E020CC">
        <w:rPr>
          <w:rFonts w:ascii="Times New Roman" w:hAnsi="Times New Roman"/>
          <w:b/>
          <w:i/>
          <w:sz w:val="28"/>
          <w:szCs w:val="28"/>
          <w:u w:val="single"/>
        </w:rPr>
        <w:t>Безвозмездные поступления</w:t>
      </w:r>
      <w:r w:rsidR="00B110D0" w:rsidRPr="00E020CC">
        <w:rPr>
          <w:b/>
          <w:color w:val="000000"/>
          <w:szCs w:val="28"/>
        </w:rPr>
        <w:t xml:space="preserve">       </w:t>
      </w:r>
    </w:p>
    <w:p w:rsidR="000C7074" w:rsidRPr="0050744F" w:rsidRDefault="00B110D0" w:rsidP="00B110D0">
      <w:pPr>
        <w:pStyle w:val="a5"/>
        <w:ind w:firstLine="0"/>
        <w:rPr>
          <w:szCs w:val="28"/>
        </w:rPr>
      </w:pPr>
      <w:r w:rsidRPr="0050744F">
        <w:rPr>
          <w:color w:val="000000"/>
          <w:szCs w:val="28"/>
        </w:rPr>
        <w:t xml:space="preserve">        </w:t>
      </w:r>
      <w:r w:rsidRPr="0050744F">
        <w:rPr>
          <w:szCs w:val="28"/>
        </w:rPr>
        <w:t xml:space="preserve">Объем безвозмездных поступлений в бюджет городского округа Серебряные Пруды Московской области планируется: </w:t>
      </w:r>
    </w:p>
    <w:p w:rsidR="00B110D0" w:rsidRPr="0050744F" w:rsidRDefault="000C7074" w:rsidP="00B110D0">
      <w:pPr>
        <w:pStyle w:val="a5"/>
        <w:ind w:firstLine="0"/>
        <w:rPr>
          <w:color w:val="000000"/>
          <w:szCs w:val="28"/>
        </w:rPr>
      </w:pPr>
      <w:r w:rsidRPr="0050744F">
        <w:rPr>
          <w:szCs w:val="28"/>
        </w:rPr>
        <w:t xml:space="preserve">        </w:t>
      </w:r>
      <w:r w:rsidR="00B110D0" w:rsidRPr="0050744F">
        <w:rPr>
          <w:szCs w:val="28"/>
        </w:rPr>
        <w:t>в 20</w:t>
      </w:r>
      <w:r w:rsidR="00D379ED">
        <w:rPr>
          <w:szCs w:val="28"/>
        </w:rPr>
        <w:t>2</w:t>
      </w:r>
      <w:r w:rsidR="00DB7141">
        <w:rPr>
          <w:szCs w:val="28"/>
        </w:rPr>
        <w:t>3</w:t>
      </w:r>
      <w:r w:rsidR="00DF4491">
        <w:rPr>
          <w:szCs w:val="28"/>
        </w:rPr>
        <w:t xml:space="preserve"> </w:t>
      </w:r>
      <w:r w:rsidR="00B110D0" w:rsidRPr="0050744F">
        <w:rPr>
          <w:szCs w:val="28"/>
        </w:rPr>
        <w:t>году-</w:t>
      </w:r>
      <w:r w:rsidRPr="0050744F">
        <w:rPr>
          <w:szCs w:val="28"/>
        </w:rPr>
        <w:t xml:space="preserve"> </w:t>
      </w:r>
      <w:r w:rsidR="00B435D1">
        <w:rPr>
          <w:szCs w:val="28"/>
        </w:rPr>
        <w:t xml:space="preserve">1 </w:t>
      </w:r>
      <w:r w:rsidR="00DB7141">
        <w:rPr>
          <w:szCs w:val="28"/>
        </w:rPr>
        <w:t>716</w:t>
      </w:r>
      <w:r w:rsidR="00B435D1">
        <w:rPr>
          <w:szCs w:val="28"/>
        </w:rPr>
        <w:t xml:space="preserve"> </w:t>
      </w:r>
      <w:r w:rsidR="00DB7141">
        <w:rPr>
          <w:szCs w:val="28"/>
        </w:rPr>
        <w:t>312</w:t>
      </w:r>
      <w:r w:rsidR="00B435D1">
        <w:rPr>
          <w:szCs w:val="28"/>
        </w:rPr>
        <w:t>,3</w:t>
      </w:r>
      <w:r w:rsidR="00DB7141">
        <w:rPr>
          <w:szCs w:val="28"/>
        </w:rPr>
        <w:t>2</w:t>
      </w:r>
      <w:r w:rsidRPr="0050744F">
        <w:rPr>
          <w:szCs w:val="28"/>
        </w:rPr>
        <w:t xml:space="preserve"> </w:t>
      </w:r>
      <w:r w:rsidR="00B110D0" w:rsidRPr="0050744F">
        <w:rPr>
          <w:szCs w:val="28"/>
        </w:rPr>
        <w:t>тыс. рублей, в том числе</w:t>
      </w:r>
      <w:r w:rsidR="003C1BFE">
        <w:rPr>
          <w:color w:val="000000"/>
          <w:szCs w:val="28"/>
        </w:rPr>
        <w:t xml:space="preserve"> дотации</w:t>
      </w:r>
      <w:r w:rsidR="00B110D0" w:rsidRPr="0050744F">
        <w:rPr>
          <w:color w:val="000000"/>
          <w:szCs w:val="28"/>
        </w:rPr>
        <w:t xml:space="preserve"> –</w:t>
      </w:r>
      <w:r w:rsidR="00DB7141">
        <w:rPr>
          <w:color w:val="000000"/>
          <w:szCs w:val="28"/>
        </w:rPr>
        <w:t>871 817</w:t>
      </w:r>
      <w:r w:rsidR="00B110D0" w:rsidRPr="0050744F">
        <w:rPr>
          <w:color w:val="000000"/>
          <w:szCs w:val="28"/>
        </w:rPr>
        <w:t xml:space="preserve">,0 </w:t>
      </w:r>
      <w:r w:rsidR="0050744F" w:rsidRPr="0050744F">
        <w:rPr>
          <w:color w:val="000000"/>
          <w:szCs w:val="28"/>
        </w:rPr>
        <w:t xml:space="preserve">тыс. </w:t>
      </w:r>
      <w:r w:rsidR="003C1BFE">
        <w:rPr>
          <w:color w:val="000000"/>
          <w:szCs w:val="28"/>
        </w:rPr>
        <w:t>рублей, субсидии</w:t>
      </w:r>
      <w:r w:rsidR="00B110D0" w:rsidRPr="0050744F">
        <w:rPr>
          <w:color w:val="000000"/>
          <w:szCs w:val="28"/>
        </w:rPr>
        <w:t xml:space="preserve"> – </w:t>
      </w:r>
      <w:r w:rsidR="00B435D1">
        <w:rPr>
          <w:color w:val="000000"/>
          <w:szCs w:val="28"/>
        </w:rPr>
        <w:t>4</w:t>
      </w:r>
      <w:r w:rsidR="00DB7141">
        <w:rPr>
          <w:color w:val="000000"/>
          <w:szCs w:val="28"/>
        </w:rPr>
        <w:t>58</w:t>
      </w:r>
      <w:r w:rsidR="00B435D1">
        <w:rPr>
          <w:color w:val="000000"/>
          <w:szCs w:val="28"/>
        </w:rPr>
        <w:t xml:space="preserve"> </w:t>
      </w:r>
      <w:r w:rsidR="00DB7141">
        <w:rPr>
          <w:color w:val="000000"/>
          <w:szCs w:val="28"/>
        </w:rPr>
        <w:t>489</w:t>
      </w:r>
      <w:r w:rsidR="00B435D1">
        <w:rPr>
          <w:color w:val="000000"/>
          <w:szCs w:val="28"/>
        </w:rPr>
        <w:t>,</w:t>
      </w:r>
      <w:r w:rsidR="00DB7141">
        <w:rPr>
          <w:color w:val="000000"/>
          <w:szCs w:val="28"/>
        </w:rPr>
        <w:t>20</w:t>
      </w:r>
      <w:r w:rsidR="003C1BFE">
        <w:rPr>
          <w:color w:val="000000"/>
          <w:szCs w:val="28"/>
        </w:rPr>
        <w:t xml:space="preserve"> тыс. рублей, субвенции</w:t>
      </w:r>
      <w:r w:rsidR="00B110D0" w:rsidRPr="0050744F">
        <w:rPr>
          <w:color w:val="000000"/>
          <w:szCs w:val="28"/>
        </w:rPr>
        <w:t xml:space="preserve"> – </w:t>
      </w:r>
      <w:r w:rsidR="00B435D1">
        <w:rPr>
          <w:color w:val="000000"/>
          <w:szCs w:val="28"/>
        </w:rPr>
        <w:t>3</w:t>
      </w:r>
      <w:r w:rsidR="00946371">
        <w:rPr>
          <w:color w:val="000000"/>
          <w:szCs w:val="28"/>
        </w:rPr>
        <w:t>6</w:t>
      </w:r>
      <w:r w:rsidR="00B435D1">
        <w:rPr>
          <w:color w:val="000000"/>
          <w:szCs w:val="28"/>
        </w:rPr>
        <w:t xml:space="preserve">6 </w:t>
      </w:r>
      <w:r w:rsidR="00946371">
        <w:rPr>
          <w:color w:val="000000"/>
          <w:szCs w:val="28"/>
        </w:rPr>
        <w:t>15</w:t>
      </w:r>
      <w:r w:rsidR="00B435D1">
        <w:rPr>
          <w:color w:val="000000"/>
          <w:szCs w:val="28"/>
        </w:rPr>
        <w:t>3,</w:t>
      </w:r>
      <w:r w:rsidR="00946371">
        <w:rPr>
          <w:color w:val="000000"/>
          <w:szCs w:val="28"/>
        </w:rPr>
        <w:t>12</w:t>
      </w:r>
      <w:r w:rsidR="003130B6">
        <w:rPr>
          <w:color w:val="000000"/>
          <w:szCs w:val="28"/>
        </w:rPr>
        <w:t xml:space="preserve"> тыс.</w:t>
      </w:r>
      <w:r w:rsidR="00DC13A0">
        <w:rPr>
          <w:color w:val="000000"/>
          <w:szCs w:val="28"/>
        </w:rPr>
        <w:t xml:space="preserve"> </w:t>
      </w:r>
      <w:r w:rsidR="003130B6">
        <w:rPr>
          <w:color w:val="000000"/>
          <w:szCs w:val="28"/>
        </w:rPr>
        <w:t>рублей, межбюджетные трансферты-</w:t>
      </w:r>
      <w:r w:rsidR="00B435D1">
        <w:rPr>
          <w:color w:val="000000"/>
          <w:szCs w:val="28"/>
        </w:rPr>
        <w:t>1</w:t>
      </w:r>
      <w:r w:rsidR="009423B1">
        <w:rPr>
          <w:color w:val="000000"/>
          <w:szCs w:val="28"/>
        </w:rPr>
        <w:t>9</w:t>
      </w:r>
      <w:r w:rsidR="00D379ED">
        <w:rPr>
          <w:color w:val="000000"/>
          <w:szCs w:val="28"/>
        </w:rPr>
        <w:t xml:space="preserve"> </w:t>
      </w:r>
      <w:r w:rsidR="009423B1">
        <w:rPr>
          <w:color w:val="000000"/>
          <w:szCs w:val="28"/>
        </w:rPr>
        <w:t>853</w:t>
      </w:r>
      <w:r w:rsidR="004277C3">
        <w:rPr>
          <w:color w:val="000000"/>
          <w:szCs w:val="28"/>
        </w:rPr>
        <w:t>,0</w:t>
      </w:r>
      <w:r w:rsidR="00D379ED" w:rsidRPr="00D379ED">
        <w:rPr>
          <w:szCs w:val="28"/>
        </w:rPr>
        <w:t xml:space="preserve"> </w:t>
      </w:r>
      <w:r w:rsidR="00D379ED" w:rsidRPr="0050744F">
        <w:rPr>
          <w:szCs w:val="28"/>
        </w:rPr>
        <w:t>тыс. рублей</w:t>
      </w:r>
      <w:r w:rsidR="00B110D0" w:rsidRPr="0050744F">
        <w:rPr>
          <w:color w:val="000000"/>
          <w:szCs w:val="28"/>
        </w:rPr>
        <w:t>;</w:t>
      </w:r>
    </w:p>
    <w:p w:rsidR="00B110D0" w:rsidRPr="0050744F" w:rsidRDefault="000C7074" w:rsidP="00B110D0">
      <w:pPr>
        <w:tabs>
          <w:tab w:val="left" w:pos="709"/>
        </w:tabs>
        <w:autoSpaceDE w:val="0"/>
        <w:autoSpaceDN w:val="0"/>
        <w:adjustRightInd w:val="0"/>
        <w:ind w:left="0" w:firstLine="0"/>
        <w:outlineLvl w:val="0"/>
        <w:rPr>
          <w:rFonts w:ascii="Times New Roman" w:hAnsi="Times New Roman"/>
          <w:sz w:val="28"/>
          <w:szCs w:val="28"/>
        </w:rPr>
      </w:pPr>
      <w:r w:rsidRPr="0050744F">
        <w:rPr>
          <w:rFonts w:ascii="Times New Roman" w:hAnsi="Times New Roman"/>
          <w:sz w:val="28"/>
          <w:szCs w:val="28"/>
        </w:rPr>
        <w:t xml:space="preserve">        </w:t>
      </w:r>
      <w:r w:rsidR="00B110D0" w:rsidRPr="0050744F">
        <w:rPr>
          <w:rFonts w:ascii="Times New Roman" w:hAnsi="Times New Roman"/>
          <w:sz w:val="28"/>
          <w:szCs w:val="28"/>
        </w:rPr>
        <w:t>в 20</w:t>
      </w:r>
      <w:r w:rsidR="00DF4491">
        <w:rPr>
          <w:rFonts w:ascii="Times New Roman" w:hAnsi="Times New Roman"/>
          <w:sz w:val="28"/>
          <w:szCs w:val="28"/>
        </w:rPr>
        <w:t>2</w:t>
      </w:r>
      <w:r w:rsidR="009423B1">
        <w:rPr>
          <w:rFonts w:ascii="Times New Roman" w:hAnsi="Times New Roman"/>
          <w:sz w:val="28"/>
          <w:szCs w:val="28"/>
        </w:rPr>
        <w:t>4</w:t>
      </w:r>
      <w:r w:rsidR="00B110D0" w:rsidRPr="0050744F">
        <w:rPr>
          <w:rFonts w:ascii="Times New Roman" w:hAnsi="Times New Roman"/>
          <w:sz w:val="28"/>
          <w:szCs w:val="28"/>
        </w:rPr>
        <w:t xml:space="preserve"> году- </w:t>
      </w:r>
      <w:r w:rsidR="009423B1">
        <w:rPr>
          <w:rFonts w:ascii="Times New Roman" w:hAnsi="Times New Roman"/>
          <w:sz w:val="28"/>
          <w:szCs w:val="28"/>
        </w:rPr>
        <w:t>2</w:t>
      </w:r>
      <w:r w:rsidR="00D379ED">
        <w:rPr>
          <w:rFonts w:ascii="Times New Roman" w:hAnsi="Times New Roman"/>
          <w:sz w:val="28"/>
          <w:szCs w:val="28"/>
        </w:rPr>
        <w:t xml:space="preserve"> </w:t>
      </w:r>
      <w:r w:rsidR="00B435D1">
        <w:rPr>
          <w:rFonts w:ascii="Times New Roman" w:hAnsi="Times New Roman"/>
          <w:sz w:val="28"/>
          <w:szCs w:val="28"/>
        </w:rPr>
        <w:t>3</w:t>
      </w:r>
      <w:r w:rsidR="009423B1">
        <w:rPr>
          <w:rFonts w:ascii="Times New Roman" w:hAnsi="Times New Roman"/>
          <w:sz w:val="28"/>
          <w:szCs w:val="28"/>
        </w:rPr>
        <w:t>6</w:t>
      </w:r>
      <w:r w:rsidR="00B435D1">
        <w:rPr>
          <w:rFonts w:ascii="Times New Roman" w:hAnsi="Times New Roman"/>
          <w:sz w:val="28"/>
          <w:szCs w:val="28"/>
        </w:rPr>
        <w:t xml:space="preserve">8 </w:t>
      </w:r>
      <w:r w:rsidR="009423B1">
        <w:rPr>
          <w:rFonts w:ascii="Times New Roman" w:hAnsi="Times New Roman"/>
          <w:sz w:val="28"/>
          <w:szCs w:val="28"/>
        </w:rPr>
        <w:t>496</w:t>
      </w:r>
      <w:r w:rsidR="00B435D1">
        <w:rPr>
          <w:rFonts w:ascii="Times New Roman" w:hAnsi="Times New Roman"/>
          <w:sz w:val="28"/>
          <w:szCs w:val="28"/>
        </w:rPr>
        <w:t>,</w:t>
      </w:r>
      <w:r w:rsidR="009423B1">
        <w:rPr>
          <w:rFonts w:ascii="Times New Roman" w:hAnsi="Times New Roman"/>
          <w:sz w:val="28"/>
          <w:szCs w:val="28"/>
        </w:rPr>
        <w:t>28</w:t>
      </w:r>
      <w:r w:rsidR="00B110D0" w:rsidRPr="0050744F">
        <w:rPr>
          <w:rFonts w:ascii="Times New Roman" w:hAnsi="Times New Roman"/>
          <w:sz w:val="28"/>
          <w:szCs w:val="28"/>
        </w:rPr>
        <w:t xml:space="preserve"> тыс. рублей,</w:t>
      </w:r>
      <w:r w:rsidR="00B110D0" w:rsidRPr="0050744F">
        <w:rPr>
          <w:color w:val="000000"/>
          <w:szCs w:val="28"/>
        </w:rPr>
        <w:t xml:space="preserve"> </w:t>
      </w:r>
      <w:r w:rsidR="00B110D0" w:rsidRPr="0050744F">
        <w:rPr>
          <w:rFonts w:ascii="Times New Roman" w:hAnsi="Times New Roman"/>
          <w:color w:val="000000"/>
          <w:sz w:val="28"/>
          <w:szCs w:val="28"/>
        </w:rPr>
        <w:t>в том числе в виде: дотаци</w:t>
      </w:r>
      <w:r w:rsidR="003C1BFE">
        <w:rPr>
          <w:rFonts w:ascii="Times New Roman" w:hAnsi="Times New Roman"/>
          <w:color w:val="000000"/>
          <w:sz w:val="28"/>
          <w:szCs w:val="28"/>
        </w:rPr>
        <w:t>и</w:t>
      </w:r>
      <w:r w:rsidR="00B110D0" w:rsidRPr="0050744F">
        <w:rPr>
          <w:rFonts w:ascii="Times New Roman" w:hAnsi="Times New Roman"/>
          <w:color w:val="000000"/>
          <w:sz w:val="28"/>
          <w:szCs w:val="28"/>
        </w:rPr>
        <w:t xml:space="preserve"> – </w:t>
      </w:r>
      <w:r w:rsidR="00B435D1">
        <w:rPr>
          <w:rFonts w:ascii="Times New Roman" w:hAnsi="Times New Roman"/>
          <w:color w:val="000000"/>
          <w:sz w:val="28"/>
          <w:szCs w:val="28"/>
        </w:rPr>
        <w:t>89</w:t>
      </w:r>
      <w:r w:rsidR="009423B1">
        <w:rPr>
          <w:rFonts w:ascii="Times New Roman" w:hAnsi="Times New Roman"/>
          <w:color w:val="000000"/>
          <w:sz w:val="28"/>
          <w:szCs w:val="28"/>
        </w:rPr>
        <w:t>6</w:t>
      </w:r>
      <w:r w:rsidR="00B435D1">
        <w:rPr>
          <w:rFonts w:ascii="Times New Roman" w:hAnsi="Times New Roman"/>
          <w:color w:val="000000"/>
          <w:sz w:val="28"/>
          <w:szCs w:val="28"/>
        </w:rPr>
        <w:t xml:space="preserve"> </w:t>
      </w:r>
      <w:r w:rsidR="009423B1">
        <w:rPr>
          <w:rFonts w:ascii="Times New Roman" w:hAnsi="Times New Roman"/>
          <w:color w:val="000000"/>
          <w:sz w:val="28"/>
          <w:szCs w:val="28"/>
        </w:rPr>
        <w:t>0</w:t>
      </w:r>
      <w:r w:rsidR="00B435D1">
        <w:rPr>
          <w:rFonts w:ascii="Times New Roman" w:hAnsi="Times New Roman"/>
          <w:color w:val="000000"/>
          <w:sz w:val="28"/>
          <w:szCs w:val="28"/>
        </w:rPr>
        <w:t>5</w:t>
      </w:r>
      <w:r w:rsidR="009423B1">
        <w:rPr>
          <w:rFonts w:ascii="Times New Roman" w:hAnsi="Times New Roman"/>
          <w:color w:val="000000"/>
          <w:sz w:val="28"/>
          <w:szCs w:val="28"/>
        </w:rPr>
        <w:t>0</w:t>
      </w:r>
      <w:r w:rsidR="003C1BFE">
        <w:rPr>
          <w:rFonts w:ascii="Times New Roman" w:hAnsi="Times New Roman"/>
          <w:color w:val="000000"/>
          <w:sz w:val="28"/>
          <w:szCs w:val="28"/>
        </w:rPr>
        <w:t>,0 тыс.</w:t>
      </w:r>
      <w:r w:rsidR="00DC13A0">
        <w:rPr>
          <w:rFonts w:ascii="Times New Roman" w:hAnsi="Times New Roman"/>
          <w:color w:val="000000"/>
          <w:sz w:val="28"/>
          <w:szCs w:val="28"/>
        </w:rPr>
        <w:t xml:space="preserve"> </w:t>
      </w:r>
      <w:r w:rsidR="003C1BFE">
        <w:rPr>
          <w:rFonts w:ascii="Times New Roman" w:hAnsi="Times New Roman"/>
          <w:color w:val="000000"/>
          <w:sz w:val="28"/>
          <w:szCs w:val="28"/>
        </w:rPr>
        <w:t>рублей, субсидии</w:t>
      </w:r>
      <w:r w:rsidR="00B110D0" w:rsidRPr="0050744F">
        <w:rPr>
          <w:rFonts w:ascii="Times New Roman" w:hAnsi="Times New Roman"/>
          <w:color w:val="000000"/>
          <w:sz w:val="28"/>
          <w:szCs w:val="28"/>
        </w:rPr>
        <w:t xml:space="preserve"> – </w:t>
      </w:r>
      <w:r w:rsidR="009F739A">
        <w:rPr>
          <w:rFonts w:ascii="Times New Roman" w:hAnsi="Times New Roman"/>
          <w:color w:val="000000"/>
          <w:sz w:val="28"/>
          <w:szCs w:val="28"/>
        </w:rPr>
        <w:t>457</w:t>
      </w:r>
      <w:r w:rsidR="00B435D1">
        <w:rPr>
          <w:rFonts w:ascii="Times New Roman" w:hAnsi="Times New Roman"/>
          <w:color w:val="000000"/>
          <w:sz w:val="28"/>
          <w:szCs w:val="28"/>
        </w:rPr>
        <w:t xml:space="preserve"> </w:t>
      </w:r>
      <w:r w:rsidR="009F739A">
        <w:rPr>
          <w:rFonts w:ascii="Times New Roman" w:hAnsi="Times New Roman"/>
          <w:color w:val="000000"/>
          <w:sz w:val="28"/>
          <w:szCs w:val="28"/>
        </w:rPr>
        <w:t>516</w:t>
      </w:r>
      <w:r w:rsidR="00B435D1">
        <w:rPr>
          <w:rFonts w:ascii="Times New Roman" w:hAnsi="Times New Roman"/>
          <w:color w:val="000000"/>
          <w:sz w:val="28"/>
          <w:szCs w:val="28"/>
        </w:rPr>
        <w:t>,</w:t>
      </w:r>
      <w:r w:rsidR="009F739A">
        <w:rPr>
          <w:rFonts w:ascii="Times New Roman" w:hAnsi="Times New Roman"/>
          <w:color w:val="000000"/>
          <w:sz w:val="28"/>
          <w:szCs w:val="28"/>
        </w:rPr>
        <w:t>61</w:t>
      </w:r>
      <w:r w:rsidR="00B110D0" w:rsidRPr="0050744F">
        <w:rPr>
          <w:rFonts w:ascii="Times New Roman" w:hAnsi="Times New Roman"/>
          <w:color w:val="000000"/>
          <w:sz w:val="28"/>
          <w:szCs w:val="28"/>
        </w:rPr>
        <w:t xml:space="preserve"> тыс. рублей, субвенци</w:t>
      </w:r>
      <w:r w:rsidR="003C1BFE">
        <w:rPr>
          <w:rFonts w:ascii="Times New Roman" w:hAnsi="Times New Roman"/>
          <w:color w:val="000000"/>
          <w:sz w:val="28"/>
          <w:szCs w:val="28"/>
        </w:rPr>
        <w:t>и</w:t>
      </w:r>
      <w:r w:rsidR="00B110D0" w:rsidRPr="0050744F">
        <w:rPr>
          <w:rFonts w:ascii="Times New Roman" w:hAnsi="Times New Roman"/>
          <w:color w:val="000000"/>
          <w:sz w:val="28"/>
          <w:szCs w:val="28"/>
        </w:rPr>
        <w:t xml:space="preserve"> – </w:t>
      </w:r>
      <w:r w:rsidR="00B435D1">
        <w:rPr>
          <w:rFonts w:ascii="Times New Roman" w:hAnsi="Times New Roman"/>
          <w:color w:val="000000"/>
          <w:sz w:val="28"/>
          <w:szCs w:val="28"/>
        </w:rPr>
        <w:t>3</w:t>
      </w:r>
      <w:r w:rsidR="009F739A">
        <w:rPr>
          <w:rFonts w:ascii="Times New Roman" w:hAnsi="Times New Roman"/>
          <w:color w:val="000000"/>
          <w:sz w:val="28"/>
          <w:szCs w:val="28"/>
        </w:rPr>
        <w:t>66 287</w:t>
      </w:r>
      <w:r w:rsidR="00B110D0" w:rsidRPr="0050744F">
        <w:rPr>
          <w:rFonts w:ascii="Times New Roman" w:hAnsi="Times New Roman"/>
          <w:color w:val="000000"/>
          <w:sz w:val="28"/>
          <w:szCs w:val="28"/>
        </w:rPr>
        <w:t>,</w:t>
      </w:r>
      <w:r w:rsidR="009F739A">
        <w:rPr>
          <w:rFonts w:ascii="Times New Roman" w:hAnsi="Times New Roman"/>
          <w:color w:val="000000"/>
          <w:sz w:val="28"/>
          <w:szCs w:val="28"/>
        </w:rPr>
        <w:t>67</w:t>
      </w:r>
      <w:r w:rsidR="00B110D0" w:rsidRPr="0050744F">
        <w:rPr>
          <w:rFonts w:ascii="Times New Roman" w:hAnsi="Times New Roman"/>
          <w:color w:val="000000"/>
          <w:sz w:val="28"/>
          <w:szCs w:val="28"/>
        </w:rPr>
        <w:t xml:space="preserve"> тыс.</w:t>
      </w:r>
      <w:r w:rsidR="00DC13A0">
        <w:rPr>
          <w:rFonts w:ascii="Times New Roman" w:hAnsi="Times New Roman"/>
          <w:color w:val="000000"/>
          <w:sz w:val="28"/>
          <w:szCs w:val="28"/>
        </w:rPr>
        <w:t xml:space="preserve"> </w:t>
      </w:r>
      <w:r w:rsidR="00B110D0" w:rsidRPr="0050744F">
        <w:rPr>
          <w:rFonts w:ascii="Times New Roman" w:hAnsi="Times New Roman"/>
          <w:color w:val="000000"/>
          <w:sz w:val="28"/>
          <w:szCs w:val="28"/>
        </w:rPr>
        <w:t>рублей</w:t>
      </w:r>
      <w:r w:rsidR="003130B6">
        <w:rPr>
          <w:rFonts w:ascii="Times New Roman" w:hAnsi="Times New Roman"/>
          <w:color w:val="000000"/>
          <w:sz w:val="28"/>
          <w:szCs w:val="28"/>
        </w:rPr>
        <w:t xml:space="preserve">, </w:t>
      </w:r>
      <w:r w:rsidR="00CB73FF">
        <w:rPr>
          <w:rFonts w:ascii="Times New Roman" w:hAnsi="Times New Roman"/>
          <w:color w:val="000000"/>
          <w:sz w:val="28"/>
          <w:szCs w:val="28"/>
        </w:rPr>
        <w:t xml:space="preserve">иные </w:t>
      </w:r>
      <w:r w:rsidR="003130B6">
        <w:rPr>
          <w:rFonts w:ascii="Times New Roman" w:hAnsi="Times New Roman"/>
          <w:color w:val="000000"/>
          <w:sz w:val="28"/>
          <w:szCs w:val="28"/>
        </w:rPr>
        <w:t>межбюджетные трансферты</w:t>
      </w:r>
      <w:r w:rsidR="004277C3">
        <w:rPr>
          <w:rFonts w:ascii="Times New Roman" w:hAnsi="Times New Roman"/>
          <w:color w:val="000000"/>
          <w:sz w:val="28"/>
          <w:szCs w:val="28"/>
        </w:rPr>
        <w:t>-1</w:t>
      </w:r>
      <w:r w:rsidR="009F739A">
        <w:rPr>
          <w:rFonts w:ascii="Times New Roman" w:hAnsi="Times New Roman"/>
          <w:color w:val="000000"/>
          <w:sz w:val="28"/>
          <w:szCs w:val="28"/>
        </w:rPr>
        <w:t>5</w:t>
      </w:r>
      <w:r w:rsidR="00B435D1">
        <w:rPr>
          <w:rFonts w:ascii="Times New Roman" w:hAnsi="Times New Roman"/>
          <w:color w:val="000000"/>
          <w:sz w:val="28"/>
          <w:szCs w:val="28"/>
        </w:rPr>
        <w:t xml:space="preserve"> </w:t>
      </w:r>
      <w:r w:rsidR="009F739A">
        <w:rPr>
          <w:rFonts w:ascii="Times New Roman" w:hAnsi="Times New Roman"/>
          <w:color w:val="000000"/>
          <w:sz w:val="28"/>
          <w:szCs w:val="28"/>
        </w:rPr>
        <w:t>396</w:t>
      </w:r>
      <w:r w:rsidR="004277C3">
        <w:rPr>
          <w:rFonts w:ascii="Times New Roman" w:hAnsi="Times New Roman"/>
          <w:color w:val="000000"/>
          <w:sz w:val="28"/>
          <w:szCs w:val="28"/>
        </w:rPr>
        <w:t>,0 тыс. рублей</w:t>
      </w:r>
      <w:r w:rsidR="00B110D0" w:rsidRPr="0050744F">
        <w:rPr>
          <w:rFonts w:ascii="Times New Roman" w:hAnsi="Times New Roman"/>
          <w:color w:val="000000"/>
          <w:sz w:val="28"/>
          <w:szCs w:val="28"/>
        </w:rPr>
        <w:t>;</w:t>
      </w:r>
    </w:p>
    <w:p w:rsidR="0060325A" w:rsidRPr="0060325A" w:rsidRDefault="000C7074" w:rsidP="00A32E5F">
      <w:pPr>
        <w:tabs>
          <w:tab w:val="left" w:pos="709"/>
        </w:tabs>
        <w:autoSpaceDE w:val="0"/>
        <w:autoSpaceDN w:val="0"/>
        <w:adjustRightInd w:val="0"/>
        <w:ind w:left="0" w:firstLine="0"/>
        <w:outlineLvl w:val="0"/>
        <w:rPr>
          <w:rFonts w:ascii="Times New Roman" w:hAnsi="Times New Roman"/>
          <w:b/>
          <w:sz w:val="28"/>
          <w:szCs w:val="28"/>
        </w:rPr>
      </w:pPr>
      <w:r w:rsidRPr="0050744F">
        <w:rPr>
          <w:rFonts w:ascii="Times New Roman" w:hAnsi="Times New Roman"/>
          <w:sz w:val="28"/>
          <w:szCs w:val="28"/>
        </w:rPr>
        <w:t xml:space="preserve">         </w:t>
      </w:r>
      <w:r w:rsidR="00B110D0" w:rsidRPr="0050744F">
        <w:rPr>
          <w:rFonts w:ascii="Times New Roman" w:hAnsi="Times New Roman"/>
          <w:sz w:val="28"/>
          <w:szCs w:val="28"/>
        </w:rPr>
        <w:t xml:space="preserve"> в 20</w:t>
      </w:r>
      <w:r w:rsidR="0050744F" w:rsidRPr="0050744F">
        <w:rPr>
          <w:rFonts w:ascii="Times New Roman" w:hAnsi="Times New Roman"/>
          <w:sz w:val="28"/>
          <w:szCs w:val="28"/>
        </w:rPr>
        <w:t>2</w:t>
      </w:r>
      <w:r w:rsidR="009F739A">
        <w:rPr>
          <w:rFonts w:ascii="Times New Roman" w:hAnsi="Times New Roman"/>
          <w:sz w:val="28"/>
          <w:szCs w:val="28"/>
        </w:rPr>
        <w:t>5</w:t>
      </w:r>
      <w:r w:rsidR="00B110D0" w:rsidRPr="0050744F">
        <w:rPr>
          <w:rFonts w:ascii="Times New Roman" w:hAnsi="Times New Roman"/>
          <w:sz w:val="28"/>
          <w:szCs w:val="28"/>
        </w:rPr>
        <w:t xml:space="preserve"> году- </w:t>
      </w:r>
      <w:r w:rsidR="00B435D1">
        <w:rPr>
          <w:rFonts w:ascii="Times New Roman" w:hAnsi="Times New Roman"/>
          <w:sz w:val="28"/>
          <w:szCs w:val="28"/>
        </w:rPr>
        <w:t xml:space="preserve">1 </w:t>
      </w:r>
      <w:r w:rsidR="009F739A">
        <w:rPr>
          <w:rFonts w:ascii="Times New Roman" w:hAnsi="Times New Roman"/>
          <w:sz w:val="28"/>
          <w:szCs w:val="28"/>
        </w:rPr>
        <w:t>6</w:t>
      </w:r>
      <w:r w:rsidR="00B435D1">
        <w:rPr>
          <w:rFonts w:ascii="Times New Roman" w:hAnsi="Times New Roman"/>
          <w:sz w:val="28"/>
          <w:szCs w:val="28"/>
        </w:rPr>
        <w:t>8</w:t>
      </w:r>
      <w:r w:rsidR="009F739A">
        <w:rPr>
          <w:rFonts w:ascii="Times New Roman" w:hAnsi="Times New Roman"/>
          <w:sz w:val="28"/>
          <w:szCs w:val="28"/>
        </w:rPr>
        <w:t>9</w:t>
      </w:r>
      <w:r w:rsidR="00B435D1">
        <w:rPr>
          <w:rFonts w:ascii="Times New Roman" w:hAnsi="Times New Roman"/>
          <w:sz w:val="28"/>
          <w:szCs w:val="28"/>
        </w:rPr>
        <w:t xml:space="preserve"> </w:t>
      </w:r>
      <w:r w:rsidR="009F739A">
        <w:rPr>
          <w:rFonts w:ascii="Times New Roman" w:hAnsi="Times New Roman"/>
          <w:sz w:val="28"/>
          <w:szCs w:val="28"/>
        </w:rPr>
        <w:t>6</w:t>
      </w:r>
      <w:r w:rsidR="00B435D1">
        <w:rPr>
          <w:rFonts w:ascii="Times New Roman" w:hAnsi="Times New Roman"/>
          <w:sz w:val="28"/>
          <w:szCs w:val="28"/>
        </w:rPr>
        <w:t>7</w:t>
      </w:r>
      <w:r w:rsidR="009F739A">
        <w:rPr>
          <w:rFonts w:ascii="Times New Roman" w:hAnsi="Times New Roman"/>
          <w:sz w:val="28"/>
          <w:szCs w:val="28"/>
        </w:rPr>
        <w:t>5</w:t>
      </w:r>
      <w:r w:rsidR="00B435D1">
        <w:rPr>
          <w:rFonts w:ascii="Times New Roman" w:hAnsi="Times New Roman"/>
          <w:sz w:val="28"/>
          <w:szCs w:val="28"/>
        </w:rPr>
        <w:t>,</w:t>
      </w:r>
      <w:r w:rsidR="009F739A">
        <w:rPr>
          <w:rFonts w:ascii="Times New Roman" w:hAnsi="Times New Roman"/>
          <w:sz w:val="28"/>
          <w:szCs w:val="28"/>
        </w:rPr>
        <w:t>75</w:t>
      </w:r>
      <w:r w:rsidR="00B110D0" w:rsidRPr="0050744F">
        <w:rPr>
          <w:rFonts w:ascii="Times New Roman" w:hAnsi="Times New Roman"/>
          <w:sz w:val="28"/>
          <w:szCs w:val="28"/>
        </w:rPr>
        <w:t xml:space="preserve"> тыс.</w:t>
      </w:r>
      <w:r w:rsidR="00DC13A0">
        <w:rPr>
          <w:rFonts w:ascii="Times New Roman" w:hAnsi="Times New Roman"/>
          <w:sz w:val="28"/>
          <w:szCs w:val="28"/>
        </w:rPr>
        <w:t xml:space="preserve"> </w:t>
      </w:r>
      <w:r w:rsidR="00B110D0" w:rsidRPr="0050744F">
        <w:rPr>
          <w:rFonts w:ascii="Times New Roman" w:hAnsi="Times New Roman"/>
          <w:sz w:val="28"/>
          <w:szCs w:val="28"/>
        </w:rPr>
        <w:t xml:space="preserve">рублей, </w:t>
      </w:r>
      <w:r w:rsidR="00B110D0" w:rsidRPr="0050744F">
        <w:rPr>
          <w:rFonts w:ascii="Times New Roman" w:hAnsi="Times New Roman"/>
          <w:color w:val="000000"/>
          <w:sz w:val="28"/>
          <w:szCs w:val="28"/>
        </w:rPr>
        <w:t>в том числе в виде: дотаци</w:t>
      </w:r>
      <w:r w:rsidR="003C1BFE">
        <w:rPr>
          <w:rFonts w:ascii="Times New Roman" w:hAnsi="Times New Roman"/>
          <w:color w:val="000000"/>
          <w:sz w:val="28"/>
          <w:szCs w:val="28"/>
        </w:rPr>
        <w:t>и</w:t>
      </w:r>
      <w:r w:rsidR="00B110D0" w:rsidRPr="0050744F">
        <w:rPr>
          <w:rFonts w:ascii="Times New Roman" w:hAnsi="Times New Roman"/>
          <w:color w:val="000000"/>
          <w:sz w:val="28"/>
          <w:szCs w:val="28"/>
        </w:rPr>
        <w:t xml:space="preserve"> </w:t>
      </w:r>
      <w:r w:rsidR="0050744F" w:rsidRPr="0050744F">
        <w:rPr>
          <w:rFonts w:ascii="Times New Roman" w:hAnsi="Times New Roman"/>
          <w:color w:val="000000"/>
          <w:sz w:val="28"/>
          <w:szCs w:val="28"/>
        </w:rPr>
        <w:t xml:space="preserve">– </w:t>
      </w:r>
      <w:r w:rsidR="009F739A">
        <w:rPr>
          <w:rFonts w:ascii="Times New Roman" w:hAnsi="Times New Roman"/>
          <w:color w:val="000000"/>
          <w:sz w:val="28"/>
          <w:szCs w:val="28"/>
        </w:rPr>
        <w:t>560</w:t>
      </w:r>
      <w:r w:rsidR="00B435D1">
        <w:rPr>
          <w:rFonts w:ascii="Times New Roman" w:hAnsi="Times New Roman"/>
          <w:color w:val="000000"/>
          <w:sz w:val="28"/>
          <w:szCs w:val="28"/>
        </w:rPr>
        <w:t xml:space="preserve"> 3</w:t>
      </w:r>
      <w:r w:rsidR="009F739A">
        <w:rPr>
          <w:rFonts w:ascii="Times New Roman" w:hAnsi="Times New Roman"/>
          <w:color w:val="000000"/>
          <w:sz w:val="28"/>
          <w:szCs w:val="28"/>
        </w:rPr>
        <w:t>18</w:t>
      </w:r>
      <w:r w:rsidR="00B110D0" w:rsidRPr="0050744F">
        <w:rPr>
          <w:rFonts w:ascii="Times New Roman" w:hAnsi="Times New Roman"/>
          <w:color w:val="000000"/>
          <w:sz w:val="28"/>
          <w:szCs w:val="28"/>
        </w:rPr>
        <w:t xml:space="preserve">,0 тыс. рублей, </w:t>
      </w:r>
      <w:r w:rsidR="003C1BFE">
        <w:rPr>
          <w:rFonts w:ascii="Times New Roman" w:hAnsi="Times New Roman"/>
          <w:sz w:val="28"/>
          <w:szCs w:val="28"/>
        </w:rPr>
        <w:t>субсидии</w:t>
      </w:r>
      <w:r w:rsidR="00B110D0" w:rsidRPr="0050744F">
        <w:rPr>
          <w:rFonts w:ascii="Times New Roman" w:hAnsi="Times New Roman"/>
          <w:sz w:val="28"/>
          <w:szCs w:val="28"/>
        </w:rPr>
        <w:t>-</w:t>
      </w:r>
      <w:r w:rsidR="00B435D1">
        <w:rPr>
          <w:rFonts w:ascii="Times New Roman" w:hAnsi="Times New Roman"/>
          <w:sz w:val="28"/>
          <w:szCs w:val="28"/>
        </w:rPr>
        <w:t xml:space="preserve"> </w:t>
      </w:r>
      <w:r w:rsidR="009F739A">
        <w:rPr>
          <w:rFonts w:ascii="Times New Roman" w:hAnsi="Times New Roman"/>
          <w:sz w:val="28"/>
          <w:szCs w:val="28"/>
        </w:rPr>
        <w:t>11</w:t>
      </w:r>
      <w:r w:rsidR="00B435D1">
        <w:rPr>
          <w:rFonts w:ascii="Times New Roman" w:hAnsi="Times New Roman"/>
          <w:sz w:val="28"/>
          <w:szCs w:val="28"/>
        </w:rPr>
        <w:t xml:space="preserve">9 </w:t>
      </w:r>
      <w:r w:rsidR="009F739A">
        <w:rPr>
          <w:rFonts w:ascii="Times New Roman" w:hAnsi="Times New Roman"/>
          <w:sz w:val="28"/>
          <w:szCs w:val="28"/>
        </w:rPr>
        <w:t>062</w:t>
      </w:r>
      <w:r w:rsidR="00B435D1">
        <w:rPr>
          <w:rFonts w:ascii="Times New Roman" w:hAnsi="Times New Roman"/>
          <w:sz w:val="28"/>
          <w:szCs w:val="28"/>
        </w:rPr>
        <w:t>,</w:t>
      </w:r>
      <w:r w:rsidR="009F739A">
        <w:rPr>
          <w:rFonts w:ascii="Times New Roman" w:hAnsi="Times New Roman"/>
          <w:sz w:val="28"/>
          <w:szCs w:val="28"/>
        </w:rPr>
        <w:t>17</w:t>
      </w:r>
      <w:r w:rsidR="0050744F" w:rsidRPr="0050744F">
        <w:rPr>
          <w:rFonts w:ascii="Times New Roman" w:hAnsi="Times New Roman"/>
          <w:sz w:val="28"/>
          <w:szCs w:val="28"/>
        </w:rPr>
        <w:t xml:space="preserve"> </w:t>
      </w:r>
      <w:r w:rsidR="00B110D0" w:rsidRPr="0050744F">
        <w:rPr>
          <w:rFonts w:ascii="Times New Roman" w:hAnsi="Times New Roman"/>
          <w:sz w:val="28"/>
          <w:szCs w:val="28"/>
        </w:rPr>
        <w:t>тыс.</w:t>
      </w:r>
      <w:r w:rsidR="00DC13A0">
        <w:rPr>
          <w:rFonts w:ascii="Times New Roman" w:hAnsi="Times New Roman"/>
          <w:sz w:val="28"/>
          <w:szCs w:val="28"/>
        </w:rPr>
        <w:t xml:space="preserve"> </w:t>
      </w:r>
      <w:r w:rsidR="00B110D0" w:rsidRPr="0050744F">
        <w:rPr>
          <w:rFonts w:ascii="Times New Roman" w:hAnsi="Times New Roman"/>
          <w:sz w:val="28"/>
          <w:szCs w:val="28"/>
        </w:rPr>
        <w:t>рублей, субвенци</w:t>
      </w:r>
      <w:r w:rsidR="003C1BFE">
        <w:rPr>
          <w:rFonts w:ascii="Times New Roman" w:hAnsi="Times New Roman"/>
          <w:sz w:val="28"/>
          <w:szCs w:val="28"/>
        </w:rPr>
        <w:t>и</w:t>
      </w:r>
      <w:r w:rsidRPr="0050744F">
        <w:rPr>
          <w:rFonts w:ascii="Times New Roman" w:hAnsi="Times New Roman"/>
          <w:sz w:val="28"/>
          <w:szCs w:val="28"/>
        </w:rPr>
        <w:t xml:space="preserve"> </w:t>
      </w:r>
      <w:r w:rsidR="0050744F" w:rsidRPr="0050744F">
        <w:rPr>
          <w:rFonts w:ascii="Times New Roman" w:hAnsi="Times New Roman"/>
          <w:sz w:val="28"/>
          <w:szCs w:val="28"/>
        </w:rPr>
        <w:t>–</w:t>
      </w:r>
      <w:r w:rsidRPr="0050744F">
        <w:rPr>
          <w:rFonts w:ascii="Times New Roman" w:hAnsi="Times New Roman"/>
          <w:sz w:val="28"/>
          <w:szCs w:val="28"/>
        </w:rPr>
        <w:t xml:space="preserve"> </w:t>
      </w:r>
      <w:r w:rsidR="00397978">
        <w:rPr>
          <w:rFonts w:ascii="Times New Roman" w:hAnsi="Times New Roman"/>
          <w:sz w:val="28"/>
          <w:szCs w:val="28"/>
        </w:rPr>
        <w:t>3</w:t>
      </w:r>
      <w:r w:rsidR="009F739A">
        <w:rPr>
          <w:rFonts w:ascii="Times New Roman" w:hAnsi="Times New Roman"/>
          <w:sz w:val="28"/>
          <w:szCs w:val="28"/>
        </w:rPr>
        <w:t>64 642,58</w:t>
      </w:r>
      <w:r w:rsidR="00B110D0" w:rsidRPr="0050744F">
        <w:rPr>
          <w:rFonts w:ascii="Times New Roman" w:hAnsi="Times New Roman"/>
          <w:sz w:val="28"/>
          <w:szCs w:val="28"/>
        </w:rPr>
        <w:t xml:space="preserve"> тыс. рублей</w:t>
      </w:r>
      <w:r w:rsidR="00397978">
        <w:rPr>
          <w:rFonts w:ascii="Times New Roman" w:hAnsi="Times New Roman"/>
          <w:sz w:val="28"/>
          <w:szCs w:val="28"/>
        </w:rPr>
        <w:t>.</w:t>
      </w:r>
    </w:p>
    <w:p w:rsidR="006564E1" w:rsidRPr="00D95A78" w:rsidRDefault="00DC13A0" w:rsidP="00E020CC">
      <w:pPr>
        <w:pStyle w:val="Standard"/>
        <w:jc w:val="both"/>
        <w:rPr>
          <w:sz w:val="28"/>
          <w:szCs w:val="28"/>
          <w:lang w:val="ru-RU"/>
        </w:rPr>
      </w:pPr>
      <w:r>
        <w:rPr>
          <w:b/>
          <w:sz w:val="28"/>
          <w:szCs w:val="28"/>
          <w:u w:val="single"/>
          <w:lang w:val="ru-RU"/>
        </w:rPr>
        <w:t xml:space="preserve"> </w:t>
      </w:r>
    </w:p>
    <w:p w:rsidR="00F51726" w:rsidRPr="00332C44" w:rsidRDefault="00F51726" w:rsidP="00A32E5F">
      <w:pPr>
        <w:jc w:val="center"/>
        <w:rPr>
          <w:rFonts w:ascii="Times New Roman" w:hAnsi="Times New Roman"/>
          <w:b/>
          <w:sz w:val="28"/>
          <w:szCs w:val="28"/>
        </w:rPr>
      </w:pPr>
      <w:r w:rsidRPr="00332C44">
        <w:rPr>
          <w:rFonts w:ascii="Times New Roman" w:hAnsi="Times New Roman"/>
          <w:b/>
          <w:sz w:val="28"/>
          <w:szCs w:val="28"/>
        </w:rPr>
        <w:t>Расходы бюджета городского округа Серебряные Пруды Московской области</w:t>
      </w:r>
    </w:p>
    <w:p w:rsidR="00F51726" w:rsidRPr="00332C44" w:rsidRDefault="00F51726" w:rsidP="00F51726">
      <w:pPr>
        <w:pStyle w:val="23"/>
        <w:spacing w:after="0" w:line="240" w:lineRule="auto"/>
        <w:ind w:left="0"/>
        <w:rPr>
          <w:rFonts w:ascii="Times New Roman" w:hAnsi="Times New Roman"/>
          <w:sz w:val="28"/>
          <w:szCs w:val="28"/>
        </w:rPr>
      </w:pPr>
      <w:r w:rsidRPr="00332C44">
        <w:rPr>
          <w:rFonts w:ascii="Times New Roman" w:hAnsi="Times New Roman"/>
          <w:sz w:val="28"/>
          <w:szCs w:val="28"/>
        </w:rPr>
        <w:t>Общий объем расходов бюджета городского округа Серебряные Пруды составит:</w:t>
      </w:r>
    </w:p>
    <w:p w:rsidR="00F51726" w:rsidRPr="00332C44" w:rsidRDefault="00F51726" w:rsidP="00F51726">
      <w:pPr>
        <w:pStyle w:val="23"/>
        <w:spacing w:after="0" w:line="240" w:lineRule="auto"/>
        <w:ind w:left="0"/>
        <w:rPr>
          <w:rFonts w:ascii="Times New Roman" w:hAnsi="Times New Roman"/>
          <w:sz w:val="28"/>
          <w:szCs w:val="28"/>
        </w:rPr>
      </w:pPr>
      <w:r w:rsidRPr="00332C44">
        <w:rPr>
          <w:rFonts w:ascii="Times New Roman" w:hAnsi="Times New Roman"/>
          <w:sz w:val="28"/>
          <w:szCs w:val="28"/>
        </w:rPr>
        <w:t>в 202</w:t>
      </w:r>
      <w:r w:rsidR="00332C44" w:rsidRPr="00332C44">
        <w:rPr>
          <w:rFonts w:ascii="Times New Roman" w:hAnsi="Times New Roman"/>
          <w:sz w:val="28"/>
          <w:szCs w:val="28"/>
        </w:rPr>
        <w:t>3</w:t>
      </w:r>
      <w:r w:rsidRPr="00332C44">
        <w:rPr>
          <w:rFonts w:ascii="Times New Roman" w:hAnsi="Times New Roman"/>
          <w:sz w:val="28"/>
          <w:szCs w:val="28"/>
        </w:rPr>
        <w:t xml:space="preserve"> году – 2</w:t>
      </w:r>
      <w:r w:rsidR="00843FA0">
        <w:rPr>
          <w:rFonts w:ascii="Times New Roman" w:hAnsi="Times New Roman"/>
          <w:sz w:val="28"/>
          <w:szCs w:val="28"/>
        </w:rPr>
        <w:t> 31</w:t>
      </w:r>
      <w:r w:rsidR="00332C44" w:rsidRPr="00332C44">
        <w:rPr>
          <w:rFonts w:ascii="Times New Roman" w:hAnsi="Times New Roman"/>
          <w:sz w:val="28"/>
          <w:szCs w:val="28"/>
        </w:rPr>
        <w:t>8 </w:t>
      </w:r>
      <w:r w:rsidR="00843FA0">
        <w:rPr>
          <w:rFonts w:ascii="Times New Roman" w:hAnsi="Times New Roman"/>
          <w:sz w:val="28"/>
          <w:szCs w:val="28"/>
        </w:rPr>
        <w:t>921</w:t>
      </w:r>
      <w:r w:rsidR="00332C44" w:rsidRPr="00332C44">
        <w:rPr>
          <w:rFonts w:ascii="Times New Roman" w:hAnsi="Times New Roman"/>
          <w:sz w:val="28"/>
          <w:szCs w:val="28"/>
        </w:rPr>
        <w:t>,32</w:t>
      </w:r>
      <w:r w:rsidRPr="00332C44">
        <w:rPr>
          <w:rFonts w:ascii="Times New Roman" w:hAnsi="Times New Roman"/>
          <w:sz w:val="28"/>
          <w:szCs w:val="28"/>
        </w:rPr>
        <w:t xml:space="preserve"> тыс. рублей;</w:t>
      </w:r>
    </w:p>
    <w:p w:rsidR="00F51726" w:rsidRPr="00332C44" w:rsidRDefault="00F51726" w:rsidP="00F51726">
      <w:pPr>
        <w:pStyle w:val="23"/>
        <w:spacing w:after="0" w:line="240" w:lineRule="auto"/>
        <w:ind w:left="0"/>
        <w:rPr>
          <w:rFonts w:ascii="Times New Roman" w:hAnsi="Times New Roman"/>
          <w:sz w:val="28"/>
          <w:szCs w:val="28"/>
        </w:rPr>
      </w:pPr>
      <w:r w:rsidRPr="00332C44">
        <w:rPr>
          <w:rFonts w:ascii="Times New Roman" w:hAnsi="Times New Roman"/>
          <w:sz w:val="28"/>
          <w:szCs w:val="28"/>
        </w:rPr>
        <w:t>в 202</w:t>
      </w:r>
      <w:r w:rsidR="00332C44" w:rsidRPr="00332C44">
        <w:rPr>
          <w:rFonts w:ascii="Times New Roman" w:hAnsi="Times New Roman"/>
          <w:sz w:val="28"/>
          <w:szCs w:val="28"/>
        </w:rPr>
        <w:t>4</w:t>
      </w:r>
      <w:r w:rsidRPr="00332C44">
        <w:rPr>
          <w:rFonts w:ascii="Times New Roman" w:hAnsi="Times New Roman"/>
          <w:sz w:val="28"/>
          <w:szCs w:val="28"/>
        </w:rPr>
        <w:t xml:space="preserve"> году – </w:t>
      </w:r>
      <w:r w:rsidR="00332C44" w:rsidRPr="00332C44">
        <w:rPr>
          <w:rFonts w:ascii="Times New Roman" w:hAnsi="Times New Roman"/>
          <w:sz w:val="28"/>
          <w:szCs w:val="28"/>
        </w:rPr>
        <w:t>2 349 158,28</w:t>
      </w:r>
      <w:r w:rsidRPr="00332C44">
        <w:rPr>
          <w:rFonts w:ascii="Times New Roman" w:hAnsi="Times New Roman"/>
          <w:sz w:val="28"/>
          <w:szCs w:val="28"/>
        </w:rPr>
        <w:t xml:space="preserve"> тыс. рублей; </w:t>
      </w:r>
    </w:p>
    <w:p w:rsidR="00F51726" w:rsidRDefault="00F51726" w:rsidP="00F51726">
      <w:pPr>
        <w:rPr>
          <w:rFonts w:ascii="Times New Roman" w:hAnsi="Times New Roman"/>
          <w:sz w:val="28"/>
          <w:szCs w:val="28"/>
        </w:rPr>
      </w:pPr>
      <w:r w:rsidRPr="00332C44">
        <w:rPr>
          <w:rFonts w:ascii="Times New Roman" w:hAnsi="Times New Roman"/>
          <w:sz w:val="28"/>
          <w:szCs w:val="28"/>
        </w:rPr>
        <w:t>в 202</w:t>
      </w:r>
      <w:r w:rsidR="00332C44" w:rsidRPr="00332C44">
        <w:rPr>
          <w:rFonts w:ascii="Times New Roman" w:hAnsi="Times New Roman"/>
          <w:sz w:val="28"/>
          <w:szCs w:val="28"/>
        </w:rPr>
        <w:t>5</w:t>
      </w:r>
      <w:r w:rsidRPr="00332C44">
        <w:rPr>
          <w:rFonts w:ascii="Times New Roman" w:hAnsi="Times New Roman"/>
          <w:sz w:val="28"/>
          <w:szCs w:val="28"/>
        </w:rPr>
        <w:t xml:space="preserve"> году – </w:t>
      </w:r>
      <w:r w:rsidR="00332C44" w:rsidRPr="00332C44">
        <w:rPr>
          <w:rFonts w:ascii="Times New Roman" w:hAnsi="Times New Roman"/>
          <w:sz w:val="28"/>
          <w:szCs w:val="28"/>
        </w:rPr>
        <w:t>1 669 751,75</w:t>
      </w:r>
      <w:r w:rsidRPr="00332C44">
        <w:rPr>
          <w:rFonts w:ascii="Times New Roman" w:hAnsi="Times New Roman"/>
          <w:sz w:val="28"/>
          <w:szCs w:val="28"/>
        </w:rPr>
        <w:t xml:space="preserve"> тыс. рублей</w:t>
      </w:r>
      <w:r w:rsidR="0075007A" w:rsidRPr="00332C44">
        <w:rPr>
          <w:rFonts w:ascii="Times New Roman" w:hAnsi="Times New Roman"/>
          <w:sz w:val="28"/>
          <w:szCs w:val="28"/>
        </w:rPr>
        <w:t>.</w:t>
      </w:r>
    </w:p>
    <w:p w:rsidR="00A32E5F" w:rsidRPr="00332C44" w:rsidRDefault="00A32E5F" w:rsidP="00F51726">
      <w:pPr>
        <w:rPr>
          <w:rFonts w:ascii="Times New Roman" w:hAnsi="Times New Roman"/>
          <w:sz w:val="28"/>
          <w:szCs w:val="28"/>
        </w:rPr>
      </w:pPr>
    </w:p>
    <w:p w:rsidR="0075007A" w:rsidRPr="00332C44" w:rsidRDefault="0075007A" w:rsidP="00DF2278">
      <w:pPr>
        <w:ind w:left="0" w:firstLine="0"/>
        <w:jc w:val="center"/>
        <w:rPr>
          <w:rFonts w:ascii="Times New Roman" w:hAnsi="Times New Roman"/>
          <w:b/>
          <w:sz w:val="28"/>
          <w:szCs w:val="28"/>
        </w:rPr>
      </w:pPr>
      <w:r w:rsidRPr="00332C44">
        <w:rPr>
          <w:rFonts w:ascii="Times New Roman" w:hAnsi="Times New Roman"/>
          <w:sz w:val="28"/>
          <w:szCs w:val="28"/>
        </w:rPr>
        <w:t>Расходы бюджета городского округа Серебряные Пруды Московской области на 202</w:t>
      </w:r>
      <w:r w:rsidR="00332C44" w:rsidRPr="00332C44">
        <w:rPr>
          <w:rFonts w:ascii="Times New Roman" w:hAnsi="Times New Roman"/>
          <w:sz w:val="28"/>
          <w:szCs w:val="28"/>
        </w:rPr>
        <w:t>3-2025</w:t>
      </w:r>
      <w:r w:rsidRPr="00332C44">
        <w:rPr>
          <w:rFonts w:ascii="Times New Roman" w:hAnsi="Times New Roman"/>
          <w:sz w:val="28"/>
          <w:szCs w:val="28"/>
        </w:rPr>
        <w:t xml:space="preserve"> годы</w:t>
      </w:r>
    </w:p>
    <w:tbl>
      <w:tblPr>
        <w:tblW w:w="1020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4"/>
        <w:gridCol w:w="1701"/>
        <w:gridCol w:w="1701"/>
        <w:gridCol w:w="1701"/>
      </w:tblGrid>
      <w:tr w:rsidR="00332C44" w:rsidRPr="00332C44" w:rsidTr="002257AD">
        <w:tc>
          <w:tcPr>
            <w:tcW w:w="5104" w:type="dxa"/>
            <w:vMerge w:val="restart"/>
            <w:shd w:val="clear" w:color="auto" w:fill="auto"/>
          </w:tcPr>
          <w:p w:rsidR="0075007A" w:rsidRPr="000354AE" w:rsidRDefault="0075007A" w:rsidP="00322581">
            <w:pPr>
              <w:ind w:firstLine="0"/>
              <w:jc w:val="center"/>
              <w:rPr>
                <w:rFonts w:ascii="Times New Roman" w:hAnsi="Times New Roman"/>
                <w:sz w:val="24"/>
                <w:szCs w:val="24"/>
              </w:rPr>
            </w:pPr>
            <w:r w:rsidRPr="000354AE">
              <w:rPr>
                <w:rFonts w:ascii="Times New Roman" w:hAnsi="Times New Roman"/>
                <w:sz w:val="24"/>
                <w:szCs w:val="24"/>
              </w:rPr>
              <w:t>Наименование</w:t>
            </w:r>
          </w:p>
        </w:tc>
        <w:tc>
          <w:tcPr>
            <w:tcW w:w="5103" w:type="dxa"/>
            <w:gridSpan w:val="3"/>
            <w:shd w:val="clear" w:color="auto" w:fill="auto"/>
          </w:tcPr>
          <w:p w:rsidR="0075007A" w:rsidRPr="000354AE" w:rsidRDefault="0075007A" w:rsidP="002257AD">
            <w:pPr>
              <w:jc w:val="center"/>
              <w:rPr>
                <w:rFonts w:ascii="Times New Roman" w:hAnsi="Times New Roman"/>
                <w:sz w:val="24"/>
                <w:szCs w:val="24"/>
              </w:rPr>
            </w:pPr>
            <w:r w:rsidRPr="000354AE">
              <w:rPr>
                <w:rFonts w:ascii="Times New Roman" w:hAnsi="Times New Roman"/>
                <w:sz w:val="24"/>
                <w:szCs w:val="24"/>
              </w:rPr>
              <w:t>Объем расходов, тыс. рублей</w:t>
            </w:r>
          </w:p>
        </w:tc>
      </w:tr>
      <w:tr w:rsidR="00332C44" w:rsidRPr="00332C44" w:rsidTr="002257AD">
        <w:tc>
          <w:tcPr>
            <w:tcW w:w="5104" w:type="dxa"/>
            <w:vMerge/>
            <w:shd w:val="clear" w:color="auto" w:fill="auto"/>
          </w:tcPr>
          <w:p w:rsidR="0075007A" w:rsidRPr="000354AE" w:rsidRDefault="0075007A" w:rsidP="002257AD">
            <w:pPr>
              <w:rPr>
                <w:rFonts w:ascii="Times New Roman" w:hAnsi="Times New Roman"/>
                <w:sz w:val="24"/>
                <w:szCs w:val="24"/>
              </w:rPr>
            </w:pPr>
          </w:p>
        </w:tc>
        <w:tc>
          <w:tcPr>
            <w:tcW w:w="1701" w:type="dxa"/>
            <w:shd w:val="clear" w:color="auto" w:fill="auto"/>
          </w:tcPr>
          <w:p w:rsidR="0075007A" w:rsidRPr="000354AE" w:rsidRDefault="00332C44" w:rsidP="0075007A">
            <w:pPr>
              <w:ind w:firstLine="0"/>
              <w:rPr>
                <w:rFonts w:ascii="Times New Roman" w:hAnsi="Times New Roman"/>
                <w:sz w:val="24"/>
                <w:szCs w:val="24"/>
              </w:rPr>
            </w:pPr>
            <w:r w:rsidRPr="000354AE">
              <w:rPr>
                <w:rFonts w:ascii="Times New Roman" w:hAnsi="Times New Roman"/>
                <w:sz w:val="24"/>
                <w:szCs w:val="24"/>
              </w:rPr>
              <w:t>2023</w:t>
            </w:r>
            <w:r w:rsidR="0075007A" w:rsidRPr="000354AE">
              <w:rPr>
                <w:rFonts w:ascii="Times New Roman" w:hAnsi="Times New Roman"/>
                <w:sz w:val="24"/>
                <w:szCs w:val="24"/>
              </w:rPr>
              <w:t xml:space="preserve"> год</w:t>
            </w:r>
          </w:p>
        </w:tc>
        <w:tc>
          <w:tcPr>
            <w:tcW w:w="1701" w:type="dxa"/>
            <w:shd w:val="clear" w:color="auto" w:fill="auto"/>
            <w:vAlign w:val="center"/>
          </w:tcPr>
          <w:p w:rsidR="0075007A" w:rsidRPr="000354AE" w:rsidRDefault="0075007A" w:rsidP="00332C44">
            <w:pPr>
              <w:ind w:firstLine="0"/>
              <w:rPr>
                <w:rFonts w:ascii="Times New Roman" w:hAnsi="Times New Roman"/>
                <w:sz w:val="24"/>
                <w:szCs w:val="24"/>
              </w:rPr>
            </w:pPr>
            <w:r w:rsidRPr="000354AE">
              <w:rPr>
                <w:rFonts w:ascii="Times New Roman" w:hAnsi="Times New Roman"/>
                <w:sz w:val="24"/>
                <w:szCs w:val="24"/>
              </w:rPr>
              <w:t>202</w:t>
            </w:r>
            <w:r w:rsidR="00332C44" w:rsidRPr="000354AE">
              <w:rPr>
                <w:rFonts w:ascii="Times New Roman" w:hAnsi="Times New Roman"/>
                <w:sz w:val="24"/>
                <w:szCs w:val="24"/>
              </w:rPr>
              <w:t>4</w:t>
            </w:r>
            <w:r w:rsidRPr="000354AE">
              <w:rPr>
                <w:rFonts w:ascii="Times New Roman" w:hAnsi="Times New Roman"/>
                <w:sz w:val="24"/>
                <w:szCs w:val="24"/>
              </w:rPr>
              <w:t xml:space="preserve"> год</w:t>
            </w:r>
          </w:p>
        </w:tc>
        <w:tc>
          <w:tcPr>
            <w:tcW w:w="1701" w:type="dxa"/>
            <w:shd w:val="clear" w:color="auto" w:fill="auto"/>
            <w:vAlign w:val="center"/>
          </w:tcPr>
          <w:p w:rsidR="0075007A" w:rsidRPr="000354AE" w:rsidRDefault="0075007A" w:rsidP="00332C44">
            <w:pPr>
              <w:ind w:firstLine="0"/>
              <w:rPr>
                <w:rFonts w:ascii="Times New Roman" w:hAnsi="Times New Roman"/>
                <w:sz w:val="24"/>
                <w:szCs w:val="24"/>
              </w:rPr>
            </w:pPr>
            <w:r w:rsidRPr="000354AE">
              <w:rPr>
                <w:rFonts w:ascii="Times New Roman" w:hAnsi="Times New Roman"/>
                <w:sz w:val="24"/>
                <w:szCs w:val="24"/>
              </w:rPr>
              <w:t>202</w:t>
            </w:r>
            <w:r w:rsidR="00332C44" w:rsidRPr="000354AE">
              <w:rPr>
                <w:rFonts w:ascii="Times New Roman" w:hAnsi="Times New Roman"/>
                <w:sz w:val="24"/>
                <w:szCs w:val="24"/>
              </w:rPr>
              <w:t>5</w:t>
            </w:r>
            <w:r w:rsidRPr="000354AE">
              <w:rPr>
                <w:rFonts w:ascii="Times New Roman" w:hAnsi="Times New Roman"/>
                <w:sz w:val="24"/>
                <w:szCs w:val="24"/>
              </w:rPr>
              <w:t xml:space="preserve"> год</w:t>
            </w:r>
          </w:p>
        </w:tc>
      </w:tr>
      <w:tr w:rsidR="00332C44" w:rsidRPr="00332C44" w:rsidTr="002257AD">
        <w:tc>
          <w:tcPr>
            <w:tcW w:w="5104" w:type="dxa"/>
            <w:shd w:val="clear" w:color="auto" w:fill="auto"/>
          </w:tcPr>
          <w:p w:rsidR="00332C44" w:rsidRPr="000354AE" w:rsidRDefault="00332C44" w:rsidP="00332C44">
            <w:pPr>
              <w:pStyle w:val="a7"/>
              <w:rPr>
                <w:rFonts w:ascii="Times New Roman" w:hAnsi="Times New Roman"/>
                <w:bCs/>
                <w:sz w:val="24"/>
                <w:szCs w:val="24"/>
              </w:rPr>
            </w:pPr>
            <w:r w:rsidRPr="000354AE">
              <w:rPr>
                <w:rFonts w:ascii="Times New Roman" w:hAnsi="Times New Roman"/>
                <w:sz w:val="24"/>
                <w:szCs w:val="24"/>
              </w:rPr>
              <w:t>МП «Здравоохранение»</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900,00</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900,00</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900,00</w:t>
            </w:r>
          </w:p>
        </w:tc>
      </w:tr>
      <w:tr w:rsidR="00332C44" w:rsidRPr="00332C44" w:rsidTr="002257AD">
        <w:tc>
          <w:tcPr>
            <w:tcW w:w="5104" w:type="dxa"/>
            <w:shd w:val="clear" w:color="auto" w:fill="auto"/>
          </w:tcPr>
          <w:p w:rsidR="00332C44" w:rsidRPr="000354AE" w:rsidRDefault="00332C44" w:rsidP="00332C44">
            <w:pPr>
              <w:pStyle w:val="a7"/>
              <w:rPr>
                <w:rFonts w:ascii="Times New Roman" w:hAnsi="Times New Roman"/>
                <w:bCs/>
                <w:sz w:val="24"/>
                <w:szCs w:val="24"/>
              </w:rPr>
            </w:pPr>
            <w:r w:rsidRPr="000354AE">
              <w:rPr>
                <w:rFonts w:ascii="Times New Roman" w:hAnsi="Times New Roman"/>
                <w:sz w:val="24"/>
                <w:szCs w:val="24"/>
              </w:rPr>
              <w:lastRenderedPageBreak/>
              <w:t>МП «Культура и туризм»</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154 044,63</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138 787,63</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109 537,00</w:t>
            </w:r>
          </w:p>
        </w:tc>
      </w:tr>
      <w:tr w:rsidR="00332C44" w:rsidRPr="00332C44" w:rsidTr="002257AD">
        <w:trPr>
          <w:trHeight w:val="386"/>
        </w:trPr>
        <w:tc>
          <w:tcPr>
            <w:tcW w:w="5104" w:type="dxa"/>
            <w:shd w:val="clear" w:color="auto" w:fill="auto"/>
          </w:tcPr>
          <w:p w:rsidR="00332C44" w:rsidRPr="000354AE" w:rsidRDefault="00332C44" w:rsidP="00332C44">
            <w:pPr>
              <w:pStyle w:val="a7"/>
              <w:rPr>
                <w:rFonts w:ascii="Times New Roman" w:hAnsi="Times New Roman"/>
                <w:bCs/>
                <w:sz w:val="24"/>
                <w:szCs w:val="24"/>
              </w:rPr>
            </w:pPr>
            <w:r w:rsidRPr="000354AE">
              <w:rPr>
                <w:rFonts w:ascii="Times New Roman" w:hAnsi="Times New Roman"/>
                <w:sz w:val="24"/>
                <w:szCs w:val="24"/>
              </w:rPr>
              <w:t>МП «Образование»</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994 784,18</w:t>
            </w:r>
          </w:p>
        </w:tc>
        <w:tc>
          <w:tcPr>
            <w:tcW w:w="1701" w:type="dxa"/>
            <w:shd w:val="clear" w:color="auto" w:fill="auto"/>
          </w:tcPr>
          <w:p w:rsidR="00332C44" w:rsidRPr="000354AE" w:rsidRDefault="00332C44" w:rsidP="00332C44">
            <w:pPr>
              <w:ind w:firstLine="0"/>
              <w:rPr>
                <w:rFonts w:ascii="Times New Roman" w:hAnsi="Times New Roman"/>
                <w:sz w:val="24"/>
                <w:szCs w:val="24"/>
              </w:rPr>
            </w:pPr>
            <w:r w:rsidRPr="000354AE">
              <w:rPr>
                <w:rFonts w:ascii="Times New Roman" w:hAnsi="Times New Roman"/>
                <w:sz w:val="24"/>
                <w:szCs w:val="24"/>
              </w:rPr>
              <w:t>989 517,78</w:t>
            </w:r>
          </w:p>
        </w:tc>
        <w:tc>
          <w:tcPr>
            <w:tcW w:w="1701" w:type="dxa"/>
            <w:shd w:val="clear" w:color="auto" w:fill="auto"/>
          </w:tcPr>
          <w:p w:rsidR="00332C44" w:rsidRPr="000354AE" w:rsidRDefault="00332C44" w:rsidP="00332C44">
            <w:pPr>
              <w:ind w:firstLine="0"/>
              <w:rPr>
                <w:rFonts w:ascii="Times New Roman" w:hAnsi="Times New Roman"/>
                <w:sz w:val="24"/>
                <w:szCs w:val="24"/>
              </w:rPr>
            </w:pPr>
            <w:r w:rsidRPr="000354AE">
              <w:rPr>
                <w:rFonts w:ascii="Times New Roman" w:hAnsi="Times New Roman"/>
                <w:sz w:val="24"/>
                <w:szCs w:val="24"/>
              </w:rPr>
              <w:t>611 639,93</w:t>
            </w:r>
          </w:p>
        </w:tc>
      </w:tr>
      <w:tr w:rsidR="00332C44" w:rsidRPr="00332C44" w:rsidTr="002257AD">
        <w:tc>
          <w:tcPr>
            <w:tcW w:w="5104" w:type="dxa"/>
            <w:shd w:val="clear" w:color="auto" w:fill="auto"/>
          </w:tcPr>
          <w:p w:rsidR="00332C44" w:rsidRPr="000354AE" w:rsidRDefault="00332C44" w:rsidP="00332C44">
            <w:pPr>
              <w:pStyle w:val="a7"/>
              <w:rPr>
                <w:rFonts w:ascii="Times New Roman" w:hAnsi="Times New Roman"/>
                <w:bCs/>
                <w:sz w:val="24"/>
                <w:szCs w:val="24"/>
              </w:rPr>
            </w:pPr>
            <w:r w:rsidRPr="000354AE">
              <w:rPr>
                <w:rFonts w:ascii="Times New Roman" w:hAnsi="Times New Roman"/>
                <w:sz w:val="24"/>
                <w:szCs w:val="24"/>
              </w:rPr>
              <w:t>МП «Социальная защита населения»</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13 479,60</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13 506,60</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13 527,60</w:t>
            </w:r>
          </w:p>
        </w:tc>
      </w:tr>
      <w:tr w:rsidR="00332C44" w:rsidRPr="00332C44" w:rsidTr="002257AD">
        <w:tc>
          <w:tcPr>
            <w:tcW w:w="5104" w:type="dxa"/>
            <w:shd w:val="clear" w:color="auto" w:fill="auto"/>
          </w:tcPr>
          <w:p w:rsidR="00332C44" w:rsidRPr="000354AE" w:rsidRDefault="00332C44" w:rsidP="00332C44">
            <w:pPr>
              <w:pStyle w:val="a7"/>
              <w:rPr>
                <w:rFonts w:ascii="Times New Roman" w:hAnsi="Times New Roman"/>
                <w:bCs/>
                <w:sz w:val="24"/>
                <w:szCs w:val="24"/>
              </w:rPr>
            </w:pPr>
            <w:r w:rsidRPr="000354AE">
              <w:rPr>
                <w:rFonts w:ascii="Times New Roman" w:hAnsi="Times New Roman"/>
                <w:sz w:val="24"/>
                <w:szCs w:val="24"/>
              </w:rPr>
              <w:t>МП «Спорт»</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113 984,90</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113 934,90</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84 911,70</w:t>
            </w:r>
          </w:p>
        </w:tc>
      </w:tr>
      <w:tr w:rsidR="00332C44" w:rsidRPr="00332C44" w:rsidTr="002257AD">
        <w:tc>
          <w:tcPr>
            <w:tcW w:w="5104" w:type="dxa"/>
            <w:shd w:val="clear" w:color="auto" w:fill="auto"/>
          </w:tcPr>
          <w:p w:rsidR="00332C44" w:rsidRPr="000354AE" w:rsidRDefault="00332C44" w:rsidP="00332C44">
            <w:pPr>
              <w:pStyle w:val="a7"/>
              <w:rPr>
                <w:rFonts w:ascii="Times New Roman" w:hAnsi="Times New Roman"/>
                <w:bCs/>
                <w:sz w:val="24"/>
                <w:szCs w:val="24"/>
              </w:rPr>
            </w:pPr>
            <w:r w:rsidRPr="000354AE">
              <w:rPr>
                <w:rFonts w:ascii="Times New Roman" w:hAnsi="Times New Roman"/>
                <w:sz w:val="24"/>
                <w:szCs w:val="24"/>
              </w:rPr>
              <w:t>МП «Развитие сельского хозяйства»</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5 971,63</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6 058,77</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6 141,38</w:t>
            </w:r>
          </w:p>
        </w:tc>
      </w:tr>
      <w:tr w:rsidR="00332C44" w:rsidRPr="00332C44" w:rsidTr="002257AD">
        <w:tc>
          <w:tcPr>
            <w:tcW w:w="5104" w:type="dxa"/>
            <w:shd w:val="clear" w:color="auto" w:fill="auto"/>
          </w:tcPr>
          <w:p w:rsidR="00332C44" w:rsidRPr="000354AE" w:rsidRDefault="00332C44" w:rsidP="00332C44">
            <w:pPr>
              <w:pStyle w:val="a7"/>
              <w:rPr>
                <w:rFonts w:ascii="Times New Roman" w:hAnsi="Times New Roman"/>
                <w:bCs/>
                <w:sz w:val="24"/>
                <w:szCs w:val="24"/>
              </w:rPr>
            </w:pPr>
            <w:r w:rsidRPr="000354AE">
              <w:rPr>
                <w:rFonts w:ascii="Times New Roman" w:hAnsi="Times New Roman"/>
                <w:sz w:val="24"/>
                <w:szCs w:val="24"/>
              </w:rPr>
              <w:t xml:space="preserve">МП «Экология и окружающая среда» </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14 158,47</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25 883,57</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21 883,57</w:t>
            </w:r>
          </w:p>
        </w:tc>
      </w:tr>
      <w:tr w:rsidR="00332C44" w:rsidRPr="00332C44" w:rsidTr="004F6A56">
        <w:trPr>
          <w:trHeight w:val="505"/>
        </w:trPr>
        <w:tc>
          <w:tcPr>
            <w:tcW w:w="5104" w:type="dxa"/>
            <w:shd w:val="clear" w:color="auto" w:fill="auto"/>
          </w:tcPr>
          <w:p w:rsidR="00332C44" w:rsidRPr="000354AE" w:rsidRDefault="00332C44" w:rsidP="00332C44">
            <w:pPr>
              <w:pStyle w:val="a7"/>
              <w:rPr>
                <w:rFonts w:ascii="Times New Roman" w:hAnsi="Times New Roman"/>
                <w:bCs/>
                <w:sz w:val="24"/>
                <w:szCs w:val="24"/>
              </w:rPr>
            </w:pPr>
            <w:r w:rsidRPr="000354AE">
              <w:rPr>
                <w:rFonts w:ascii="Times New Roman" w:hAnsi="Times New Roman"/>
                <w:sz w:val="24"/>
                <w:szCs w:val="24"/>
              </w:rPr>
              <w:t>МП «Безопасность   и обеспечение безопасности жизнедеятельности населения»</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67 938,16</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59 635,16</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30 530,16</w:t>
            </w:r>
          </w:p>
        </w:tc>
      </w:tr>
      <w:tr w:rsidR="00332C44" w:rsidRPr="00332C44" w:rsidTr="002257AD">
        <w:tc>
          <w:tcPr>
            <w:tcW w:w="5104" w:type="dxa"/>
            <w:shd w:val="clear" w:color="auto" w:fill="auto"/>
          </w:tcPr>
          <w:p w:rsidR="00332C44" w:rsidRPr="000354AE" w:rsidRDefault="00332C44" w:rsidP="00332C44">
            <w:pPr>
              <w:pStyle w:val="a7"/>
              <w:rPr>
                <w:rFonts w:ascii="Times New Roman" w:hAnsi="Times New Roman"/>
                <w:sz w:val="24"/>
                <w:szCs w:val="24"/>
              </w:rPr>
            </w:pPr>
            <w:r w:rsidRPr="000354AE">
              <w:rPr>
                <w:rFonts w:ascii="Times New Roman" w:hAnsi="Times New Roman"/>
                <w:sz w:val="24"/>
                <w:szCs w:val="24"/>
              </w:rPr>
              <w:t>МП «Жилище»</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1 988,00</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1 988,00</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249,00</w:t>
            </w:r>
          </w:p>
        </w:tc>
      </w:tr>
      <w:tr w:rsidR="00332C44" w:rsidRPr="00332C44" w:rsidTr="002257AD">
        <w:tc>
          <w:tcPr>
            <w:tcW w:w="5104" w:type="dxa"/>
            <w:shd w:val="clear" w:color="auto" w:fill="auto"/>
          </w:tcPr>
          <w:p w:rsidR="00332C44" w:rsidRPr="000354AE" w:rsidRDefault="00332C44" w:rsidP="00332C44">
            <w:pPr>
              <w:pStyle w:val="a7"/>
              <w:rPr>
                <w:rFonts w:ascii="Times New Roman" w:hAnsi="Times New Roman"/>
                <w:sz w:val="24"/>
                <w:szCs w:val="24"/>
              </w:rPr>
            </w:pPr>
            <w:r w:rsidRPr="000354AE">
              <w:rPr>
                <w:rFonts w:ascii="Times New Roman" w:hAnsi="Times New Roman"/>
                <w:sz w:val="24"/>
                <w:szCs w:val="24"/>
              </w:rPr>
              <w:t xml:space="preserve">МП </w:t>
            </w:r>
            <w:r w:rsidR="0077595B" w:rsidRPr="000354AE">
              <w:rPr>
                <w:rFonts w:ascii="Times New Roman" w:hAnsi="Times New Roman"/>
                <w:sz w:val="24"/>
                <w:szCs w:val="24"/>
              </w:rPr>
              <w:t>«Развитие инженерной инфраструктуры и энергоэффективности и отрасли обращения с отходами»</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88 148,10</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152 181,98</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46 407,36</w:t>
            </w:r>
          </w:p>
        </w:tc>
      </w:tr>
      <w:tr w:rsidR="00332C44" w:rsidRPr="00332C44" w:rsidTr="002257AD">
        <w:tc>
          <w:tcPr>
            <w:tcW w:w="5104" w:type="dxa"/>
            <w:shd w:val="clear" w:color="auto" w:fill="auto"/>
          </w:tcPr>
          <w:p w:rsidR="00332C44" w:rsidRPr="000354AE" w:rsidRDefault="00332C44" w:rsidP="00332C44">
            <w:pPr>
              <w:pStyle w:val="a7"/>
              <w:rPr>
                <w:rFonts w:ascii="Times New Roman" w:hAnsi="Times New Roman"/>
                <w:bCs/>
                <w:sz w:val="24"/>
                <w:szCs w:val="24"/>
              </w:rPr>
            </w:pPr>
            <w:r w:rsidRPr="000354AE">
              <w:rPr>
                <w:rFonts w:ascii="Times New Roman" w:hAnsi="Times New Roman"/>
                <w:sz w:val="24"/>
                <w:szCs w:val="24"/>
              </w:rPr>
              <w:t>МП «Предпринимательство»</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585,00</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585,00</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585,00</w:t>
            </w:r>
          </w:p>
        </w:tc>
      </w:tr>
      <w:tr w:rsidR="00332C44" w:rsidRPr="00332C44" w:rsidTr="002257AD">
        <w:tc>
          <w:tcPr>
            <w:tcW w:w="5104" w:type="dxa"/>
            <w:shd w:val="clear" w:color="auto" w:fill="auto"/>
          </w:tcPr>
          <w:p w:rsidR="00332C44" w:rsidRPr="000354AE" w:rsidRDefault="00332C44" w:rsidP="00332C44">
            <w:pPr>
              <w:pStyle w:val="a7"/>
              <w:rPr>
                <w:rFonts w:ascii="Times New Roman" w:hAnsi="Times New Roman"/>
                <w:sz w:val="24"/>
                <w:szCs w:val="24"/>
              </w:rPr>
            </w:pPr>
            <w:r w:rsidRPr="000354AE">
              <w:rPr>
                <w:rFonts w:ascii="Times New Roman" w:hAnsi="Times New Roman"/>
                <w:sz w:val="24"/>
                <w:szCs w:val="24"/>
              </w:rPr>
              <w:t>МП «Управление имуществом и муниципальными финансами»</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252 729,56</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256 006,39</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234 372,44</w:t>
            </w:r>
          </w:p>
        </w:tc>
      </w:tr>
      <w:tr w:rsidR="00332C44" w:rsidRPr="00332C44" w:rsidTr="002257AD">
        <w:tc>
          <w:tcPr>
            <w:tcW w:w="5104" w:type="dxa"/>
            <w:shd w:val="clear" w:color="auto" w:fill="auto"/>
          </w:tcPr>
          <w:p w:rsidR="00332C44" w:rsidRPr="000354AE" w:rsidRDefault="00332C44" w:rsidP="00332C44">
            <w:pPr>
              <w:pStyle w:val="a7"/>
              <w:rPr>
                <w:rFonts w:ascii="Times New Roman" w:hAnsi="Times New Roman"/>
                <w:sz w:val="24"/>
                <w:szCs w:val="24"/>
              </w:rPr>
            </w:pPr>
            <w:r w:rsidRPr="000354AE">
              <w:rPr>
                <w:rFonts w:ascii="Times New Roman" w:hAnsi="Times New Roman"/>
                <w:sz w:val="24"/>
                <w:szCs w:val="24"/>
              </w:rPr>
              <w:t>МП «Развитие институтов гражданского общества, повышение эффективности местного самоуправления и реализации молодежной политики»</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14 473,44</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14 555,99</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14 623,90</w:t>
            </w:r>
          </w:p>
        </w:tc>
      </w:tr>
      <w:tr w:rsidR="00332C44" w:rsidRPr="00332C44" w:rsidTr="002257AD">
        <w:tc>
          <w:tcPr>
            <w:tcW w:w="5104" w:type="dxa"/>
            <w:shd w:val="clear" w:color="auto" w:fill="auto"/>
          </w:tcPr>
          <w:p w:rsidR="00332C44" w:rsidRPr="000354AE" w:rsidRDefault="00332C44" w:rsidP="00332C44">
            <w:pPr>
              <w:pStyle w:val="a7"/>
              <w:rPr>
                <w:rFonts w:ascii="Times New Roman" w:hAnsi="Times New Roman"/>
                <w:bCs/>
                <w:sz w:val="24"/>
                <w:szCs w:val="24"/>
              </w:rPr>
            </w:pPr>
            <w:r w:rsidRPr="000354AE">
              <w:rPr>
                <w:rFonts w:ascii="Times New Roman" w:hAnsi="Times New Roman"/>
                <w:sz w:val="24"/>
                <w:szCs w:val="24"/>
              </w:rPr>
              <w:t xml:space="preserve">МП «Развитие и функционирование дорожно-транспортного комплекса» </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145 402,00</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128 659,00</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121 888,00</w:t>
            </w:r>
          </w:p>
        </w:tc>
      </w:tr>
      <w:tr w:rsidR="00332C44" w:rsidRPr="00332C44" w:rsidTr="002257AD">
        <w:tc>
          <w:tcPr>
            <w:tcW w:w="5104" w:type="dxa"/>
            <w:shd w:val="clear" w:color="auto" w:fill="auto"/>
          </w:tcPr>
          <w:p w:rsidR="00332C44" w:rsidRPr="000354AE" w:rsidRDefault="00332C44" w:rsidP="00332C44">
            <w:pPr>
              <w:pStyle w:val="a7"/>
              <w:rPr>
                <w:rFonts w:ascii="Times New Roman" w:hAnsi="Times New Roman"/>
                <w:sz w:val="24"/>
                <w:szCs w:val="24"/>
              </w:rPr>
            </w:pPr>
            <w:r w:rsidRPr="000354AE">
              <w:rPr>
                <w:rFonts w:ascii="Times New Roman" w:hAnsi="Times New Roman"/>
                <w:sz w:val="24"/>
                <w:szCs w:val="24"/>
              </w:rPr>
              <w:t xml:space="preserve">МП «Цифровое муниципальное образование» </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46 139,70</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52 661,72</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49 298,70</w:t>
            </w:r>
          </w:p>
        </w:tc>
      </w:tr>
      <w:tr w:rsidR="00332C44" w:rsidRPr="00332C44" w:rsidTr="002257AD">
        <w:tc>
          <w:tcPr>
            <w:tcW w:w="5104" w:type="dxa"/>
            <w:shd w:val="clear" w:color="auto" w:fill="auto"/>
          </w:tcPr>
          <w:p w:rsidR="00332C44" w:rsidRPr="000354AE" w:rsidRDefault="00332C44" w:rsidP="00332C44">
            <w:pPr>
              <w:pStyle w:val="a7"/>
              <w:rPr>
                <w:rFonts w:ascii="Times New Roman" w:hAnsi="Times New Roman"/>
                <w:sz w:val="24"/>
                <w:szCs w:val="24"/>
              </w:rPr>
            </w:pPr>
            <w:r w:rsidRPr="000354AE">
              <w:rPr>
                <w:rFonts w:ascii="Times New Roman" w:hAnsi="Times New Roman"/>
                <w:sz w:val="24"/>
                <w:szCs w:val="24"/>
              </w:rPr>
              <w:t>МП «Архитектура и градостроительство»</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23 097,00</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8 297,00</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7 597,00</w:t>
            </w:r>
          </w:p>
        </w:tc>
      </w:tr>
      <w:tr w:rsidR="00332C44" w:rsidRPr="00332C44" w:rsidTr="002257AD">
        <w:tc>
          <w:tcPr>
            <w:tcW w:w="5104" w:type="dxa"/>
            <w:shd w:val="clear" w:color="auto" w:fill="auto"/>
          </w:tcPr>
          <w:p w:rsidR="00332C44" w:rsidRPr="000354AE" w:rsidRDefault="00332C44" w:rsidP="00332C44">
            <w:pPr>
              <w:pStyle w:val="a7"/>
              <w:rPr>
                <w:rFonts w:ascii="Times New Roman" w:hAnsi="Times New Roman"/>
                <w:bCs/>
                <w:sz w:val="24"/>
                <w:szCs w:val="24"/>
              </w:rPr>
            </w:pPr>
            <w:r w:rsidRPr="000354AE">
              <w:rPr>
                <w:rFonts w:ascii="Times New Roman" w:hAnsi="Times New Roman"/>
                <w:sz w:val="24"/>
                <w:szCs w:val="24"/>
              </w:rPr>
              <w:t xml:space="preserve"> МП «Формирование современной комфортной городской среды» </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375 508,65</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342 781,54</w:t>
            </w:r>
          </w:p>
        </w:tc>
        <w:tc>
          <w:tcPr>
            <w:tcW w:w="1701" w:type="dxa"/>
            <w:shd w:val="clear" w:color="auto" w:fill="auto"/>
          </w:tcPr>
          <w:p w:rsidR="00332C44" w:rsidRPr="000354AE" w:rsidRDefault="00332C44" w:rsidP="00332C44">
            <w:pPr>
              <w:pStyle w:val="a7"/>
              <w:ind w:firstLine="0"/>
              <w:rPr>
                <w:rFonts w:ascii="Times New Roman" w:hAnsi="Times New Roman"/>
                <w:bCs/>
                <w:sz w:val="24"/>
                <w:szCs w:val="24"/>
              </w:rPr>
            </w:pPr>
            <w:r w:rsidRPr="000354AE">
              <w:rPr>
                <w:rFonts w:ascii="Times New Roman" w:hAnsi="Times New Roman"/>
                <w:bCs/>
                <w:sz w:val="24"/>
                <w:szCs w:val="24"/>
              </w:rPr>
              <w:t>250 933,36</w:t>
            </w:r>
          </w:p>
        </w:tc>
      </w:tr>
      <w:tr w:rsidR="00332C44" w:rsidRPr="00332C44" w:rsidTr="00332C44">
        <w:tc>
          <w:tcPr>
            <w:tcW w:w="5104" w:type="dxa"/>
            <w:shd w:val="clear" w:color="auto" w:fill="auto"/>
            <w:vAlign w:val="center"/>
          </w:tcPr>
          <w:p w:rsidR="00332C44" w:rsidRPr="000354AE" w:rsidRDefault="00332C44" w:rsidP="00332C44">
            <w:pPr>
              <w:rPr>
                <w:rFonts w:ascii="Times New Roman" w:hAnsi="Times New Roman"/>
                <w:sz w:val="24"/>
                <w:szCs w:val="24"/>
              </w:rPr>
            </w:pPr>
            <w:r w:rsidRPr="000354AE">
              <w:rPr>
                <w:rFonts w:ascii="Times New Roman" w:hAnsi="Times New Roman"/>
                <w:sz w:val="24"/>
                <w:szCs w:val="24"/>
              </w:rPr>
              <w:t>Ит</w:t>
            </w:r>
            <w:r w:rsidR="00BA72CF">
              <w:rPr>
                <w:rFonts w:ascii="Times New Roman" w:hAnsi="Times New Roman"/>
                <w:sz w:val="24"/>
                <w:szCs w:val="24"/>
              </w:rPr>
              <w:t>ого по муниципальным программам</w:t>
            </w:r>
          </w:p>
        </w:tc>
        <w:tc>
          <w:tcPr>
            <w:tcW w:w="1701" w:type="dxa"/>
            <w:shd w:val="clear" w:color="auto" w:fill="auto"/>
          </w:tcPr>
          <w:p w:rsidR="00332C44" w:rsidRPr="000354AE" w:rsidRDefault="00332C44" w:rsidP="00332C44">
            <w:pPr>
              <w:pStyle w:val="a7"/>
              <w:rPr>
                <w:rFonts w:ascii="Times New Roman" w:hAnsi="Times New Roman"/>
                <w:bCs/>
                <w:sz w:val="24"/>
                <w:szCs w:val="24"/>
              </w:rPr>
            </w:pPr>
            <w:r w:rsidRPr="000354AE">
              <w:rPr>
                <w:rFonts w:ascii="Times New Roman" w:hAnsi="Times New Roman"/>
                <w:bCs/>
                <w:sz w:val="24"/>
                <w:szCs w:val="24"/>
              </w:rPr>
              <w:t xml:space="preserve"> 2 313 333,02</w:t>
            </w:r>
          </w:p>
        </w:tc>
        <w:tc>
          <w:tcPr>
            <w:tcW w:w="1701" w:type="dxa"/>
            <w:shd w:val="clear" w:color="auto" w:fill="auto"/>
          </w:tcPr>
          <w:p w:rsidR="00332C44" w:rsidRPr="000354AE" w:rsidRDefault="00332C44" w:rsidP="00332C44">
            <w:pPr>
              <w:pStyle w:val="a7"/>
              <w:rPr>
                <w:rFonts w:ascii="Times New Roman" w:hAnsi="Times New Roman"/>
                <w:bCs/>
                <w:sz w:val="24"/>
                <w:szCs w:val="24"/>
              </w:rPr>
            </w:pPr>
            <w:r w:rsidRPr="000354AE">
              <w:rPr>
                <w:rFonts w:ascii="Times New Roman" w:hAnsi="Times New Roman"/>
                <w:bCs/>
                <w:sz w:val="24"/>
                <w:szCs w:val="24"/>
              </w:rPr>
              <w:t xml:space="preserve"> 2 305 941,03</w:t>
            </w:r>
          </w:p>
        </w:tc>
        <w:tc>
          <w:tcPr>
            <w:tcW w:w="1701" w:type="dxa"/>
            <w:shd w:val="clear" w:color="auto" w:fill="auto"/>
          </w:tcPr>
          <w:p w:rsidR="00332C44" w:rsidRPr="000354AE" w:rsidRDefault="00332C44" w:rsidP="00332C44">
            <w:pPr>
              <w:pStyle w:val="a7"/>
              <w:rPr>
                <w:rFonts w:ascii="Times New Roman" w:hAnsi="Times New Roman"/>
                <w:bCs/>
                <w:sz w:val="24"/>
                <w:szCs w:val="24"/>
              </w:rPr>
            </w:pPr>
            <w:r w:rsidRPr="000354AE">
              <w:rPr>
                <w:rFonts w:ascii="Times New Roman" w:hAnsi="Times New Roman"/>
                <w:bCs/>
                <w:sz w:val="24"/>
                <w:szCs w:val="24"/>
              </w:rPr>
              <w:t xml:space="preserve"> 1 605 026,1</w:t>
            </w:r>
            <w:r w:rsidR="00BA72CF">
              <w:rPr>
                <w:rFonts w:ascii="Times New Roman" w:hAnsi="Times New Roman"/>
                <w:bCs/>
                <w:sz w:val="24"/>
                <w:szCs w:val="24"/>
              </w:rPr>
              <w:t>0</w:t>
            </w:r>
          </w:p>
        </w:tc>
      </w:tr>
      <w:tr w:rsidR="002C7091" w:rsidRPr="00332C44" w:rsidTr="00332C44">
        <w:tc>
          <w:tcPr>
            <w:tcW w:w="5104" w:type="dxa"/>
            <w:shd w:val="clear" w:color="auto" w:fill="auto"/>
            <w:vAlign w:val="center"/>
          </w:tcPr>
          <w:p w:rsidR="002C7091" w:rsidRPr="000354AE" w:rsidRDefault="002C7091" w:rsidP="002C7091">
            <w:pPr>
              <w:rPr>
                <w:rFonts w:ascii="Times New Roman" w:hAnsi="Times New Roman"/>
                <w:sz w:val="24"/>
                <w:szCs w:val="24"/>
              </w:rPr>
            </w:pPr>
            <w:r>
              <w:rPr>
                <w:rFonts w:ascii="Times New Roman" w:hAnsi="Times New Roman"/>
                <w:sz w:val="24"/>
                <w:szCs w:val="24"/>
              </w:rPr>
              <w:t>Непрограммные расходы бюджета</w:t>
            </w:r>
          </w:p>
        </w:tc>
        <w:tc>
          <w:tcPr>
            <w:tcW w:w="1701" w:type="dxa"/>
            <w:shd w:val="clear" w:color="auto" w:fill="auto"/>
          </w:tcPr>
          <w:p w:rsidR="002C7091" w:rsidRPr="000354AE" w:rsidRDefault="002C7091" w:rsidP="002C7091">
            <w:pPr>
              <w:pStyle w:val="a7"/>
              <w:ind w:firstLine="0"/>
              <w:rPr>
                <w:rFonts w:ascii="Times New Roman" w:hAnsi="Times New Roman"/>
                <w:bCs/>
                <w:sz w:val="24"/>
                <w:szCs w:val="24"/>
              </w:rPr>
            </w:pPr>
            <w:r>
              <w:rPr>
                <w:rFonts w:ascii="Times New Roman" w:hAnsi="Times New Roman"/>
                <w:bCs/>
                <w:sz w:val="24"/>
                <w:szCs w:val="24"/>
              </w:rPr>
              <w:t>5 588,30</w:t>
            </w:r>
          </w:p>
        </w:tc>
        <w:tc>
          <w:tcPr>
            <w:tcW w:w="1701" w:type="dxa"/>
            <w:shd w:val="clear" w:color="auto" w:fill="auto"/>
          </w:tcPr>
          <w:p w:rsidR="002C7091" w:rsidRPr="000354AE" w:rsidRDefault="002C7091" w:rsidP="002C7091">
            <w:pPr>
              <w:pStyle w:val="a7"/>
              <w:ind w:firstLine="0"/>
              <w:rPr>
                <w:rFonts w:ascii="Times New Roman" w:hAnsi="Times New Roman"/>
                <w:sz w:val="24"/>
                <w:szCs w:val="24"/>
              </w:rPr>
            </w:pPr>
            <w:r>
              <w:rPr>
                <w:rFonts w:ascii="Times New Roman" w:hAnsi="Times New Roman"/>
                <w:sz w:val="24"/>
                <w:szCs w:val="24"/>
              </w:rPr>
              <w:t>5 468,30</w:t>
            </w:r>
          </w:p>
        </w:tc>
        <w:tc>
          <w:tcPr>
            <w:tcW w:w="1701" w:type="dxa"/>
            <w:shd w:val="clear" w:color="auto" w:fill="auto"/>
          </w:tcPr>
          <w:p w:rsidR="002C7091" w:rsidRPr="000354AE" w:rsidRDefault="002C7091" w:rsidP="002C7091">
            <w:pPr>
              <w:pStyle w:val="a7"/>
              <w:ind w:firstLine="0"/>
              <w:rPr>
                <w:rFonts w:ascii="Times New Roman" w:hAnsi="Times New Roman"/>
                <w:sz w:val="24"/>
                <w:szCs w:val="24"/>
              </w:rPr>
            </w:pPr>
            <w:r>
              <w:rPr>
                <w:rFonts w:ascii="Times New Roman" w:hAnsi="Times New Roman"/>
                <w:sz w:val="24"/>
                <w:szCs w:val="24"/>
              </w:rPr>
              <w:t>5 423,30</w:t>
            </w:r>
          </w:p>
        </w:tc>
      </w:tr>
      <w:tr w:rsidR="002C7091" w:rsidRPr="00332C44" w:rsidTr="00332C44">
        <w:tc>
          <w:tcPr>
            <w:tcW w:w="5104" w:type="dxa"/>
            <w:shd w:val="clear" w:color="auto" w:fill="auto"/>
            <w:vAlign w:val="center"/>
          </w:tcPr>
          <w:p w:rsidR="002C7091" w:rsidRPr="000354AE" w:rsidRDefault="002C7091" w:rsidP="002C7091">
            <w:pPr>
              <w:rPr>
                <w:rFonts w:ascii="Times New Roman" w:hAnsi="Times New Roman"/>
                <w:sz w:val="24"/>
                <w:szCs w:val="24"/>
              </w:rPr>
            </w:pPr>
            <w:r w:rsidRPr="000354AE">
              <w:rPr>
                <w:rFonts w:ascii="Times New Roman" w:hAnsi="Times New Roman"/>
                <w:sz w:val="24"/>
                <w:szCs w:val="24"/>
              </w:rPr>
              <w:t>Условно-утверждаемые расходы</w:t>
            </w:r>
          </w:p>
        </w:tc>
        <w:tc>
          <w:tcPr>
            <w:tcW w:w="1701" w:type="dxa"/>
            <w:shd w:val="clear" w:color="auto" w:fill="auto"/>
          </w:tcPr>
          <w:p w:rsidR="002C7091" w:rsidRPr="000354AE" w:rsidRDefault="002C7091" w:rsidP="002C7091">
            <w:pPr>
              <w:pStyle w:val="a7"/>
              <w:rPr>
                <w:rFonts w:ascii="Times New Roman" w:hAnsi="Times New Roman"/>
                <w:bCs/>
                <w:sz w:val="24"/>
                <w:szCs w:val="24"/>
              </w:rPr>
            </w:pPr>
            <w:r w:rsidRPr="000354AE">
              <w:rPr>
                <w:rFonts w:ascii="Times New Roman" w:hAnsi="Times New Roman"/>
                <w:bCs/>
                <w:sz w:val="24"/>
                <w:szCs w:val="24"/>
              </w:rPr>
              <w:t>0</w:t>
            </w:r>
          </w:p>
        </w:tc>
        <w:tc>
          <w:tcPr>
            <w:tcW w:w="1701" w:type="dxa"/>
            <w:shd w:val="clear" w:color="auto" w:fill="auto"/>
          </w:tcPr>
          <w:p w:rsidR="002C7091" w:rsidRPr="000354AE" w:rsidRDefault="002C7091" w:rsidP="002C7091">
            <w:pPr>
              <w:pStyle w:val="a7"/>
              <w:ind w:firstLine="0"/>
              <w:rPr>
                <w:rFonts w:ascii="Times New Roman" w:hAnsi="Times New Roman"/>
                <w:bCs/>
                <w:color w:val="FF0000"/>
                <w:sz w:val="24"/>
                <w:szCs w:val="24"/>
              </w:rPr>
            </w:pPr>
            <w:r w:rsidRPr="000354AE">
              <w:rPr>
                <w:rFonts w:ascii="Times New Roman" w:hAnsi="Times New Roman"/>
                <w:sz w:val="24"/>
                <w:szCs w:val="24"/>
              </w:rPr>
              <w:t>37 748,95</w:t>
            </w:r>
          </w:p>
        </w:tc>
        <w:tc>
          <w:tcPr>
            <w:tcW w:w="1701" w:type="dxa"/>
            <w:shd w:val="clear" w:color="auto" w:fill="auto"/>
          </w:tcPr>
          <w:p w:rsidR="002C7091" w:rsidRPr="000354AE" w:rsidRDefault="002C7091" w:rsidP="002C7091">
            <w:pPr>
              <w:pStyle w:val="a7"/>
              <w:ind w:firstLine="0"/>
              <w:rPr>
                <w:rFonts w:ascii="Times New Roman" w:hAnsi="Times New Roman"/>
                <w:bCs/>
                <w:color w:val="FF0000"/>
                <w:sz w:val="24"/>
                <w:szCs w:val="24"/>
              </w:rPr>
            </w:pPr>
            <w:r w:rsidRPr="000354AE">
              <w:rPr>
                <w:rFonts w:ascii="Times New Roman" w:hAnsi="Times New Roman"/>
                <w:sz w:val="24"/>
                <w:szCs w:val="24"/>
              </w:rPr>
              <w:t>59 302,35</w:t>
            </w:r>
          </w:p>
        </w:tc>
      </w:tr>
      <w:tr w:rsidR="002C7091" w:rsidRPr="00332C44" w:rsidTr="002257AD">
        <w:trPr>
          <w:trHeight w:val="560"/>
        </w:trPr>
        <w:tc>
          <w:tcPr>
            <w:tcW w:w="5104" w:type="dxa"/>
            <w:shd w:val="clear" w:color="auto" w:fill="auto"/>
            <w:vAlign w:val="center"/>
          </w:tcPr>
          <w:p w:rsidR="002C7091" w:rsidRPr="000354AE" w:rsidRDefault="002C7091" w:rsidP="002C7091">
            <w:pPr>
              <w:ind w:left="0" w:firstLine="0"/>
              <w:rPr>
                <w:rFonts w:ascii="Times New Roman" w:hAnsi="Times New Roman"/>
                <w:color w:val="FF0000"/>
                <w:sz w:val="24"/>
                <w:szCs w:val="24"/>
              </w:rPr>
            </w:pPr>
            <w:r w:rsidRPr="000354AE">
              <w:rPr>
                <w:rFonts w:ascii="Times New Roman" w:hAnsi="Times New Roman"/>
                <w:sz w:val="24"/>
                <w:szCs w:val="24"/>
              </w:rPr>
              <w:t>Всего расходов бюджета городского округа Серебряные Пруды Московской области</w:t>
            </w:r>
          </w:p>
        </w:tc>
        <w:tc>
          <w:tcPr>
            <w:tcW w:w="1701" w:type="dxa"/>
            <w:shd w:val="clear" w:color="auto" w:fill="auto"/>
          </w:tcPr>
          <w:p w:rsidR="002C7091" w:rsidRPr="000354AE" w:rsidRDefault="002C7091" w:rsidP="002C7091">
            <w:pPr>
              <w:pStyle w:val="a7"/>
              <w:ind w:firstLine="0"/>
              <w:rPr>
                <w:rFonts w:ascii="Times New Roman" w:hAnsi="Times New Roman"/>
                <w:bCs/>
                <w:sz w:val="24"/>
                <w:szCs w:val="24"/>
              </w:rPr>
            </w:pPr>
            <w:r w:rsidRPr="000354AE">
              <w:rPr>
                <w:rFonts w:ascii="Times New Roman" w:hAnsi="Times New Roman"/>
                <w:sz w:val="24"/>
                <w:szCs w:val="24"/>
              </w:rPr>
              <w:t>2 318 921,32</w:t>
            </w:r>
          </w:p>
        </w:tc>
        <w:tc>
          <w:tcPr>
            <w:tcW w:w="1701" w:type="dxa"/>
            <w:shd w:val="clear" w:color="auto" w:fill="auto"/>
          </w:tcPr>
          <w:p w:rsidR="002C7091" w:rsidRPr="000354AE" w:rsidRDefault="002C7091" w:rsidP="002C7091">
            <w:pPr>
              <w:pStyle w:val="a7"/>
              <w:ind w:firstLine="0"/>
              <w:rPr>
                <w:rFonts w:ascii="Times New Roman" w:hAnsi="Times New Roman"/>
                <w:bCs/>
                <w:sz w:val="24"/>
                <w:szCs w:val="24"/>
              </w:rPr>
            </w:pPr>
            <w:r w:rsidRPr="000354AE">
              <w:rPr>
                <w:rFonts w:ascii="Times New Roman" w:hAnsi="Times New Roman"/>
                <w:bCs/>
                <w:sz w:val="24"/>
                <w:szCs w:val="24"/>
              </w:rPr>
              <w:t>2 349 158,28</w:t>
            </w:r>
          </w:p>
        </w:tc>
        <w:tc>
          <w:tcPr>
            <w:tcW w:w="1701" w:type="dxa"/>
            <w:shd w:val="clear" w:color="auto" w:fill="auto"/>
          </w:tcPr>
          <w:p w:rsidR="002C7091" w:rsidRPr="000354AE" w:rsidRDefault="002C7091" w:rsidP="002C7091">
            <w:pPr>
              <w:pStyle w:val="a7"/>
              <w:ind w:firstLine="0"/>
              <w:rPr>
                <w:rFonts w:ascii="Times New Roman" w:hAnsi="Times New Roman"/>
                <w:bCs/>
                <w:sz w:val="24"/>
                <w:szCs w:val="24"/>
              </w:rPr>
            </w:pPr>
            <w:r w:rsidRPr="000354AE">
              <w:rPr>
                <w:rFonts w:ascii="Times New Roman" w:hAnsi="Times New Roman"/>
                <w:bCs/>
                <w:sz w:val="24"/>
                <w:szCs w:val="24"/>
              </w:rPr>
              <w:t>1 669 751,75</w:t>
            </w:r>
          </w:p>
        </w:tc>
      </w:tr>
    </w:tbl>
    <w:p w:rsidR="00C575A7" w:rsidRPr="00332C44" w:rsidRDefault="00C575A7" w:rsidP="00FF4FBE">
      <w:pPr>
        <w:ind w:left="0" w:firstLine="0"/>
        <w:rPr>
          <w:rFonts w:ascii="Times New Roman" w:hAnsi="Times New Roman"/>
          <w:color w:val="FF0000"/>
          <w:sz w:val="28"/>
          <w:szCs w:val="28"/>
        </w:rPr>
      </w:pPr>
    </w:p>
    <w:p w:rsidR="00C575A7" w:rsidRPr="00B428B1" w:rsidRDefault="00C575A7" w:rsidP="00C575A7">
      <w:pPr>
        <w:widowControl w:val="0"/>
        <w:autoSpaceDE w:val="0"/>
        <w:autoSpaceDN w:val="0"/>
        <w:adjustRightInd w:val="0"/>
        <w:rPr>
          <w:rFonts w:ascii="Times New Roman" w:hAnsi="Times New Roman"/>
          <w:i/>
          <w:sz w:val="28"/>
          <w:szCs w:val="28"/>
          <w:u w:val="single"/>
        </w:rPr>
      </w:pPr>
      <w:r w:rsidRPr="00B428B1">
        <w:rPr>
          <w:rFonts w:ascii="Times New Roman" w:hAnsi="Times New Roman"/>
          <w:sz w:val="28"/>
          <w:szCs w:val="28"/>
        </w:rPr>
        <w:t xml:space="preserve">Муниципальная программа </w:t>
      </w:r>
      <w:r w:rsidRPr="00B428B1">
        <w:rPr>
          <w:rFonts w:ascii="Times New Roman" w:hAnsi="Times New Roman"/>
          <w:i/>
          <w:sz w:val="28"/>
          <w:szCs w:val="28"/>
          <w:u w:val="single"/>
        </w:rPr>
        <w:t>«Здравоохранение»</w:t>
      </w:r>
    </w:p>
    <w:p w:rsidR="00C575A7" w:rsidRPr="00B428B1" w:rsidRDefault="00C575A7" w:rsidP="00C575A7">
      <w:pPr>
        <w:widowControl w:val="0"/>
        <w:autoSpaceDE w:val="0"/>
        <w:autoSpaceDN w:val="0"/>
        <w:adjustRightInd w:val="0"/>
        <w:rPr>
          <w:rFonts w:ascii="Times New Roman" w:hAnsi="Times New Roman"/>
          <w:sz w:val="28"/>
          <w:szCs w:val="28"/>
        </w:rPr>
      </w:pPr>
      <w:r w:rsidRPr="00B428B1">
        <w:rPr>
          <w:rFonts w:ascii="Times New Roman" w:hAnsi="Times New Roman"/>
          <w:sz w:val="28"/>
          <w:szCs w:val="28"/>
        </w:rPr>
        <w:t>Главными целями программы являются:</w:t>
      </w:r>
      <w:r w:rsidRPr="00B428B1">
        <w:rPr>
          <w:rFonts w:ascii="Times New Roman" w:eastAsia="Times New Roman" w:hAnsi="Times New Roman"/>
          <w:sz w:val="28"/>
          <w:szCs w:val="28"/>
          <w:lang w:eastAsia="ru-RU"/>
        </w:rPr>
        <w:t xml:space="preserve"> </w:t>
      </w:r>
      <w:r w:rsidRPr="00B428B1">
        <w:rPr>
          <w:rFonts w:ascii="Times New Roman" w:hAnsi="Times New Roman"/>
          <w:sz w:val="28"/>
          <w:szCs w:val="28"/>
        </w:rPr>
        <w:t xml:space="preserve">улучшение состояния здоровья населения и увеличение ожидаемой продолжительности жизни, развитие первичной медико-санитарной помощи, а также привлечение и закрепление медицинских кадров в государственных учреждениях здравоохранения городского округа.  </w:t>
      </w:r>
    </w:p>
    <w:p w:rsidR="00C575A7" w:rsidRPr="00B428B1" w:rsidRDefault="00C575A7" w:rsidP="00C575A7">
      <w:pPr>
        <w:widowControl w:val="0"/>
        <w:autoSpaceDE w:val="0"/>
        <w:autoSpaceDN w:val="0"/>
        <w:adjustRightInd w:val="0"/>
        <w:rPr>
          <w:rFonts w:ascii="Times New Roman" w:hAnsi="Times New Roman"/>
          <w:sz w:val="28"/>
          <w:szCs w:val="28"/>
        </w:rPr>
      </w:pPr>
      <w:r w:rsidRPr="00B428B1">
        <w:rPr>
          <w:rFonts w:ascii="Times New Roman" w:hAnsi="Times New Roman"/>
          <w:sz w:val="28"/>
          <w:szCs w:val="28"/>
        </w:rPr>
        <w:t xml:space="preserve">В целях развития мер социальной поддержки медицинских работников </w:t>
      </w:r>
      <w:r w:rsidRPr="00B428B1">
        <w:rPr>
          <w:rFonts w:ascii="Times New Roman" w:hAnsi="Times New Roman"/>
          <w:sz w:val="28"/>
          <w:szCs w:val="28"/>
        </w:rPr>
        <w:lastRenderedPageBreak/>
        <w:t xml:space="preserve">по подпрограмме «Финансовое обеспечение системы организации медицинской помощи» администрации городского округа за счет местного бюджета предусмотрены </w:t>
      </w:r>
      <w:r w:rsidR="0075007A" w:rsidRPr="00B428B1">
        <w:rPr>
          <w:rFonts w:ascii="Times New Roman" w:hAnsi="Times New Roman"/>
          <w:sz w:val="28"/>
          <w:szCs w:val="28"/>
        </w:rPr>
        <w:t xml:space="preserve">средства по </w:t>
      </w:r>
      <w:r w:rsidR="00B428B1" w:rsidRPr="00B428B1">
        <w:rPr>
          <w:rFonts w:ascii="Times New Roman" w:hAnsi="Times New Roman"/>
          <w:sz w:val="28"/>
          <w:szCs w:val="28"/>
        </w:rPr>
        <w:t>900</w:t>
      </w:r>
      <w:r w:rsidR="0075007A" w:rsidRPr="00B428B1">
        <w:rPr>
          <w:rFonts w:ascii="Times New Roman" w:hAnsi="Times New Roman"/>
          <w:sz w:val="28"/>
          <w:szCs w:val="28"/>
        </w:rPr>
        <w:t xml:space="preserve">,00 тыс. рублей ежегодно. </w:t>
      </w:r>
    </w:p>
    <w:p w:rsidR="00C575A7" w:rsidRPr="006D69DA" w:rsidRDefault="00C575A7" w:rsidP="00C575A7">
      <w:pPr>
        <w:widowControl w:val="0"/>
        <w:autoSpaceDE w:val="0"/>
        <w:autoSpaceDN w:val="0"/>
        <w:adjustRightInd w:val="0"/>
        <w:rPr>
          <w:rFonts w:ascii="Times New Roman" w:hAnsi="Times New Roman"/>
          <w:sz w:val="28"/>
          <w:szCs w:val="28"/>
        </w:rPr>
      </w:pPr>
      <w:r w:rsidRPr="00332C44">
        <w:rPr>
          <w:rFonts w:ascii="Times New Roman" w:hAnsi="Times New Roman"/>
          <w:color w:val="FF0000"/>
          <w:sz w:val="28"/>
          <w:szCs w:val="28"/>
        </w:rPr>
        <w:t xml:space="preserve"> </w:t>
      </w:r>
      <w:r w:rsidRPr="006D69DA">
        <w:rPr>
          <w:rFonts w:ascii="Times New Roman" w:hAnsi="Times New Roman"/>
          <w:sz w:val="28"/>
          <w:szCs w:val="28"/>
        </w:rPr>
        <w:t>Средства будут направлены на компенсацию расходов на проезд для работников ГБУЗ МО «Серебряно-Прудская Центральная районная больница» к месту работы и обратно</w:t>
      </w:r>
      <w:r w:rsidR="00ED3F8E" w:rsidRPr="006D69DA">
        <w:rPr>
          <w:rFonts w:ascii="Times New Roman" w:hAnsi="Times New Roman"/>
          <w:sz w:val="28"/>
          <w:szCs w:val="28"/>
        </w:rPr>
        <w:t xml:space="preserve"> (по </w:t>
      </w:r>
      <w:r w:rsidR="006D69DA" w:rsidRPr="006D69DA">
        <w:rPr>
          <w:rFonts w:ascii="Times New Roman" w:hAnsi="Times New Roman"/>
          <w:sz w:val="28"/>
          <w:szCs w:val="28"/>
        </w:rPr>
        <w:t>120</w:t>
      </w:r>
      <w:r w:rsidR="00ED3F8E" w:rsidRPr="006D69DA">
        <w:rPr>
          <w:rFonts w:ascii="Times New Roman" w:hAnsi="Times New Roman"/>
          <w:sz w:val="28"/>
          <w:szCs w:val="28"/>
        </w:rPr>
        <w:t>,00 тыс. рублей ежегодно)</w:t>
      </w:r>
      <w:r w:rsidRPr="006D69DA">
        <w:rPr>
          <w:rFonts w:ascii="Times New Roman" w:hAnsi="Times New Roman"/>
          <w:sz w:val="28"/>
          <w:szCs w:val="28"/>
        </w:rPr>
        <w:t xml:space="preserve">, на единовременные социальные выплаты специалистам, приехавшим на работу в ГБУЗ МО «Серебряно-Прудская ЦРБ» </w:t>
      </w:r>
      <w:r w:rsidR="000354AE" w:rsidRPr="006D69DA">
        <w:rPr>
          <w:rFonts w:ascii="Times New Roman" w:hAnsi="Times New Roman"/>
          <w:sz w:val="28"/>
          <w:szCs w:val="28"/>
        </w:rPr>
        <w:t>(по 180,00 тыс. рублей ежегодно)</w:t>
      </w:r>
      <w:r w:rsidR="000354AE">
        <w:rPr>
          <w:rFonts w:ascii="Times New Roman" w:hAnsi="Times New Roman"/>
          <w:sz w:val="28"/>
          <w:szCs w:val="28"/>
        </w:rPr>
        <w:t xml:space="preserve"> </w:t>
      </w:r>
      <w:r w:rsidRPr="006D69DA">
        <w:rPr>
          <w:rFonts w:ascii="Times New Roman" w:hAnsi="Times New Roman"/>
          <w:sz w:val="28"/>
          <w:szCs w:val="28"/>
        </w:rPr>
        <w:t xml:space="preserve">и на </w:t>
      </w:r>
      <w:r w:rsidR="006D69DA" w:rsidRPr="006D69DA">
        <w:rPr>
          <w:rFonts w:ascii="Times New Roman" w:hAnsi="Times New Roman"/>
          <w:sz w:val="28"/>
          <w:szCs w:val="28"/>
        </w:rPr>
        <w:t>частичную компенсацию</w:t>
      </w:r>
      <w:r w:rsidRPr="006D69DA">
        <w:rPr>
          <w:rFonts w:ascii="Times New Roman" w:hAnsi="Times New Roman"/>
          <w:sz w:val="28"/>
          <w:szCs w:val="28"/>
        </w:rPr>
        <w:t xml:space="preserve"> расходов медицинским работникам на оплату аренды (найма) жилого помещения</w:t>
      </w:r>
      <w:r w:rsidR="00ED3F8E" w:rsidRPr="006D69DA">
        <w:rPr>
          <w:rFonts w:ascii="Times New Roman" w:hAnsi="Times New Roman"/>
          <w:sz w:val="28"/>
          <w:szCs w:val="28"/>
        </w:rPr>
        <w:t xml:space="preserve"> (по 600,00 тыс. рублей ежегодно)</w:t>
      </w:r>
      <w:r w:rsidRPr="006D69DA">
        <w:rPr>
          <w:rFonts w:ascii="Times New Roman" w:hAnsi="Times New Roman"/>
          <w:sz w:val="28"/>
          <w:szCs w:val="28"/>
        </w:rPr>
        <w:t>.</w:t>
      </w:r>
    </w:p>
    <w:p w:rsidR="00C575A7" w:rsidRPr="006D69DA" w:rsidRDefault="00C575A7" w:rsidP="00C575A7">
      <w:pPr>
        <w:widowControl w:val="0"/>
        <w:autoSpaceDE w:val="0"/>
        <w:autoSpaceDN w:val="0"/>
        <w:adjustRightInd w:val="0"/>
        <w:rPr>
          <w:rFonts w:ascii="Times New Roman" w:hAnsi="Times New Roman"/>
          <w:sz w:val="28"/>
          <w:szCs w:val="28"/>
        </w:rPr>
      </w:pPr>
      <w:r w:rsidRPr="006D69DA">
        <w:rPr>
          <w:rFonts w:ascii="Times New Roman" w:hAnsi="Times New Roman"/>
          <w:sz w:val="28"/>
          <w:szCs w:val="28"/>
        </w:rPr>
        <w:t xml:space="preserve"> </w:t>
      </w:r>
    </w:p>
    <w:p w:rsidR="00C575A7" w:rsidRPr="006D69DA" w:rsidRDefault="00C575A7" w:rsidP="00C575A7">
      <w:pPr>
        <w:widowControl w:val="0"/>
        <w:autoSpaceDE w:val="0"/>
        <w:autoSpaceDN w:val="0"/>
        <w:adjustRightInd w:val="0"/>
        <w:rPr>
          <w:rFonts w:ascii="Times New Roman" w:hAnsi="Times New Roman"/>
          <w:sz w:val="28"/>
          <w:szCs w:val="28"/>
        </w:rPr>
      </w:pPr>
      <w:r w:rsidRPr="006D69DA">
        <w:rPr>
          <w:rFonts w:ascii="Times New Roman" w:hAnsi="Times New Roman"/>
          <w:sz w:val="28"/>
          <w:szCs w:val="28"/>
        </w:rPr>
        <w:t xml:space="preserve">Целями муниципальной программы </w:t>
      </w:r>
      <w:r w:rsidRPr="006D69DA">
        <w:rPr>
          <w:rFonts w:ascii="Times New Roman" w:hAnsi="Times New Roman"/>
          <w:i/>
          <w:sz w:val="28"/>
          <w:szCs w:val="28"/>
          <w:u w:val="single"/>
        </w:rPr>
        <w:t>«Культура</w:t>
      </w:r>
      <w:r w:rsidR="00B428B1" w:rsidRPr="006D69DA">
        <w:rPr>
          <w:rFonts w:ascii="Times New Roman" w:hAnsi="Times New Roman"/>
          <w:i/>
          <w:sz w:val="28"/>
          <w:szCs w:val="28"/>
          <w:u w:val="single"/>
        </w:rPr>
        <w:t xml:space="preserve"> и туризм</w:t>
      </w:r>
      <w:r w:rsidRPr="006D69DA">
        <w:rPr>
          <w:rFonts w:ascii="Times New Roman" w:hAnsi="Times New Roman"/>
          <w:i/>
          <w:sz w:val="28"/>
          <w:szCs w:val="28"/>
          <w:u w:val="single"/>
        </w:rPr>
        <w:t>»</w:t>
      </w:r>
      <w:r w:rsidRPr="006D69DA">
        <w:rPr>
          <w:rFonts w:ascii="Times New Roman" w:hAnsi="Times New Roman"/>
          <w:sz w:val="28"/>
          <w:szCs w:val="28"/>
        </w:rPr>
        <w:t xml:space="preserve"> являются повышение уровня и качества жизни жителей округа: социально – ориентированное, динамичное развитие сферы культуры городского округа Серебряные Пруды, повышение качества и разнообразия услуг в области культуры и искусства, развитие инфраструктуры учреждений культуры.</w:t>
      </w:r>
    </w:p>
    <w:p w:rsidR="00C575A7" w:rsidRPr="006D69DA" w:rsidRDefault="00C575A7" w:rsidP="00C575A7">
      <w:pPr>
        <w:widowControl w:val="0"/>
        <w:autoSpaceDE w:val="0"/>
        <w:autoSpaceDN w:val="0"/>
        <w:adjustRightInd w:val="0"/>
        <w:rPr>
          <w:rFonts w:ascii="Times New Roman" w:hAnsi="Times New Roman"/>
          <w:bCs/>
          <w:iCs/>
          <w:sz w:val="28"/>
          <w:szCs w:val="28"/>
        </w:rPr>
      </w:pPr>
      <w:r w:rsidRPr="006D69DA">
        <w:rPr>
          <w:rFonts w:ascii="Times New Roman" w:hAnsi="Times New Roman"/>
          <w:sz w:val="28"/>
          <w:szCs w:val="28"/>
        </w:rPr>
        <w:t xml:space="preserve">Финансовое обеспечение мероприятий </w:t>
      </w:r>
      <w:r w:rsidR="00FF4FBE" w:rsidRPr="006D69DA">
        <w:rPr>
          <w:rFonts w:ascii="Times New Roman" w:hAnsi="Times New Roman"/>
          <w:sz w:val="28"/>
          <w:szCs w:val="28"/>
        </w:rPr>
        <w:t>муниципальной</w:t>
      </w:r>
      <w:r w:rsidRPr="006D69DA">
        <w:rPr>
          <w:rFonts w:ascii="Times New Roman" w:hAnsi="Times New Roman"/>
          <w:sz w:val="28"/>
          <w:szCs w:val="28"/>
        </w:rPr>
        <w:t xml:space="preserve"> программы </w:t>
      </w:r>
      <w:r w:rsidR="00035CE4">
        <w:rPr>
          <w:rFonts w:ascii="Times New Roman" w:hAnsi="Times New Roman"/>
          <w:bCs/>
          <w:iCs/>
          <w:sz w:val="28"/>
          <w:szCs w:val="28"/>
        </w:rPr>
        <w:t xml:space="preserve">предусматривается по </w:t>
      </w:r>
      <w:r w:rsidRPr="006D69DA">
        <w:rPr>
          <w:rFonts w:ascii="Times New Roman" w:hAnsi="Times New Roman"/>
          <w:bCs/>
          <w:iCs/>
          <w:sz w:val="28"/>
          <w:szCs w:val="28"/>
        </w:rPr>
        <w:t xml:space="preserve">подпрограммам: </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4819"/>
        <w:gridCol w:w="1418"/>
        <w:gridCol w:w="1417"/>
        <w:gridCol w:w="1276"/>
      </w:tblGrid>
      <w:tr w:rsidR="00964101" w:rsidRPr="006D69DA" w:rsidTr="00C575A7">
        <w:trPr>
          <w:trHeight w:val="241"/>
        </w:trPr>
        <w:tc>
          <w:tcPr>
            <w:tcW w:w="852" w:type="dxa"/>
            <w:vAlign w:val="center"/>
          </w:tcPr>
          <w:p w:rsidR="00C575A7" w:rsidRPr="006D69DA" w:rsidRDefault="00C575A7" w:rsidP="00C575A7">
            <w:pPr>
              <w:widowControl w:val="0"/>
              <w:autoSpaceDE w:val="0"/>
              <w:autoSpaceDN w:val="0"/>
              <w:adjustRightInd w:val="0"/>
              <w:ind w:left="0" w:firstLine="0"/>
              <w:rPr>
                <w:rFonts w:ascii="Times New Roman" w:hAnsi="Times New Roman"/>
                <w:bCs/>
                <w:iCs/>
                <w:sz w:val="24"/>
                <w:szCs w:val="24"/>
              </w:rPr>
            </w:pPr>
            <w:r w:rsidRPr="006D69DA">
              <w:rPr>
                <w:rFonts w:ascii="Times New Roman" w:hAnsi="Times New Roman"/>
                <w:bCs/>
                <w:iCs/>
                <w:sz w:val="24"/>
                <w:szCs w:val="24"/>
              </w:rPr>
              <w:t>№</w:t>
            </w:r>
          </w:p>
          <w:p w:rsidR="00C575A7" w:rsidRPr="006D69DA" w:rsidRDefault="00C575A7" w:rsidP="00C575A7">
            <w:pPr>
              <w:widowControl w:val="0"/>
              <w:autoSpaceDE w:val="0"/>
              <w:autoSpaceDN w:val="0"/>
              <w:adjustRightInd w:val="0"/>
              <w:ind w:firstLine="0"/>
              <w:rPr>
                <w:rFonts w:ascii="Times New Roman" w:hAnsi="Times New Roman"/>
                <w:bCs/>
                <w:iCs/>
                <w:sz w:val="24"/>
                <w:szCs w:val="24"/>
              </w:rPr>
            </w:pPr>
            <w:r w:rsidRPr="006D69DA">
              <w:rPr>
                <w:rFonts w:ascii="Times New Roman" w:hAnsi="Times New Roman"/>
                <w:bCs/>
                <w:iCs/>
                <w:sz w:val="24"/>
                <w:szCs w:val="24"/>
              </w:rPr>
              <w:t>под</w:t>
            </w:r>
          </w:p>
          <w:p w:rsidR="00C575A7" w:rsidRPr="006D69DA" w:rsidRDefault="00C575A7" w:rsidP="00C575A7">
            <w:pPr>
              <w:widowControl w:val="0"/>
              <w:autoSpaceDE w:val="0"/>
              <w:autoSpaceDN w:val="0"/>
              <w:adjustRightInd w:val="0"/>
              <w:ind w:firstLine="0"/>
              <w:rPr>
                <w:rFonts w:ascii="Times New Roman" w:hAnsi="Times New Roman"/>
                <w:bCs/>
                <w:iCs/>
                <w:sz w:val="24"/>
                <w:szCs w:val="24"/>
              </w:rPr>
            </w:pPr>
            <w:r w:rsidRPr="006D69DA">
              <w:rPr>
                <w:rFonts w:ascii="Times New Roman" w:hAnsi="Times New Roman"/>
                <w:bCs/>
                <w:iCs/>
                <w:sz w:val="24"/>
                <w:szCs w:val="24"/>
              </w:rPr>
              <w:t>раз</w:t>
            </w:r>
          </w:p>
          <w:p w:rsidR="00C575A7" w:rsidRPr="006D69DA" w:rsidRDefault="00C575A7" w:rsidP="00C575A7">
            <w:pPr>
              <w:widowControl w:val="0"/>
              <w:autoSpaceDE w:val="0"/>
              <w:autoSpaceDN w:val="0"/>
              <w:adjustRightInd w:val="0"/>
              <w:ind w:firstLine="0"/>
              <w:rPr>
                <w:rFonts w:ascii="Times New Roman" w:hAnsi="Times New Roman"/>
                <w:bCs/>
                <w:iCs/>
                <w:sz w:val="24"/>
                <w:szCs w:val="24"/>
              </w:rPr>
            </w:pPr>
            <w:r w:rsidRPr="006D69DA">
              <w:rPr>
                <w:rFonts w:ascii="Times New Roman" w:hAnsi="Times New Roman"/>
                <w:bCs/>
                <w:iCs/>
                <w:sz w:val="24"/>
                <w:szCs w:val="24"/>
              </w:rPr>
              <w:t>дела</w:t>
            </w:r>
          </w:p>
        </w:tc>
        <w:tc>
          <w:tcPr>
            <w:tcW w:w="4819" w:type="dxa"/>
            <w:vAlign w:val="center"/>
          </w:tcPr>
          <w:p w:rsidR="00C575A7" w:rsidRPr="006D69DA" w:rsidRDefault="00C575A7" w:rsidP="00C575A7">
            <w:pPr>
              <w:widowControl w:val="0"/>
              <w:autoSpaceDE w:val="0"/>
              <w:autoSpaceDN w:val="0"/>
              <w:adjustRightInd w:val="0"/>
              <w:rPr>
                <w:rFonts w:ascii="Times New Roman" w:hAnsi="Times New Roman"/>
                <w:bCs/>
                <w:iCs/>
                <w:sz w:val="24"/>
                <w:szCs w:val="24"/>
              </w:rPr>
            </w:pPr>
            <w:r w:rsidRPr="006D69DA">
              <w:rPr>
                <w:rFonts w:ascii="Times New Roman" w:hAnsi="Times New Roman"/>
                <w:bCs/>
                <w:iCs/>
                <w:sz w:val="24"/>
                <w:szCs w:val="24"/>
              </w:rPr>
              <w:t>Подразделы классификации расходов бюджета</w:t>
            </w:r>
          </w:p>
        </w:tc>
        <w:tc>
          <w:tcPr>
            <w:tcW w:w="1418" w:type="dxa"/>
            <w:vAlign w:val="center"/>
          </w:tcPr>
          <w:p w:rsidR="00C575A7" w:rsidRPr="006D69DA" w:rsidRDefault="00C575A7" w:rsidP="00B428B1">
            <w:pPr>
              <w:widowControl w:val="0"/>
              <w:autoSpaceDE w:val="0"/>
              <w:autoSpaceDN w:val="0"/>
              <w:adjustRightInd w:val="0"/>
              <w:ind w:firstLine="0"/>
              <w:rPr>
                <w:rFonts w:ascii="Times New Roman" w:hAnsi="Times New Roman"/>
                <w:bCs/>
                <w:iCs/>
                <w:sz w:val="24"/>
                <w:szCs w:val="24"/>
              </w:rPr>
            </w:pPr>
            <w:r w:rsidRPr="006D69DA">
              <w:rPr>
                <w:rFonts w:ascii="Times New Roman" w:hAnsi="Times New Roman"/>
                <w:bCs/>
                <w:iCs/>
                <w:sz w:val="24"/>
                <w:szCs w:val="24"/>
              </w:rPr>
              <w:t>202</w:t>
            </w:r>
            <w:r w:rsidR="00B428B1" w:rsidRPr="006D69DA">
              <w:rPr>
                <w:rFonts w:ascii="Times New Roman" w:hAnsi="Times New Roman"/>
                <w:bCs/>
                <w:iCs/>
                <w:sz w:val="24"/>
                <w:szCs w:val="24"/>
              </w:rPr>
              <w:t>3</w:t>
            </w:r>
            <w:r w:rsidRPr="006D69DA">
              <w:rPr>
                <w:rFonts w:ascii="Times New Roman" w:hAnsi="Times New Roman"/>
                <w:bCs/>
                <w:iCs/>
                <w:sz w:val="24"/>
                <w:szCs w:val="24"/>
              </w:rPr>
              <w:t xml:space="preserve"> год</w:t>
            </w:r>
          </w:p>
        </w:tc>
        <w:tc>
          <w:tcPr>
            <w:tcW w:w="1417" w:type="dxa"/>
            <w:vAlign w:val="center"/>
          </w:tcPr>
          <w:p w:rsidR="00C575A7" w:rsidRPr="006D69DA" w:rsidRDefault="00C575A7" w:rsidP="00B428B1">
            <w:pPr>
              <w:widowControl w:val="0"/>
              <w:autoSpaceDE w:val="0"/>
              <w:autoSpaceDN w:val="0"/>
              <w:adjustRightInd w:val="0"/>
              <w:ind w:firstLine="0"/>
              <w:rPr>
                <w:rFonts w:ascii="Times New Roman" w:hAnsi="Times New Roman"/>
                <w:bCs/>
                <w:iCs/>
                <w:sz w:val="24"/>
                <w:szCs w:val="24"/>
              </w:rPr>
            </w:pPr>
            <w:r w:rsidRPr="006D69DA">
              <w:rPr>
                <w:rFonts w:ascii="Times New Roman" w:hAnsi="Times New Roman"/>
                <w:bCs/>
                <w:iCs/>
                <w:sz w:val="24"/>
                <w:szCs w:val="24"/>
              </w:rPr>
              <w:t>202</w:t>
            </w:r>
            <w:r w:rsidR="00B428B1" w:rsidRPr="006D69DA">
              <w:rPr>
                <w:rFonts w:ascii="Times New Roman" w:hAnsi="Times New Roman"/>
                <w:bCs/>
                <w:iCs/>
                <w:sz w:val="24"/>
                <w:szCs w:val="24"/>
              </w:rPr>
              <w:t>4</w:t>
            </w:r>
            <w:r w:rsidRPr="006D69DA">
              <w:rPr>
                <w:rFonts w:ascii="Times New Roman" w:hAnsi="Times New Roman"/>
                <w:bCs/>
                <w:iCs/>
                <w:sz w:val="24"/>
                <w:szCs w:val="24"/>
              </w:rPr>
              <w:t xml:space="preserve"> год</w:t>
            </w:r>
          </w:p>
        </w:tc>
        <w:tc>
          <w:tcPr>
            <w:tcW w:w="1276" w:type="dxa"/>
            <w:vAlign w:val="center"/>
          </w:tcPr>
          <w:p w:rsidR="00C575A7" w:rsidRPr="006D69DA" w:rsidRDefault="00C575A7" w:rsidP="00B428B1">
            <w:pPr>
              <w:widowControl w:val="0"/>
              <w:autoSpaceDE w:val="0"/>
              <w:autoSpaceDN w:val="0"/>
              <w:adjustRightInd w:val="0"/>
              <w:ind w:left="0" w:firstLine="0"/>
              <w:rPr>
                <w:rFonts w:ascii="Times New Roman" w:hAnsi="Times New Roman"/>
                <w:bCs/>
                <w:iCs/>
                <w:sz w:val="24"/>
                <w:szCs w:val="24"/>
              </w:rPr>
            </w:pPr>
            <w:r w:rsidRPr="006D69DA">
              <w:rPr>
                <w:rFonts w:ascii="Times New Roman" w:hAnsi="Times New Roman"/>
                <w:bCs/>
                <w:iCs/>
                <w:sz w:val="24"/>
                <w:szCs w:val="24"/>
              </w:rPr>
              <w:t>202</w:t>
            </w:r>
            <w:r w:rsidR="00B428B1" w:rsidRPr="006D69DA">
              <w:rPr>
                <w:rFonts w:ascii="Times New Roman" w:hAnsi="Times New Roman"/>
                <w:bCs/>
                <w:iCs/>
                <w:sz w:val="24"/>
                <w:szCs w:val="24"/>
              </w:rPr>
              <w:t>5</w:t>
            </w:r>
            <w:r w:rsidRPr="006D69DA">
              <w:rPr>
                <w:rFonts w:ascii="Times New Roman" w:hAnsi="Times New Roman"/>
                <w:bCs/>
                <w:iCs/>
                <w:sz w:val="24"/>
                <w:szCs w:val="24"/>
              </w:rPr>
              <w:t xml:space="preserve"> год</w:t>
            </w:r>
          </w:p>
        </w:tc>
      </w:tr>
      <w:tr w:rsidR="00964101" w:rsidRPr="006D69DA" w:rsidTr="00C575A7">
        <w:trPr>
          <w:trHeight w:val="202"/>
        </w:trPr>
        <w:tc>
          <w:tcPr>
            <w:tcW w:w="9782" w:type="dxa"/>
            <w:gridSpan w:val="5"/>
            <w:vAlign w:val="center"/>
          </w:tcPr>
          <w:p w:rsidR="00C575A7" w:rsidRPr="006D69DA" w:rsidRDefault="00C575A7" w:rsidP="00C575A7">
            <w:pPr>
              <w:widowControl w:val="0"/>
              <w:autoSpaceDE w:val="0"/>
              <w:autoSpaceDN w:val="0"/>
              <w:adjustRightInd w:val="0"/>
              <w:ind w:left="0" w:firstLine="0"/>
              <w:rPr>
                <w:rFonts w:ascii="Times New Roman" w:hAnsi="Times New Roman"/>
                <w:bCs/>
                <w:iCs/>
                <w:sz w:val="24"/>
                <w:szCs w:val="24"/>
              </w:rPr>
            </w:pPr>
          </w:p>
          <w:p w:rsidR="00964101" w:rsidRPr="006D69DA" w:rsidRDefault="00C575A7" w:rsidP="00D82116">
            <w:pPr>
              <w:widowControl w:val="0"/>
              <w:autoSpaceDE w:val="0"/>
              <w:autoSpaceDN w:val="0"/>
              <w:adjustRightInd w:val="0"/>
              <w:ind w:left="0" w:firstLine="0"/>
              <w:rPr>
                <w:rFonts w:ascii="Times New Roman" w:hAnsi="Times New Roman"/>
                <w:bCs/>
                <w:iCs/>
                <w:sz w:val="24"/>
                <w:szCs w:val="24"/>
              </w:rPr>
            </w:pPr>
            <w:r w:rsidRPr="006D69DA">
              <w:rPr>
                <w:rFonts w:ascii="Times New Roman" w:hAnsi="Times New Roman"/>
                <w:bCs/>
                <w:iCs/>
                <w:sz w:val="24"/>
                <w:szCs w:val="24"/>
              </w:rPr>
              <w:t>Подпрограмма «Развитие музейного д</w:t>
            </w:r>
            <w:r w:rsidR="006D69DA">
              <w:rPr>
                <w:rFonts w:ascii="Times New Roman" w:hAnsi="Times New Roman"/>
                <w:bCs/>
                <w:iCs/>
                <w:sz w:val="24"/>
                <w:szCs w:val="24"/>
              </w:rPr>
              <w:t>ела</w:t>
            </w:r>
            <w:r w:rsidRPr="006D69DA">
              <w:rPr>
                <w:rFonts w:ascii="Times New Roman" w:hAnsi="Times New Roman"/>
                <w:bCs/>
                <w:iCs/>
                <w:sz w:val="24"/>
                <w:szCs w:val="24"/>
              </w:rPr>
              <w:t>»</w:t>
            </w:r>
          </w:p>
        </w:tc>
      </w:tr>
      <w:tr w:rsidR="00964101" w:rsidRPr="006D69DA" w:rsidTr="00C575A7">
        <w:trPr>
          <w:trHeight w:val="202"/>
        </w:trPr>
        <w:tc>
          <w:tcPr>
            <w:tcW w:w="852" w:type="dxa"/>
            <w:vAlign w:val="center"/>
          </w:tcPr>
          <w:p w:rsidR="00C575A7" w:rsidRPr="006D69DA" w:rsidRDefault="00C575A7" w:rsidP="00C575A7">
            <w:pPr>
              <w:widowControl w:val="0"/>
              <w:autoSpaceDE w:val="0"/>
              <w:autoSpaceDN w:val="0"/>
              <w:adjustRightInd w:val="0"/>
              <w:ind w:firstLine="0"/>
              <w:rPr>
                <w:rFonts w:ascii="Times New Roman" w:hAnsi="Times New Roman"/>
                <w:bCs/>
                <w:iCs/>
                <w:sz w:val="24"/>
                <w:szCs w:val="24"/>
              </w:rPr>
            </w:pPr>
            <w:r w:rsidRPr="006D69DA">
              <w:rPr>
                <w:rFonts w:ascii="Times New Roman" w:hAnsi="Times New Roman"/>
                <w:bCs/>
                <w:iCs/>
                <w:sz w:val="24"/>
                <w:szCs w:val="24"/>
              </w:rPr>
              <w:t>0801</w:t>
            </w:r>
          </w:p>
        </w:tc>
        <w:tc>
          <w:tcPr>
            <w:tcW w:w="4819" w:type="dxa"/>
            <w:vAlign w:val="center"/>
          </w:tcPr>
          <w:p w:rsidR="00C575A7" w:rsidRPr="006D69DA" w:rsidRDefault="00C575A7" w:rsidP="00C575A7">
            <w:pPr>
              <w:widowControl w:val="0"/>
              <w:autoSpaceDE w:val="0"/>
              <w:autoSpaceDN w:val="0"/>
              <w:adjustRightInd w:val="0"/>
              <w:rPr>
                <w:rFonts w:ascii="Times New Roman" w:hAnsi="Times New Roman"/>
                <w:bCs/>
                <w:iCs/>
                <w:sz w:val="24"/>
                <w:szCs w:val="24"/>
              </w:rPr>
            </w:pPr>
            <w:r w:rsidRPr="006D69DA">
              <w:rPr>
                <w:rFonts w:ascii="Times New Roman" w:hAnsi="Times New Roman"/>
                <w:bCs/>
                <w:iCs/>
                <w:sz w:val="24"/>
                <w:szCs w:val="24"/>
              </w:rPr>
              <w:t>Культура</w:t>
            </w:r>
          </w:p>
        </w:tc>
        <w:tc>
          <w:tcPr>
            <w:tcW w:w="1418" w:type="dxa"/>
          </w:tcPr>
          <w:p w:rsidR="00C575A7" w:rsidRPr="006D69DA" w:rsidRDefault="006D69DA" w:rsidP="00C575A7">
            <w:pPr>
              <w:ind w:left="0" w:firstLine="0"/>
              <w:rPr>
                <w:rFonts w:ascii="Times New Roman" w:hAnsi="Times New Roman"/>
                <w:sz w:val="24"/>
                <w:szCs w:val="24"/>
                <w:lang w:eastAsia="ru-RU"/>
              </w:rPr>
            </w:pPr>
            <w:r w:rsidRPr="006D69DA">
              <w:rPr>
                <w:rFonts w:ascii="Times New Roman" w:hAnsi="Times New Roman"/>
                <w:sz w:val="24"/>
                <w:szCs w:val="24"/>
                <w:lang w:eastAsia="ru-RU"/>
              </w:rPr>
              <w:t>3346,70</w:t>
            </w:r>
          </w:p>
        </w:tc>
        <w:tc>
          <w:tcPr>
            <w:tcW w:w="1417" w:type="dxa"/>
          </w:tcPr>
          <w:p w:rsidR="00C575A7" w:rsidRPr="006D69DA" w:rsidRDefault="006D69DA" w:rsidP="00C575A7">
            <w:pPr>
              <w:ind w:left="0" w:firstLine="0"/>
              <w:rPr>
                <w:rFonts w:ascii="Times New Roman" w:hAnsi="Times New Roman"/>
                <w:sz w:val="24"/>
                <w:szCs w:val="24"/>
                <w:lang w:eastAsia="ru-RU"/>
              </w:rPr>
            </w:pPr>
            <w:r w:rsidRPr="006D69DA">
              <w:rPr>
                <w:rFonts w:ascii="Times New Roman" w:hAnsi="Times New Roman"/>
                <w:sz w:val="24"/>
                <w:szCs w:val="24"/>
                <w:lang w:eastAsia="ru-RU"/>
              </w:rPr>
              <w:t>3346,70</w:t>
            </w:r>
          </w:p>
        </w:tc>
        <w:tc>
          <w:tcPr>
            <w:tcW w:w="1276" w:type="dxa"/>
          </w:tcPr>
          <w:p w:rsidR="00C575A7" w:rsidRPr="006D69DA" w:rsidRDefault="006D69DA" w:rsidP="00C575A7">
            <w:pPr>
              <w:ind w:left="0" w:firstLine="0"/>
              <w:rPr>
                <w:rFonts w:ascii="Times New Roman" w:hAnsi="Times New Roman"/>
                <w:sz w:val="24"/>
                <w:szCs w:val="24"/>
                <w:lang w:eastAsia="ru-RU"/>
              </w:rPr>
            </w:pPr>
            <w:r w:rsidRPr="006D69DA">
              <w:rPr>
                <w:rFonts w:ascii="Times New Roman" w:hAnsi="Times New Roman"/>
                <w:sz w:val="24"/>
                <w:szCs w:val="24"/>
                <w:lang w:eastAsia="ru-RU"/>
              </w:rPr>
              <w:t>3346,70</w:t>
            </w:r>
          </w:p>
        </w:tc>
      </w:tr>
      <w:tr w:rsidR="00332C44" w:rsidRPr="00332C44" w:rsidTr="00C575A7">
        <w:trPr>
          <w:trHeight w:val="202"/>
        </w:trPr>
        <w:tc>
          <w:tcPr>
            <w:tcW w:w="9782" w:type="dxa"/>
            <w:gridSpan w:val="5"/>
            <w:vAlign w:val="center"/>
          </w:tcPr>
          <w:p w:rsidR="00C575A7" w:rsidRPr="006D69DA" w:rsidRDefault="00C575A7" w:rsidP="00C575A7">
            <w:pPr>
              <w:widowControl w:val="0"/>
              <w:autoSpaceDE w:val="0"/>
              <w:autoSpaceDN w:val="0"/>
              <w:adjustRightInd w:val="0"/>
              <w:ind w:left="0" w:firstLine="0"/>
              <w:rPr>
                <w:rFonts w:ascii="Times New Roman" w:hAnsi="Times New Roman"/>
                <w:bCs/>
                <w:iCs/>
                <w:sz w:val="24"/>
                <w:szCs w:val="24"/>
              </w:rPr>
            </w:pPr>
          </w:p>
          <w:p w:rsidR="004F6A56" w:rsidRPr="006D69DA" w:rsidRDefault="00C575A7" w:rsidP="00D82116">
            <w:pPr>
              <w:widowControl w:val="0"/>
              <w:autoSpaceDE w:val="0"/>
              <w:autoSpaceDN w:val="0"/>
              <w:adjustRightInd w:val="0"/>
              <w:ind w:left="0" w:firstLine="0"/>
              <w:rPr>
                <w:rFonts w:ascii="Times New Roman" w:hAnsi="Times New Roman"/>
                <w:bCs/>
                <w:iCs/>
                <w:sz w:val="24"/>
                <w:szCs w:val="24"/>
              </w:rPr>
            </w:pPr>
            <w:r w:rsidRPr="006D69DA">
              <w:rPr>
                <w:rFonts w:ascii="Times New Roman" w:hAnsi="Times New Roman"/>
                <w:bCs/>
                <w:iCs/>
                <w:sz w:val="24"/>
                <w:szCs w:val="24"/>
              </w:rPr>
              <w:t>Подпрограмма «Развитие библиот</w:t>
            </w:r>
            <w:r w:rsidR="006D69DA" w:rsidRPr="006D69DA">
              <w:rPr>
                <w:rFonts w:ascii="Times New Roman" w:hAnsi="Times New Roman"/>
                <w:bCs/>
                <w:iCs/>
                <w:sz w:val="24"/>
                <w:szCs w:val="24"/>
              </w:rPr>
              <w:t>ечного дела</w:t>
            </w:r>
            <w:r w:rsidRPr="006D69DA">
              <w:rPr>
                <w:rFonts w:ascii="Times New Roman" w:hAnsi="Times New Roman"/>
                <w:bCs/>
                <w:iCs/>
                <w:sz w:val="24"/>
                <w:szCs w:val="24"/>
              </w:rPr>
              <w:t>»</w:t>
            </w:r>
          </w:p>
        </w:tc>
      </w:tr>
      <w:tr w:rsidR="00332C44" w:rsidRPr="00332C44" w:rsidTr="00C575A7">
        <w:trPr>
          <w:trHeight w:val="202"/>
        </w:trPr>
        <w:tc>
          <w:tcPr>
            <w:tcW w:w="852" w:type="dxa"/>
          </w:tcPr>
          <w:p w:rsidR="00C575A7" w:rsidRPr="00332C44" w:rsidRDefault="00C575A7" w:rsidP="00C575A7">
            <w:pPr>
              <w:widowControl w:val="0"/>
              <w:autoSpaceDE w:val="0"/>
              <w:autoSpaceDN w:val="0"/>
              <w:adjustRightInd w:val="0"/>
              <w:ind w:firstLine="0"/>
              <w:rPr>
                <w:rFonts w:ascii="Times New Roman" w:hAnsi="Times New Roman"/>
                <w:bCs/>
                <w:iCs/>
                <w:color w:val="FF0000"/>
                <w:sz w:val="24"/>
                <w:szCs w:val="24"/>
                <w:lang w:val="en-US"/>
              </w:rPr>
            </w:pPr>
            <w:r w:rsidRPr="006D69DA">
              <w:rPr>
                <w:rFonts w:ascii="Times New Roman" w:hAnsi="Times New Roman"/>
                <w:bCs/>
                <w:iCs/>
                <w:sz w:val="24"/>
                <w:szCs w:val="24"/>
                <w:lang w:val="en-US"/>
              </w:rPr>
              <w:t>0801</w:t>
            </w:r>
          </w:p>
        </w:tc>
        <w:tc>
          <w:tcPr>
            <w:tcW w:w="4819" w:type="dxa"/>
          </w:tcPr>
          <w:p w:rsidR="00C575A7" w:rsidRPr="006D69DA" w:rsidRDefault="00C575A7" w:rsidP="00C575A7">
            <w:pPr>
              <w:widowControl w:val="0"/>
              <w:autoSpaceDE w:val="0"/>
              <w:autoSpaceDN w:val="0"/>
              <w:adjustRightInd w:val="0"/>
              <w:rPr>
                <w:rFonts w:ascii="Times New Roman" w:hAnsi="Times New Roman"/>
                <w:bCs/>
                <w:iCs/>
                <w:sz w:val="24"/>
                <w:szCs w:val="24"/>
              </w:rPr>
            </w:pPr>
            <w:r w:rsidRPr="006D69DA">
              <w:rPr>
                <w:rFonts w:ascii="Times New Roman" w:hAnsi="Times New Roman"/>
                <w:bCs/>
                <w:iCs/>
                <w:sz w:val="24"/>
                <w:szCs w:val="24"/>
              </w:rPr>
              <w:t>Культура</w:t>
            </w:r>
          </w:p>
        </w:tc>
        <w:tc>
          <w:tcPr>
            <w:tcW w:w="1418" w:type="dxa"/>
          </w:tcPr>
          <w:p w:rsidR="00C575A7" w:rsidRPr="006D69DA" w:rsidRDefault="006D69DA" w:rsidP="00C575A7">
            <w:pPr>
              <w:widowControl w:val="0"/>
              <w:autoSpaceDE w:val="0"/>
              <w:autoSpaceDN w:val="0"/>
              <w:adjustRightInd w:val="0"/>
              <w:ind w:firstLine="0"/>
              <w:rPr>
                <w:rFonts w:ascii="Times New Roman" w:hAnsi="Times New Roman"/>
                <w:bCs/>
                <w:iCs/>
                <w:sz w:val="24"/>
                <w:szCs w:val="24"/>
              </w:rPr>
            </w:pPr>
            <w:r w:rsidRPr="006D69DA">
              <w:rPr>
                <w:rFonts w:ascii="Times New Roman" w:hAnsi="Times New Roman"/>
                <w:bCs/>
                <w:iCs/>
                <w:sz w:val="24"/>
                <w:szCs w:val="24"/>
              </w:rPr>
              <w:t>15 246,53</w:t>
            </w:r>
          </w:p>
        </w:tc>
        <w:tc>
          <w:tcPr>
            <w:tcW w:w="1417" w:type="dxa"/>
          </w:tcPr>
          <w:p w:rsidR="00C575A7" w:rsidRPr="006D69DA" w:rsidRDefault="00FF4FBE" w:rsidP="006D69DA">
            <w:pPr>
              <w:widowControl w:val="0"/>
              <w:autoSpaceDE w:val="0"/>
              <w:autoSpaceDN w:val="0"/>
              <w:adjustRightInd w:val="0"/>
              <w:ind w:firstLine="0"/>
              <w:rPr>
                <w:rFonts w:ascii="Times New Roman" w:hAnsi="Times New Roman"/>
                <w:bCs/>
                <w:iCs/>
                <w:sz w:val="24"/>
                <w:szCs w:val="24"/>
              </w:rPr>
            </w:pPr>
            <w:r w:rsidRPr="006D69DA">
              <w:rPr>
                <w:rFonts w:ascii="Times New Roman" w:hAnsi="Times New Roman"/>
                <w:bCs/>
                <w:iCs/>
                <w:sz w:val="24"/>
                <w:szCs w:val="24"/>
              </w:rPr>
              <w:t>15</w:t>
            </w:r>
            <w:r w:rsidR="006D69DA" w:rsidRPr="006D69DA">
              <w:rPr>
                <w:rFonts w:ascii="Times New Roman" w:hAnsi="Times New Roman"/>
                <w:bCs/>
                <w:iCs/>
                <w:sz w:val="24"/>
                <w:szCs w:val="24"/>
              </w:rPr>
              <w:t> 246,53</w:t>
            </w:r>
          </w:p>
        </w:tc>
        <w:tc>
          <w:tcPr>
            <w:tcW w:w="1276" w:type="dxa"/>
          </w:tcPr>
          <w:p w:rsidR="00C575A7" w:rsidRPr="006D69DA" w:rsidRDefault="006D69DA" w:rsidP="00C575A7">
            <w:pPr>
              <w:widowControl w:val="0"/>
              <w:autoSpaceDE w:val="0"/>
              <w:autoSpaceDN w:val="0"/>
              <w:adjustRightInd w:val="0"/>
              <w:ind w:left="0" w:firstLine="0"/>
              <w:rPr>
                <w:rFonts w:ascii="Times New Roman" w:hAnsi="Times New Roman"/>
                <w:bCs/>
                <w:iCs/>
                <w:sz w:val="24"/>
                <w:szCs w:val="24"/>
              </w:rPr>
            </w:pPr>
            <w:r w:rsidRPr="006D69DA">
              <w:rPr>
                <w:rFonts w:ascii="Times New Roman" w:hAnsi="Times New Roman"/>
                <w:bCs/>
                <w:iCs/>
                <w:sz w:val="24"/>
                <w:szCs w:val="24"/>
              </w:rPr>
              <w:t>11 333,40</w:t>
            </w:r>
          </w:p>
        </w:tc>
      </w:tr>
      <w:tr w:rsidR="00332C44" w:rsidRPr="00332C44" w:rsidTr="00C575A7">
        <w:trPr>
          <w:trHeight w:val="731"/>
        </w:trPr>
        <w:tc>
          <w:tcPr>
            <w:tcW w:w="9782" w:type="dxa"/>
            <w:gridSpan w:val="5"/>
            <w:vAlign w:val="center"/>
          </w:tcPr>
          <w:p w:rsidR="0032461E" w:rsidRPr="006D69DA" w:rsidRDefault="0032461E" w:rsidP="00C575A7">
            <w:pPr>
              <w:widowControl w:val="0"/>
              <w:autoSpaceDE w:val="0"/>
              <w:autoSpaceDN w:val="0"/>
              <w:adjustRightInd w:val="0"/>
              <w:ind w:left="0" w:firstLine="0"/>
              <w:rPr>
                <w:rFonts w:ascii="Times New Roman" w:hAnsi="Times New Roman"/>
                <w:bCs/>
                <w:iCs/>
                <w:sz w:val="24"/>
                <w:szCs w:val="24"/>
              </w:rPr>
            </w:pPr>
          </w:p>
          <w:p w:rsidR="00C575A7" w:rsidRPr="006D69DA" w:rsidRDefault="00C575A7" w:rsidP="00C575A7">
            <w:pPr>
              <w:widowControl w:val="0"/>
              <w:autoSpaceDE w:val="0"/>
              <w:autoSpaceDN w:val="0"/>
              <w:adjustRightInd w:val="0"/>
              <w:ind w:left="0" w:firstLine="0"/>
              <w:rPr>
                <w:rFonts w:ascii="Times New Roman" w:hAnsi="Times New Roman"/>
                <w:bCs/>
                <w:iCs/>
                <w:sz w:val="24"/>
                <w:szCs w:val="24"/>
              </w:rPr>
            </w:pPr>
            <w:r w:rsidRPr="006D69DA">
              <w:rPr>
                <w:rFonts w:ascii="Times New Roman" w:hAnsi="Times New Roman"/>
                <w:bCs/>
                <w:iCs/>
                <w:sz w:val="24"/>
                <w:szCs w:val="24"/>
              </w:rPr>
              <w:t>Подпрограмма «Развитие профессионального искусства, гастрольно-концертной</w:t>
            </w:r>
          </w:p>
          <w:p w:rsidR="0032461E" w:rsidRPr="006D69DA" w:rsidRDefault="00C575A7" w:rsidP="00D82116">
            <w:pPr>
              <w:widowControl w:val="0"/>
              <w:autoSpaceDE w:val="0"/>
              <w:autoSpaceDN w:val="0"/>
              <w:adjustRightInd w:val="0"/>
              <w:ind w:left="0" w:firstLine="0"/>
              <w:rPr>
                <w:rFonts w:ascii="Times New Roman" w:hAnsi="Times New Roman"/>
                <w:bCs/>
                <w:iCs/>
                <w:sz w:val="24"/>
                <w:szCs w:val="24"/>
              </w:rPr>
            </w:pPr>
            <w:r w:rsidRPr="006D69DA">
              <w:rPr>
                <w:rFonts w:ascii="Times New Roman" w:hAnsi="Times New Roman"/>
                <w:bCs/>
                <w:iCs/>
                <w:sz w:val="24"/>
                <w:szCs w:val="24"/>
              </w:rPr>
              <w:t xml:space="preserve"> и культурно-досуговой деятельности, кинематографии»</w:t>
            </w:r>
          </w:p>
        </w:tc>
      </w:tr>
      <w:tr w:rsidR="00332C44" w:rsidRPr="00332C44" w:rsidTr="00C575A7">
        <w:trPr>
          <w:trHeight w:val="202"/>
        </w:trPr>
        <w:tc>
          <w:tcPr>
            <w:tcW w:w="852" w:type="dxa"/>
            <w:vAlign w:val="center"/>
          </w:tcPr>
          <w:p w:rsidR="00C575A7" w:rsidRPr="006D69DA" w:rsidRDefault="00C575A7" w:rsidP="00C575A7">
            <w:pPr>
              <w:widowControl w:val="0"/>
              <w:autoSpaceDE w:val="0"/>
              <w:autoSpaceDN w:val="0"/>
              <w:adjustRightInd w:val="0"/>
              <w:ind w:firstLine="0"/>
              <w:rPr>
                <w:rFonts w:ascii="Times New Roman" w:hAnsi="Times New Roman"/>
                <w:bCs/>
                <w:iCs/>
                <w:sz w:val="24"/>
                <w:szCs w:val="24"/>
              </w:rPr>
            </w:pPr>
            <w:r w:rsidRPr="006D69DA">
              <w:rPr>
                <w:rFonts w:ascii="Times New Roman" w:hAnsi="Times New Roman"/>
                <w:bCs/>
                <w:iCs/>
                <w:sz w:val="24"/>
                <w:szCs w:val="24"/>
              </w:rPr>
              <w:t>0801</w:t>
            </w:r>
          </w:p>
        </w:tc>
        <w:tc>
          <w:tcPr>
            <w:tcW w:w="4819" w:type="dxa"/>
            <w:vAlign w:val="center"/>
          </w:tcPr>
          <w:p w:rsidR="00C575A7" w:rsidRPr="006D69DA" w:rsidRDefault="00C575A7" w:rsidP="00C575A7">
            <w:pPr>
              <w:widowControl w:val="0"/>
              <w:autoSpaceDE w:val="0"/>
              <w:autoSpaceDN w:val="0"/>
              <w:adjustRightInd w:val="0"/>
              <w:ind w:left="0" w:firstLine="0"/>
              <w:rPr>
                <w:rFonts w:ascii="Times New Roman" w:hAnsi="Times New Roman"/>
                <w:bCs/>
                <w:iCs/>
                <w:sz w:val="24"/>
                <w:szCs w:val="24"/>
              </w:rPr>
            </w:pPr>
            <w:r w:rsidRPr="006D69DA">
              <w:rPr>
                <w:rFonts w:ascii="Times New Roman" w:hAnsi="Times New Roman"/>
                <w:bCs/>
                <w:iCs/>
                <w:sz w:val="24"/>
                <w:szCs w:val="24"/>
              </w:rPr>
              <w:t xml:space="preserve">        Культура</w:t>
            </w:r>
          </w:p>
        </w:tc>
        <w:tc>
          <w:tcPr>
            <w:tcW w:w="1418" w:type="dxa"/>
          </w:tcPr>
          <w:p w:rsidR="00C575A7" w:rsidRPr="006D69DA" w:rsidRDefault="006D69DA" w:rsidP="00C575A7">
            <w:pPr>
              <w:widowControl w:val="0"/>
              <w:autoSpaceDE w:val="0"/>
              <w:autoSpaceDN w:val="0"/>
              <w:adjustRightInd w:val="0"/>
              <w:ind w:firstLine="0"/>
              <w:rPr>
                <w:rFonts w:ascii="Times New Roman" w:hAnsi="Times New Roman"/>
                <w:bCs/>
                <w:iCs/>
                <w:sz w:val="24"/>
                <w:szCs w:val="24"/>
              </w:rPr>
            </w:pPr>
            <w:r w:rsidRPr="006D69DA">
              <w:rPr>
                <w:rFonts w:ascii="Times New Roman" w:hAnsi="Times New Roman"/>
                <w:bCs/>
                <w:iCs/>
                <w:sz w:val="24"/>
                <w:szCs w:val="24"/>
              </w:rPr>
              <w:t>75 828,40</w:t>
            </w:r>
          </w:p>
        </w:tc>
        <w:tc>
          <w:tcPr>
            <w:tcW w:w="1417" w:type="dxa"/>
          </w:tcPr>
          <w:p w:rsidR="00C575A7" w:rsidRPr="006D69DA" w:rsidRDefault="006D69DA" w:rsidP="00FF4FBE">
            <w:pPr>
              <w:widowControl w:val="0"/>
              <w:autoSpaceDE w:val="0"/>
              <w:autoSpaceDN w:val="0"/>
              <w:adjustRightInd w:val="0"/>
              <w:ind w:firstLine="0"/>
              <w:rPr>
                <w:rFonts w:ascii="Times New Roman" w:hAnsi="Times New Roman"/>
                <w:bCs/>
                <w:iCs/>
                <w:sz w:val="24"/>
                <w:szCs w:val="24"/>
              </w:rPr>
            </w:pPr>
            <w:r w:rsidRPr="006D69DA">
              <w:rPr>
                <w:rFonts w:ascii="Times New Roman" w:hAnsi="Times New Roman"/>
                <w:bCs/>
                <w:iCs/>
                <w:sz w:val="24"/>
                <w:szCs w:val="24"/>
              </w:rPr>
              <w:t>75 828,40</w:t>
            </w:r>
          </w:p>
        </w:tc>
        <w:tc>
          <w:tcPr>
            <w:tcW w:w="1276" w:type="dxa"/>
          </w:tcPr>
          <w:p w:rsidR="00C575A7" w:rsidRPr="006D69DA" w:rsidRDefault="006D69DA" w:rsidP="00C575A7">
            <w:pPr>
              <w:widowControl w:val="0"/>
              <w:autoSpaceDE w:val="0"/>
              <w:autoSpaceDN w:val="0"/>
              <w:adjustRightInd w:val="0"/>
              <w:ind w:left="0" w:firstLine="0"/>
              <w:rPr>
                <w:rFonts w:ascii="Times New Roman" w:hAnsi="Times New Roman"/>
                <w:bCs/>
                <w:iCs/>
                <w:sz w:val="24"/>
                <w:szCs w:val="24"/>
              </w:rPr>
            </w:pPr>
            <w:r w:rsidRPr="006D69DA">
              <w:rPr>
                <w:rFonts w:ascii="Times New Roman" w:hAnsi="Times New Roman"/>
                <w:bCs/>
                <w:iCs/>
                <w:sz w:val="24"/>
                <w:szCs w:val="24"/>
              </w:rPr>
              <w:t>57 287,00</w:t>
            </w:r>
          </w:p>
        </w:tc>
      </w:tr>
      <w:tr w:rsidR="00332C44" w:rsidRPr="00332C44" w:rsidTr="00C575A7">
        <w:trPr>
          <w:trHeight w:val="202"/>
        </w:trPr>
        <w:tc>
          <w:tcPr>
            <w:tcW w:w="9782" w:type="dxa"/>
            <w:gridSpan w:val="5"/>
            <w:vAlign w:val="center"/>
          </w:tcPr>
          <w:p w:rsidR="00C575A7" w:rsidRPr="005A4EA6" w:rsidRDefault="00C575A7" w:rsidP="00C575A7">
            <w:pPr>
              <w:widowControl w:val="0"/>
              <w:autoSpaceDE w:val="0"/>
              <w:autoSpaceDN w:val="0"/>
              <w:adjustRightInd w:val="0"/>
              <w:ind w:left="0" w:firstLine="0"/>
              <w:rPr>
                <w:rFonts w:ascii="Times New Roman" w:hAnsi="Times New Roman"/>
                <w:bCs/>
                <w:iCs/>
                <w:sz w:val="24"/>
                <w:szCs w:val="24"/>
              </w:rPr>
            </w:pPr>
          </w:p>
          <w:p w:rsidR="004F6A56" w:rsidRPr="005A4EA6" w:rsidRDefault="00964101" w:rsidP="00D82116">
            <w:pPr>
              <w:widowControl w:val="0"/>
              <w:autoSpaceDE w:val="0"/>
              <w:autoSpaceDN w:val="0"/>
              <w:adjustRightInd w:val="0"/>
              <w:ind w:left="0" w:firstLine="0"/>
              <w:rPr>
                <w:rFonts w:ascii="Times New Roman" w:hAnsi="Times New Roman"/>
                <w:bCs/>
                <w:iCs/>
                <w:sz w:val="24"/>
                <w:szCs w:val="24"/>
              </w:rPr>
            </w:pPr>
            <w:r>
              <w:rPr>
                <w:rFonts w:ascii="Times New Roman" w:hAnsi="Times New Roman"/>
                <w:bCs/>
                <w:iCs/>
                <w:sz w:val="24"/>
                <w:szCs w:val="24"/>
              </w:rPr>
              <w:t xml:space="preserve">         </w:t>
            </w:r>
            <w:r w:rsidR="00C575A7" w:rsidRPr="005A4EA6">
              <w:rPr>
                <w:rFonts w:ascii="Times New Roman" w:hAnsi="Times New Roman"/>
                <w:bCs/>
                <w:iCs/>
                <w:sz w:val="24"/>
                <w:szCs w:val="24"/>
              </w:rPr>
              <w:t>Подпрограмма «</w:t>
            </w:r>
            <w:r w:rsidR="005A4EA6" w:rsidRPr="005A4EA6">
              <w:rPr>
                <w:rFonts w:ascii="Times New Roman" w:hAnsi="Times New Roman"/>
                <w:bCs/>
                <w:iCs/>
                <w:sz w:val="24"/>
                <w:szCs w:val="24"/>
              </w:rPr>
              <w:t>Развитие образования в сфере культуры</w:t>
            </w:r>
            <w:r w:rsidR="00C575A7" w:rsidRPr="005A4EA6">
              <w:rPr>
                <w:rFonts w:ascii="Times New Roman" w:hAnsi="Times New Roman"/>
                <w:bCs/>
                <w:iCs/>
                <w:sz w:val="24"/>
                <w:szCs w:val="24"/>
              </w:rPr>
              <w:t>»</w:t>
            </w:r>
          </w:p>
        </w:tc>
      </w:tr>
      <w:tr w:rsidR="00332C44" w:rsidRPr="00332C44" w:rsidTr="00C575A7">
        <w:trPr>
          <w:trHeight w:val="202"/>
        </w:trPr>
        <w:tc>
          <w:tcPr>
            <w:tcW w:w="852" w:type="dxa"/>
            <w:vAlign w:val="center"/>
          </w:tcPr>
          <w:p w:rsidR="00C575A7" w:rsidRPr="00964101" w:rsidRDefault="000354AE" w:rsidP="00C575A7">
            <w:pPr>
              <w:widowControl w:val="0"/>
              <w:autoSpaceDE w:val="0"/>
              <w:autoSpaceDN w:val="0"/>
              <w:adjustRightInd w:val="0"/>
              <w:ind w:firstLine="0"/>
              <w:rPr>
                <w:rFonts w:ascii="Times New Roman" w:hAnsi="Times New Roman"/>
                <w:bCs/>
                <w:iCs/>
                <w:sz w:val="24"/>
                <w:szCs w:val="24"/>
              </w:rPr>
            </w:pPr>
            <w:r>
              <w:rPr>
                <w:rFonts w:ascii="Times New Roman" w:hAnsi="Times New Roman"/>
                <w:bCs/>
                <w:iCs/>
                <w:sz w:val="24"/>
                <w:szCs w:val="24"/>
              </w:rPr>
              <w:t>0703</w:t>
            </w:r>
          </w:p>
        </w:tc>
        <w:tc>
          <w:tcPr>
            <w:tcW w:w="4819" w:type="dxa"/>
            <w:vAlign w:val="center"/>
          </w:tcPr>
          <w:p w:rsidR="00C575A7" w:rsidRPr="00964101" w:rsidRDefault="000354AE" w:rsidP="00C575A7">
            <w:pPr>
              <w:widowControl w:val="0"/>
              <w:autoSpaceDE w:val="0"/>
              <w:autoSpaceDN w:val="0"/>
              <w:adjustRightInd w:val="0"/>
              <w:rPr>
                <w:rFonts w:ascii="Times New Roman" w:hAnsi="Times New Roman"/>
                <w:bCs/>
                <w:iCs/>
                <w:sz w:val="24"/>
                <w:szCs w:val="24"/>
              </w:rPr>
            </w:pPr>
            <w:r w:rsidRPr="00A32E5F">
              <w:rPr>
                <w:rFonts w:ascii="Times New Roman" w:hAnsi="Times New Roman"/>
                <w:sz w:val="24"/>
                <w:szCs w:val="24"/>
              </w:rPr>
              <w:t>Дополнительное образование детей</w:t>
            </w:r>
          </w:p>
        </w:tc>
        <w:tc>
          <w:tcPr>
            <w:tcW w:w="1418" w:type="dxa"/>
            <w:vAlign w:val="center"/>
          </w:tcPr>
          <w:p w:rsidR="00C575A7" w:rsidRPr="005A4EA6" w:rsidRDefault="005A4EA6" w:rsidP="00C575A7">
            <w:pPr>
              <w:widowControl w:val="0"/>
              <w:autoSpaceDE w:val="0"/>
              <w:autoSpaceDN w:val="0"/>
              <w:adjustRightInd w:val="0"/>
              <w:ind w:firstLine="0"/>
              <w:rPr>
                <w:rFonts w:ascii="Times New Roman" w:hAnsi="Times New Roman"/>
                <w:bCs/>
                <w:iCs/>
                <w:sz w:val="24"/>
                <w:szCs w:val="24"/>
              </w:rPr>
            </w:pPr>
            <w:r w:rsidRPr="005A4EA6">
              <w:rPr>
                <w:rFonts w:ascii="Times New Roman" w:hAnsi="Times New Roman"/>
                <w:bCs/>
                <w:iCs/>
                <w:sz w:val="24"/>
                <w:szCs w:val="24"/>
              </w:rPr>
              <w:t>55 196,00</w:t>
            </w:r>
          </w:p>
        </w:tc>
        <w:tc>
          <w:tcPr>
            <w:tcW w:w="1417" w:type="dxa"/>
          </w:tcPr>
          <w:p w:rsidR="00C575A7" w:rsidRPr="005A4EA6" w:rsidRDefault="005A4EA6" w:rsidP="00C575A7">
            <w:pPr>
              <w:widowControl w:val="0"/>
              <w:autoSpaceDE w:val="0"/>
              <w:autoSpaceDN w:val="0"/>
              <w:adjustRightInd w:val="0"/>
              <w:ind w:firstLine="0"/>
              <w:rPr>
                <w:rFonts w:ascii="Times New Roman" w:hAnsi="Times New Roman"/>
                <w:bCs/>
                <w:iCs/>
                <w:sz w:val="24"/>
                <w:szCs w:val="24"/>
              </w:rPr>
            </w:pPr>
            <w:r w:rsidRPr="005A4EA6">
              <w:rPr>
                <w:rFonts w:ascii="Times New Roman" w:hAnsi="Times New Roman"/>
                <w:bCs/>
                <w:iCs/>
                <w:sz w:val="24"/>
                <w:szCs w:val="24"/>
              </w:rPr>
              <w:t>39 931,00</w:t>
            </w:r>
          </w:p>
        </w:tc>
        <w:tc>
          <w:tcPr>
            <w:tcW w:w="1276" w:type="dxa"/>
          </w:tcPr>
          <w:p w:rsidR="00C575A7" w:rsidRPr="005A4EA6" w:rsidRDefault="005A4EA6" w:rsidP="00C575A7">
            <w:pPr>
              <w:widowControl w:val="0"/>
              <w:autoSpaceDE w:val="0"/>
              <w:autoSpaceDN w:val="0"/>
              <w:adjustRightInd w:val="0"/>
              <w:ind w:left="0" w:firstLine="0"/>
              <w:rPr>
                <w:rFonts w:ascii="Times New Roman" w:hAnsi="Times New Roman"/>
                <w:bCs/>
                <w:iCs/>
                <w:sz w:val="24"/>
                <w:szCs w:val="24"/>
              </w:rPr>
            </w:pPr>
            <w:r w:rsidRPr="005A4EA6">
              <w:rPr>
                <w:rFonts w:ascii="Times New Roman" w:hAnsi="Times New Roman"/>
                <w:bCs/>
                <w:iCs/>
                <w:sz w:val="24"/>
                <w:szCs w:val="24"/>
              </w:rPr>
              <w:t>33 129,90</w:t>
            </w:r>
          </w:p>
        </w:tc>
      </w:tr>
      <w:tr w:rsidR="00964101" w:rsidRPr="00332C44" w:rsidTr="00C575A7">
        <w:trPr>
          <w:trHeight w:val="202"/>
        </w:trPr>
        <w:tc>
          <w:tcPr>
            <w:tcW w:w="852" w:type="dxa"/>
            <w:vAlign w:val="center"/>
          </w:tcPr>
          <w:p w:rsidR="00964101" w:rsidRPr="00332C44" w:rsidRDefault="00964101" w:rsidP="00C575A7">
            <w:pPr>
              <w:widowControl w:val="0"/>
              <w:autoSpaceDE w:val="0"/>
              <w:autoSpaceDN w:val="0"/>
              <w:adjustRightInd w:val="0"/>
              <w:ind w:firstLine="0"/>
              <w:rPr>
                <w:rFonts w:ascii="Times New Roman" w:hAnsi="Times New Roman"/>
                <w:bCs/>
                <w:iCs/>
                <w:color w:val="FF0000"/>
                <w:sz w:val="24"/>
                <w:szCs w:val="24"/>
              </w:rPr>
            </w:pPr>
          </w:p>
        </w:tc>
        <w:tc>
          <w:tcPr>
            <w:tcW w:w="4819" w:type="dxa"/>
            <w:vAlign w:val="center"/>
          </w:tcPr>
          <w:p w:rsidR="00964101" w:rsidRPr="005A4EA6" w:rsidRDefault="00964101" w:rsidP="00C575A7">
            <w:pPr>
              <w:widowControl w:val="0"/>
              <w:autoSpaceDE w:val="0"/>
              <w:autoSpaceDN w:val="0"/>
              <w:adjustRightInd w:val="0"/>
              <w:rPr>
                <w:rFonts w:ascii="Times New Roman" w:hAnsi="Times New Roman"/>
                <w:bCs/>
                <w:iCs/>
                <w:sz w:val="24"/>
                <w:szCs w:val="24"/>
              </w:rPr>
            </w:pPr>
          </w:p>
        </w:tc>
        <w:tc>
          <w:tcPr>
            <w:tcW w:w="1418" w:type="dxa"/>
            <w:vAlign w:val="center"/>
          </w:tcPr>
          <w:p w:rsidR="00964101" w:rsidRPr="005A4EA6" w:rsidRDefault="00964101" w:rsidP="00C575A7">
            <w:pPr>
              <w:widowControl w:val="0"/>
              <w:autoSpaceDE w:val="0"/>
              <w:autoSpaceDN w:val="0"/>
              <w:adjustRightInd w:val="0"/>
              <w:ind w:firstLine="0"/>
              <w:rPr>
                <w:rFonts w:ascii="Times New Roman" w:hAnsi="Times New Roman"/>
                <w:bCs/>
                <w:iCs/>
                <w:sz w:val="24"/>
                <w:szCs w:val="24"/>
              </w:rPr>
            </w:pPr>
          </w:p>
        </w:tc>
        <w:tc>
          <w:tcPr>
            <w:tcW w:w="1417" w:type="dxa"/>
          </w:tcPr>
          <w:p w:rsidR="00964101" w:rsidRPr="005A4EA6" w:rsidRDefault="00964101" w:rsidP="00C575A7">
            <w:pPr>
              <w:widowControl w:val="0"/>
              <w:autoSpaceDE w:val="0"/>
              <w:autoSpaceDN w:val="0"/>
              <w:adjustRightInd w:val="0"/>
              <w:ind w:firstLine="0"/>
              <w:rPr>
                <w:rFonts w:ascii="Times New Roman" w:hAnsi="Times New Roman"/>
                <w:bCs/>
                <w:iCs/>
                <w:sz w:val="24"/>
                <w:szCs w:val="24"/>
              </w:rPr>
            </w:pPr>
          </w:p>
        </w:tc>
        <w:tc>
          <w:tcPr>
            <w:tcW w:w="1276" w:type="dxa"/>
          </w:tcPr>
          <w:p w:rsidR="00964101" w:rsidRPr="005A4EA6" w:rsidRDefault="00964101" w:rsidP="00C575A7">
            <w:pPr>
              <w:widowControl w:val="0"/>
              <w:autoSpaceDE w:val="0"/>
              <w:autoSpaceDN w:val="0"/>
              <w:adjustRightInd w:val="0"/>
              <w:ind w:left="0" w:firstLine="0"/>
              <w:rPr>
                <w:rFonts w:ascii="Times New Roman" w:hAnsi="Times New Roman"/>
                <w:bCs/>
                <w:iCs/>
                <w:sz w:val="24"/>
                <w:szCs w:val="24"/>
              </w:rPr>
            </w:pPr>
          </w:p>
        </w:tc>
      </w:tr>
      <w:tr w:rsidR="00964101" w:rsidRPr="00332C44" w:rsidTr="007A466B">
        <w:trPr>
          <w:trHeight w:val="202"/>
        </w:trPr>
        <w:tc>
          <w:tcPr>
            <w:tcW w:w="9782" w:type="dxa"/>
            <w:gridSpan w:val="5"/>
            <w:vAlign w:val="center"/>
          </w:tcPr>
          <w:p w:rsidR="00D82116" w:rsidRDefault="00964101" w:rsidP="00D82116">
            <w:pPr>
              <w:widowControl w:val="0"/>
              <w:autoSpaceDE w:val="0"/>
              <w:autoSpaceDN w:val="0"/>
              <w:adjustRightInd w:val="0"/>
              <w:ind w:left="0" w:firstLine="0"/>
              <w:rPr>
                <w:rFonts w:ascii="Times New Roman" w:hAnsi="Times New Roman"/>
                <w:bCs/>
                <w:iCs/>
                <w:sz w:val="24"/>
                <w:szCs w:val="24"/>
              </w:rPr>
            </w:pPr>
            <w:r>
              <w:rPr>
                <w:rFonts w:ascii="Times New Roman" w:hAnsi="Times New Roman"/>
                <w:bCs/>
                <w:iCs/>
                <w:sz w:val="24"/>
                <w:szCs w:val="24"/>
              </w:rPr>
              <w:t xml:space="preserve">          </w:t>
            </w:r>
          </w:p>
          <w:p w:rsidR="00964101" w:rsidRPr="00964101" w:rsidRDefault="00D82116" w:rsidP="00D82116">
            <w:pPr>
              <w:widowControl w:val="0"/>
              <w:autoSpaceDE w:val="0"/>
              <w:autoSpaceDN w:val="0"/>
              <w:adjustRightInd w:val="0"/>
              <w:ind w:left="0" w:firstLine="0"/>
              <w:rPr>
                <w:rFonts w:ascii="Times New Roman" w:hAnsi="Times New Roman"/>
                <w:bCs/>
                <w:iCs/>
                <w:sz w:val="24"/>
                <w:szCs w:val="24"/>
              </w:rPr>
            </w:pPr>
            <w:r>
              <w:rPr>
                <w:rFonts w:ascii="Times New Roman" w:hAnsi="Times New Roman"/>
                <w:bCs/>
                <w:iCs/>
                <w:sz w:val="24"/>
                <w:szCs w:val="24"/>
              </w:rPr>
              <w:t xml:space="preserve"> </w:t>
            </w:r>
            <w:r w:rsidR="00964101">
              <w:rPr>
                <w:rFonts w:ascii="Times New Roman" w:hAnsi="Times New Roman"/>
                <w:bCs/>
                <w:iCs/>
                <w:sz w:val="24"/>
                <w:szCs w:val="24"/>
              </w:rPr>
              <w:t xml:space="preserve"> </w:t>
            </w:r>
            <w:r>
              <w:rPr>
                <w:rFonts w:ascii="Times New Roman" w:hAnsi="Times New Roman"/>
                <w:bCs/>
                <w:iCs/>
                <w:sz w:val="24"/>
                <w:szCs w:val="24"/>
              </w:rPr>
              <w:t xml:space="preserve">      </w:t>
            </w:r>
            <w:r w:rsidR="00964101" w:rsidRPr="00964101">
              <w:rPr>
                <w:rFonts w:ascii="Times New Roman" w:hAnsi="Times New Roman"/>
                <w:bCs/>
                <w:iCs/>
                <w:sz w:val="24"/>
                <w:szCs w:val="24"/>
              </w:rPr>
              <w:t>Подпрограмма «Обеспечивающая подпрограмма»</w:t>
            </w:r>
          </w:p>
        </w:tc>
      </w:tr>
      <w:tr w:rsidR="00964101" w:rsidRPr="00332C44" w:rsidTr="007A466B">
        <w:trPr>
          <w:trHeight w:val="202"/>
        </w:trPr>
        <w:tc>
          <w:tcPr>
            <w:tcW w:w="852" w:type="dxa"/>
            <w:vAlign w:val="center"/>
          </w:tcPr>
          <w:p w:rsidR="00964101" w:rsidRPr="00332C44" w:rsidRDefault="00035CE4" w:rsidP="00964101">
            <w:pPr>
              <w:widowControl w:val="0"/>
              <w:autoSpaceDE w:val="0"/>
              <w:autoSpaceDN w:val="0"/>
              <w:adjustRightInd w:val="0"/>
              <w:ind w:firstLine="0"/>
              <w:rPr>
                <w:rFonts w:ascii="Times New Roman" w:hAnsi="Times New Roman"/>
                <w:bCs/>
                <w:iCs/>
                <w:color w:val="FF0000"/>
                <w:sz w:val="24"/>
                <w:szCs w:val="24"/>
              </w:rPr>
            </w:pPr>
            <w:r>
              <w:rPr>
                <w:rFonts w:ascii="Times New Roman" w:hAnsi="Times New Roman"/>
                <w:bCs/>
                <w:iCs/>
                <w:sz w:val="24"/>
                <w:szCs w:val="24"/>
              </w:rPr>
              <w:t>0804</w:t>
            </w:r>
          </w:p>
        </w:tc>
        <w:tc>
          <w:tcPr>
            <w:tcW w:w="4819" w:type="dxa"/>
          </w:tcPr>
          <w:p w:rsidR="00964101" w:rsidRPr="00964101" w:rsidRDefault="00964101" w:rsidP="00964101">
            <w:pPr>
              <w:widowControl w:val="0"/>
              <w:autoSpaceDE w:val="0"/>
              <w:autoSpaceDN w:val="0"/>
              <w:adjustRightInd w:val="0"/>
              <w:ind w:firstLine="0"/>
              <w:rPr>
                <w:rFonts w:ascii="Times New Roman" w:hAnsi="Times New Roman"/>
                <w:bCs/>
                <w:iCs/>
                <w:sz w:val="24"/>
                <w:szCs w:val="24"/>
              </w:rPr>
            </w:pPr>
            <w:r w:rsidRPr="00964101">
              <w:rPr>
                <w:rFonts w:ascii="Times New Roman" w:hAnsi="Times New Roman"/>
                <w:bCs/>
                <w:iCs/>
                <w:sz w:val="24"/>
                <w:szCs w:val="24"/>
              </w:rPr>
              <w:t xml:space="preserve"> </w:t>
            </w:r>
            <w:r w:rsidR="00035CE4" w:rsidRPr="00035CE4">
              <w:rPr>
                <w:rFonts w:ascii="Times New Roman" w:hAnsi="Times New Roman"/>
                <w:sz w:val="24"/>
                <w:szCs w:val="24"/>
              </w:rPr>
              <w:t>Другие вопросы в области культуры, кинематографии</w:t>
            </w:r>
          </w:p>
        </w:tc>
        <w:tc>
          <w:tcPr>
            <w:tcW w:w="1418" w:type="dxa"/>
            <w:vAlign w:val="center"/>
          </w:tcPr>
          <w:p w:rsidR="00964101" w:rsidRPr="00964101" w:rsidRDefault="00964101" w:rsidP="00964101">
            <w:pPr>
              <w:widowControl w:val="0"/>
              <w:autoSpaceDE w:val="0"/>
              <w:autoSpaceDN w:val="0"/>
              <w:adjustRightInd w:val="0"/>
              <w:ind w:left="0" w:firstLine="0"/>
              <w:rPr>
                <w:rFonts w:ascii="Times New Roman" w:hAnsi="Times New Roman"/>
                <w:bCs/>
                <w:iCs/>
                <w:sz w:val="24"/>
                <w:szCs w:val="24"/>
              </w:rPr>
            </w:pPr>
            <w:r w:rsidRPr="00964101">
              <w:rPr>
                <w:rFonts w:ascii="Times New Roman" w:hAnsi="Times New Roman"/>
                <w:bCs/>
                <w:iCs/>
                <w:sz w:val="24"/>
                <w:szCs w:val="24"/>
              </w:rPr>
              <w:t>2720,00</w:t>
            </w:r>
          </w:p>
        </w:tc>
        <w:tc>
          <w:tcPr>
            <w:tcW w:w="1417" w:type="dxa"/>
          </w:tcPr>
          <w:p w:rsidR="00964101" w:rsidRPr="00964101" w:rsidRDefault="00964101" w:rsidP="00964101">
            <w:pPr>
              <w:ind w:firstLine="0"/>
              <w:rPr>
                <w:sz w:val="24"/>
                <w:szCs w:val="24"/>
              </w:rPr>
            </w:pPr>
            <w:r w:rsidRPr="00964101">
              <w:rPr>
                <w:rFonts w:ascii="Times New Roman" w:hAnsi="Times New Roman"/>
                <w:bCs/>
                <w:iCs/>
                <w:sz w:val="24"/>
                <w:szCs w:val="24"/>
              </w:rPr>
              <w:t>2720,00</w:t>
            </w:r>
          </w:p>
        </w:tc>
        <w:tc>
          <w:tcPr>
            <w:tcW w:w="1276" w:type="dxa"/>
          </w:tcPr>
          <w:p w:rsidR="00964101" w:rsidRPr="00964101" w:rsidRDefault="00964101" w:rsidP="00964101">
            <w:pPr>
              <w:ind w:firstLine="0"/>
              <w:rPr>
                <w:sz w:val="24"/>
                <w:szCs w:val="24"/>
              </w:rPr>
            </w:pPr>
            <w:r w:rsidRPr="00964101">
              <w:rPr>
                <w:rFonts w:ascii="Times New Roman" w:hAnsi="Times New Roman"/>
                <w:bCs/>
                <w:iCs/>
                <w:sz w:val="24"/>
                <w:szCs w:val="24"/>
              </w:rPr>
              <w:t>2720,00</w:t>
            </w:r>
          </w:p>
        </w:tc>
      </w:tr>
      <w:tr w:rsidR="00332C44" w:rsidRPr="00332C44" w:rsidTr="00C575A7">
        <w:trPr>
          <w:trHeight w:val="202"/>
        </w:trPr>
        <w:tc>
          <w:tcPr>
            <w:tcW w:w="9782" w:type="dxa"/>
            <w:gridSpan w:val="5"/>
            <w:vAlign w:val="center"/>
          </w:tcPr>
          <w:p w:rsidR="0032461E" w:rsidRPr="0076417B" w:rsidRDefault="0032461E" w:rsidP="00C575A7">
            <w:pPr>
              <w:widowControl w:val="0"/>
              <w:autoSpaceDE w:val="0"/>
              <w:autoSpaceDN w:val="0"/>
              <w:adjustRightInd w:val="0"/>
              <w:rPr>
                <w:rFonts w:ascii="Times New Roman" w:hAnsi="Times New Roman"/>
                <w:bCs/>
                <w:iCs/>
                <w:sz w:val="24"/>
                <w:szCs w:val="24"/>
              </w:rPr>
            </w:pPr>
          </w:p>
          <w:p w:rsidR="0032461E" w:rsidRPr="0076417B" w:rsidRDefault="00C575A7" w:rsidP="00D82116">
            <w:pPr>
              <w:widowControl w:val="0"/>
              <w:autoSpaceDE w:val="0"/>
              <w:autoSpaceDN w:val="0"/>
              <w:adjustRightInd w:val="0"/>
              <w:rPr>
                <w:rFonts w:ascii="Times New Roman" w:hAnsi="Times New Roman"/>
                <w:bCs/>
                <w:iCs/>
                <w:sz w:val="24"/>
                <w:szCs w:val="24"/>
              </w:rPr>
            </w:pPr>
            <w:r w:rsidRPr="0076417B">
              <w:rPr>
                <w:rFonts w:ascii="Times New Roman" w:hAnsi="Times New Roman"/>
                <w:bCs/>
                <w:iCs/>
                <w:sz w:val="24"/>
                <w:szCs w:val="24"/>
              </w:rPr>
              <w:t>Подпрограмма «Развитие архивного дела»</w:t>
            </w:r>
          </w:p>
        </w:tc>
      </w:tr>
      <w:tr w:rsidR="00332C44" w:rsidRPr="00332C44" w:rsidTr="00C575A7">
        <w:trPr>
          <w:trHeight w:val="202"/>
        </w:trPr>
        <w:tc>
          <w:tcPr>
            <w:tcW w:w="852" w:type="dxa"/>
            <w:vAlign w:val="center"/>
          </w:tcPr>
          <w:p w:rsidR="00C575A7" w:rsidRPr="00332C44" w:rsidRDefault="00C575A7" w:rsidP="00C575A7">
            <w:pPr>
              <w:widowControl w:val="0"/>
              <w:autoSpaceDE w:val="0"/>
              <w:autoSpaceDN w:val="0"/>
              <w:adjustRightInd w:val="0"/>
              <w:ind w:firstLine="0"/>
              <w:rPr>
                <w:rFonts w:ascii="Times New Roman" w:hAnsi="Times New Roman"/>
                <w:bCs/>
                <w:iCs/>
                <w:color w:val="FF0000"/>
                <w:sz w:val="24"/>
                <w:szCs w:val="24"/>
              </w:rPr>
            </w:pPr>
            <w:r w:rsidRPr="0076417B">
              <w:rPr>
                <w:rFonts w:ascii="Times New Roman" w:hAnsi="Times New Roman"/>
                <w:bCs/>
                <w:iCs/>
                <w:sz w:val="24"/>
                <w:szCs w:val="24"/>
              </w:rPr>
              <w:t>0104</w:t>
            </w:r>
          </w:p>
        </w:tc>
        <w:tc>
          <w:tcPr>
            <w:tcW w:w="4819" w:type="dxa"/>
          </w:tcPr>
          <w:p w:rsidR="00C575A7" w:rsidRPr="0076417B" w:rsidRDefault="00C575A7" w:rsidP="00C575A7">
            <w:pPr>
              <w:widowControl w:val="0"/>
              <w:autoSpaceDE w:val="0"/>
              <w:autoSpaceDN w:val="0"/>
              <w:adjustRightInd w:val="0"/>
              <w:ind w:left="0" w:firstLine="0"/>
              <w:rPr>
                <w:rFonts w:ascii="Times New Roman" w:hAnsi="Times New Roman"/>
                <w:bCs/>
                <w:iCs/>
                <w:sz w:val="24"/>
                <w:szCs w:val="24"/>
              </w:rPr>
            </w:pPr>
            <w:r w:rsidRPr="0076417B">
              <w:rPr>
                <w:rFonts w:ascii="Times New Roman" w:hAnsi="Times New Roman"/>
                <w:bCs/>
                <w:iCs/>
                <w:sz w:val="24"/>
                <w:szCs w:val="24"/>
              </w:rPr>
              <w:t>Функционирование Правительства Российской Федерации, высших и исполнительных органов государственной власти субъекта Российской Федерации, местных администраций</w:t>
            </w:r>
          </w:p>
        </w:tc>
        <w:tc>
          <w:tcPr>
            <w:tcW w:w="1418" w:type="dxa"/>
            <w:vAlign w:val="center"/>
          </w:tcPr>
          <w:p w:rsidR="00C575A7" w:rsidRPr="0076417B" w:rsidRDefault="00C575A7" w:rsidP="0076417B">
            <w:pPr>
              <w:widowControl w:val="0"/>
              <w:autoSpaceDE w:val="0"/>
              <w:autoSpaceDN w:val="0"/>
              <w:adjustRightInd w:val="0"/>
              <w:ind w:firstLine="0"/>
              <w:rPr>
                <w:rFonts w:ascii="Times New Roman" w:hAnsi="Times New Roman"/>
                <w:bCs/>
                <w:iCs/>
                <w:sz w:val="24"/>
                <w:szCs w:val="24"/>
                <w:lang w:val="en-US"/>
              </w:rPr>
            </w:pPr>
            <w:r w:rsidRPr="0076417B">
              <w:rPr>
                <w:rFonts w:ascii="Times New Roman" w:hAnsi="Times New Roman"/>
                <w:bCs/>
                <w:iCs/>
                <w:sz w:val="24"/>
                <w:szCs w:val="24"/>
              </w:rPr>
              <w:t>1 7</w:t>
            </w:r>
            <w:r w:rsidR="009923DF" w:rsidRPr="0076417B">
              <w:rPr>
                <w:rFonts w:ascii="Times New Roman" w:hAnsi="Times New Roman"/>
                <w:bCs/>
                <w:iCs/>
                <w:sz w:val="24"/>
                <w:szCs w:val="24"/>
              </w:rPr>
              <w:t>0</w:t>
            </w:r>
            <w:r w:rsidR="0076417B" w:rsidRPr="0076417B">
              <w:rPr>
                <w:rFonts w:ascii="Times New Roman" w:hAnsi="Times New Roman"/>
                <w:bCs/>
                <w:iCs/>
                <w:sz w:val="24"/>
                <w:szCs w:val="24"/>
              </w:rPr>
              <w:t>7</w:t>
            </w:r>
            <w:r w:rsidRPr="0076417B">
              <w:rPr>
                <w:rFonts w:ascii="Times New Roman" w:hAnsi="Times New Roman"/>
                <w:bCs/>
                <w:iCs/>
                <w:sz w:val="24"/>
                <w:szCs w:val="24"/>
              </w:rPr>
              <w:t>,00</w:t>
            </w:r>
          </w:p>
        </w:tc>
        <w:tc>
          <w:tcPr>
            <w:tcW w:w="1417" w:type="dxa"/>
            <w:vAlign w:val="center"/>
          </w:tcPr>
          <w:p w:rsidR="00C575A7" w:rsidRPr="0076417B" w:rsidRDefault="00C575A7" w:rsidP="0076417B">
            <w:pPr>
              <w:widowControl w:val="0"/>
              <w:autoSpaceDE w:val="0"/>
              <w:autoSpaceDN w:val="0"/>
              <w:adjustRightInd w:val="0"/>
              <w:ind w:firstLine="0"/>
              <w:rPr>
                <w:rFonts w:ascii="Times New Roman" w:hAnsi="Times New Roman"/>
                <w:bCs/>
                <w:iCs/>
                <w:sz w:val="24"/>
                <w:szCs w:val="24"/>
              </w:rPr>
            </w:pPr>
            <w:r w:rsidRPr="0076417B">
              <w:rPr>
                <w:rFonts w:ascii="Times New Roman" w:hAnsi="Times New Roman"/>
                <w:bCs/>
                <w:iCs/>
                <w:sz w:val="24"/>
                <w:szCs w:val="24"/>
              </w:rPr>
              <w:t xml:space="preserve">1 </w:t>
            </w:r>
            <w:r w:rsidR="009923DF" w:rsidRPr="0076417B">
              <w:rPr>
                <w:rFonts w:ascii="Times New Roman" w:hAnsi="Times New Roman"/>
                <w:bCs/>
                <w:iCs/>
                <w:sz w:val="24"/>
                <w:szCs w:val="24"/>
              </w:rPr>
              <w:t>7</w:t>
            </w:r>
            <w:r w:rsidR="0076417B" w:rsidRPr="0076417B">
              <w:rPr>
                <w:rFonts w:ascii="Times New Roman" w:hAnsi="Times New Roman"/>
                <w:bCs/>
                <w:iCs/>
                <w:sz w:val="24"/>
                <w:szCs w:val="24"/>
              </w:rPr>
              <w:t>15</w:t>
            </w:r>
            <w:r w:rsidRPr="0076417B">
              <w:rPr>
                <w:rFonts w:ascii="Times New Roman" w:hAnsi="Times New Roman"/>
                <w:bCs/>
                <w:iCs/>
                <w:sz w:val="24"/>
                <w:szCs w:val="24"/>
              </w:rPr>
              <w:t>,00</w:t>
            </w:r>
          </w:p>
        </w:tc>
        <w:tc>
          <w:tcPr>
            <w:tcW w:w="1276" w:type="dxa"/>
            <w:vAlign w:val="center"/>
          </w:tcPr>
          <w:p w:rsidR="00C575A7" w:rsidRPr="0076417B" w:rsidRDefault="00C575A7" w:rsidP="0076417B">
            <w:pPr>
              <w:widowControl w:val="0"/>
              <w:autoSpaceDE w:val="0"/>
              <w:autoSpaceDN w:val="0"/>
              <w:adjustRightInd w:val="0"/>
              <w:ind w:left="0" w:firstLine="0"/>
              <w:rPr>
                <w:rFonts w:ascii="Times New Roman" w:hAnsi="Times New Roman"/>
                <w:bCs/>
                <w:iCs/>
                <w:sz w:val="24"/>
                <w:szCs w:val="24"/>
              </w:rPr>
            </w:pPr>
            <w:r w:rsidRPr="0076417B">
              <w:rPr>
                <w:rFonts w:ascii="Times New Roman" w:hAnsi="Times New Roman"/>
                <w:bCs/>
                <w:iCs/>
                <w:sz w:val="24"/>
                <w:szCs w:val="24"/>
              </w:rPr>
              <w:t>1 7</w:t>
            </w:r>
            <w:r w:rsidR="0076417B" w:rsidRPr="0076417B">
              <w:rPr>
                <w:rFonts w:ascii="Times New Roman" w:hAnsi="Times New Roman"/>
                <w:bCs/>
                <w:iCs/>
                <w:sz w:val="24"/>
                <w:szCs w:val="24"/>
              </w:rPr>
              <w:t>20</w:t>
            </w:r>
            <w:r w:rsidRPr="0076417B">
              <w:rPr>
                <w:rFonts w:ascii="Times New Roman" w:hAnsi="Times New Roman"/>
                <w:bCs/>
                <w:iCs/>
                <w:sz w:val="24"/>
                <w:szCs w:val="24"/>
              </w:rPr>
              <w:t>,00</w:t>
            </w:r>
          </w:p>
        </w:tc>
      </w:tr>
    </w:tbl>
    <w:p w:rsidR="00C575A7" w:rsidRPr="00332C44" w:rsidRDefault="00C575A7" w:rsidP="00C575A7">
      <w:pPr>
        <w:widowControl w:val="0"/>
        <w:autoSpaceDE w:val="0"/>
        <w:autoSpaceDN w:val="0"/>
        <w:adjustRightInd w:val="0"/>
        <w:rPr>
          <w:rFonts w:ascii="Times New Roman" w:hAnsi="Times New Roman"/>
          <w:bCs/>
          <w:iCs/>
          <w:color w:val="FF0000"/>
          <w:sz w:val="24"/>
          <w:szCs w:val="24"/>
        </w:rPr>
      </w:pPr>
    </w:p>
    <w:p w:rsidR="00C575A7" w:rsidRPr="006D69DA" w:rsidRDefault="00C575A7" w:rsidP="00C575A7">
      <w:pPr>
        <w:widowControl w:val="0"/>
        <w:autoSpaceDE w:val="0"/>
        <w:autoSpaceDN w:val="0"/>
        <w:adjustRightInd w:val="0"/>
        <w:rPr>
          <w:rFonts w:ascii="Times New Roman" w:hAnsi="Times New Roman"/>
          <w:bCs/>
          <w:iCs/>
          <w:sz w:val="28"/>
          <w:szCs w:val="28"/>
        </w:rPr>
      </w:pPr>
      <w:r w:rsidRPr="006D69DA">
        <w:rPr>
          <w:rFonts w:ascii="Times New Roman" w:hAnsi="Times New Roman"/>
          <w:bCs/>
          <w:iCs/>
          <w:sz w:val="28"/>
          <w:szCs w:val="28"/>
        </w:rPr>
        <w:lastRenderedPageBreak/>
        <w:t>По подпрограмме «Развитие музейного дел</w:t>
      </w:r>
      <w:r w:rsidR="006D69DA">
        <w:rPr>
          <w:rFonts w:ascii="Times New Roman" w:hAnsi="Times New Roman"/>
          <w:bCs/>
          <w:iCs/>
          <w:sz w:val="28"/>
          <w:szCs w:val="28"/>
        </w:rPr>
        <w:t>а</w:t>
      </w:r>
      <w:r w:rsidRPr="006D69DA">
        <w:rPr>
          <w:rFonts w:ascii="Times New Roman" w:hAnsi="Times New Roman"/>
          <w:bCs/>
          <w:iCs/>
          <w:sz w:val="28"/>
          <w:szCs w:val="28"/>
        </w:rPr>
        <w:t xml:space="preserve">» средства местного бюджета предусмотрены отделу по культуре и делам молодежи и будут направлены на   обеспечение деятельности (оказание услуг) музея имени В.И. Чуйкова. </w:t>
      </w:r>
      <w:r w:rsidR="009923DF" w:rsidRPr="006D69DA">
        <w:rPr>
          <w:rFonts w:ascii="Times New Roman" w:hAnsi="Times New Roman"/>
          <w:bCs/>
          <w:iCs/>
          <w:sz w:val="28"/>
          <w:szCs w:val="28"/>
        </w:rPr>
        <w:t>Н</w:t>
      </w:r>
      <w:r w:rsidRPr="006D69DA">
        <w:rPr>
          <w:rFonts w:ascii="Times New Roman" w:hAnsi="Times New Roman"/>
          <w:bCs/>
          <w:iCs/>
          <w:sz w:val="28"/>
          <w:szCs w:val="28"/>
        </w:rPr>
        <w:t xml:space="preserve">а эти цели будет направлено </w:t>
      </w:r>
      <w:r w:rsidR="006D69DA">
        <w:rPr>
          <w:rFonts w:ascii="Times New Roman" w:hAnsi="Times New Roman"/>
          <w:bCs/>
          <w:iCs/>
          <w:sz w:val="28"/>
          <w:szCs w:val="28"/>
        </w:rPr>
        <w:t xml:space="preserve">ежегодно </w:t>
      </w:r>
      <w:r w:rsidR="006D69DA" w:rsidRPr="006D69DA">
        <w:rPr>
          <w:rFonts w:ascii="Times New Roman" w:hAnsi="Times New Roman"/>
          <w:bCs/>
          <w:iCs/>
          <w:sz w:val="28"/>
          <w:szCs w:val="28"/>
        </w:rPr>
        <w:t>по</w:t>
      </w:r>
      <w:r w:rsidRPr="006D69DA">
        <w:rPr>
          <w:rFonts w:ascii="Times New Roman" w:hAnsi="Times New Roman"/>
          <w:bCs/>
          <w:iCs/>
          <w:sz w:val="28"/>
          <w:szCs w:val="28"/>
        </w:rPr>
        <w:t xml:space="preserve"> </w:t>
      </w:r>
      <w:r w:rsidR="009923DF" w:rsidRPr="006D69DA">
        <w:rPr>
          <w:rFonts w:ascii="Times New Roman" w:hAnsi="Times New Roman"/>
          <w:bCs/>
          <w:iCs/>
          <w:sz w:val="28"/>
          <w:szCs w:val="28"/>
        </w:rPr>
        <w:t>3</w:t>
      </w:r>
      <w:r w:rsidR="006D69DA">
        <w:rPr>
          <w:rFonts w:ascii="Times New Roman" w:hAnsi="Times New Roman"/>
          <w:bCs/>
          <w:iCs/>
          <w:sz w:val="28"/>
          <w:szCs w:val="28"/>
        </w:rPr>
        <w:t> 346,70</w:t>
      </w:r>
      <w:r w:rsidRPr="006D69DA">
        <w:rPr>
          <w:rFonts w:ascii="Times New Roman" w:hAnsi="Times New Roman"/>
          <w:bCs/>
          <w:iCs/>
          <w:sz w:val="28"/>
          <w:szCs w:val="28"/>
        </w:rPr>
        <w:t xml:space="preserve"> тыс. рублей.</w:t>
      </w:r>
    </w:p>
    <w:p w:rsidR="00C575A7" w:rsidRPr="006D69DA" w:rsidRDefault="00C575A7" w:rsidP="00C575A7">
      <w:pPr>
        <w:widowControl w:val="0"/>
        <w:autoSpaceDE w:val="0"/>
        <w:autoSpaceDN w:val="0"/>
        <w:adjustRightInd w:val="0"/>
        <w:rPr>
          <w:rFonts w:ascii="Times New Roman" w:hAnsi="Times New Roman"/>
          <w:bCs/>
          <w:iCs/>
          <w:sz w:val="28"/>
          <w:szCs w:val="28"/>
        </w:rPr>
      </w:pPr>
      <w:r w:rsidRPr="006D69DA">
        <w:rPr>
          <w:rFonts w:ascii="Times New Roman" w:hAnsi="Times New Roman"/>
          <w:bCs/>
          <w:iCs/>
          <w:sz w:val="28"/>
          <w:szCs w:val="28"/>
        </w:rPr>
        <w:t xml:space="preserve">Реализация программных мероприятий будет способствовать увеличению количества посетителей музея, сохранению музейных фондов, достижение уровня средней заработной платы по Московской области, улучшения качества оказания услуг. </w:t>
      </w:r>
    </w:p>
    <w:p w:rsidR="00C575A7" w:rsidRPr="006D69DA" w:rsidRDefault="00C575A7" w:rsidP="00C575A7">
      <w:pPr>
        <w:widowControl w:val="0"/>
        <w:autoSpaceDE w:val="0"/>
        <w:autoSpaceDN w:val="0"/>
        <w:adjustRightInd w:val="0"/>
        <w:rPr>
          <w:rFonts w:ascii="Times New Roman" w:hAnsi="Times New Roman"/>
          <w:sz w:val="28"/>
          <w:szCs w:val="28"/>
        </w:rPr>
      </w:pPr>
      <w:r w:rsidRPr="006D69DA">
        <w:rPr>
          <w:rFonts w:ascii="Times New Roman" w:hAnsi="Times New Roman"/>
          <w:sz w:val="28"/>
          <w:szCs w:val="28"/>
        </w:rPr>
        <w:t xml:space="preserve">На содержание МУК Централизованная библиотечная система в рамках подпрограммы </w:t>
      </w:r>
      <w:r w:rsidRPr="006D69DA">
        <w:rPr>
          <w:rFonts w:ascii="Times New Roman" w:hAnsi="Times New Roman"/>
          <w:bCs/>
          <w:iCs/>
          <w:sz w:val="28"/>
          <w:szCs w:val="28"/>
        </w:rPr>
        <w:t>«Развитие библиотечного дела в Московской области» отделу по культуре и делам молодежи</w:t>
      </w:r>
      <w:r w:rsidRPr="006D69DA">
        <w:rPr>
          <w:rFonts w:ascii="Times New Roman" w:hAnsi="Times New Roman"/>
          <w:sz w:val="28"/>
          <w:szCs w:val="28"/>
        </w:rPr>
        <w:t xml:space="preserve"> предусмотрено:</w:t>
      </w:r>
    </w:p>
    <w:p w:rsidR="00C575A7" w:rsidRPr="006D69DA" w:rsidRDefault="006D69DA" w:rsidP="00C575A7">
      <w:pPr>
        <w:widowControl w:val="0"/>
        <w:autoSpaceDE w:val="0"/>
        <w:autoSpaceDN w:val="0"/>
        <w:adjustRightInd w:val="0"/>
        <w:rPr>
          <w:rFonts w:ascii="Times New Roman" w:hAnsi="Times New Roman"/>
          <w:sz w:val="28"/>
          <w:szCs w:val="28"/>
        </w:rPr>
      </w:pPr>
      <w:r w:rsidRPr="006D69DA">
        <w:rPr>
          <w:rFonts w:ascii="Times New Roman" w:hAnsi="Times New Roman"/>
          <w:sz w:val="28"/>
          <w:szCs w:val="28"/>
        </w:rPr>
        <w:t>в</w:t>
      </w:r>
      <w:r w:rsidR="00C575A7" w:rsidRPr="006D69DA">
        <w:rPr>
          <w:rFonts w:ascii="Times New Roman" w:hAnsi="Times New Roman"/>
          <w:sz w:val="28"/>
          <w:szCs w:val="28"/>
        </w:rPr>
        <w:t xml:space="preserve"> 202</w:t>
      </w:r>
      <w:r w:rsidRPr="006D69DA">
        <w:rPr>
          <w:rFonts w:ascii="Times New Roman" w:hAnsi="Times New Roman"/>
          <w:sz w:val="28"/>
          <w:szCs w:val="28"/>
        </w:rPr>
        <w:t xml:space="preserve">3 и 2024 годах –по </w:t>
      </w:r>
      <w:r w:rsidR="009923DF" w:rsidRPr="006D69DA">
        <w:rPr>
          <w:rFonts w:ascii="Times New Roman" w:hAnsi="Times New Roman"/>
          <w:bCs/>
          <w:iCs/>
          <w:sz w:val="28"/>
          <w:szCs w:val="28"/>
        </w:rPr>
        <w:t>15</w:t>
      </w:r>
      <w:r w:rsidRPr="006D69DA">
        <w:rPr>
          <w:rFonts w:ascii="Times New Roman" w:hAnsi="Times New Roman"/>
          <w:bCs/>
          <w:iCs/>
          <w:sz w:val="28"/>
          <w:szCs w:val="28"/>
        </w:rPr>
        <w:t> 246,53</w:t>
      </w:r>
      <w:r w:rsidR="009923DF" w:rsidRPr="006D69DA">
        <w:rPr>
          <w:rFonts w:ascii="Times New Roman" w:hAnsi="Times New Roman"/>
          <w:bCs/>
          <w:iCs/>
          <w:sz w:val="28"/>
          <w:szCs w:val="28"/>
        </w:rPr>
        <w:t xml:space="preserve"> </w:t>
      </w:r>
      <w:r w:rsidR="00C575A7" w:rsidRPr="006D69DA">
        <w:rPr>
          <w:rFonts w:ascii="Times New Roman" w:hAnsi="Times New Roman"/>
          <w:sz w:val="28"/>
          <w:szCs w:val="28"/>
        </w:rPr>
        <w:t>тыс. рублей</w:t>
      </w:r>
      <w:r w:rsidRPr="006D69DA">
        <w:rPr>
          <w:rFonts w:ascii="Times New Roman" w:hAnsi="Times New Roman"/>
          <w:sz w:val="28"/>
          <w:szCs w:val="28"/>
        </w:rPr>
        <w:t xml:space="preserve"> ежегодно</w:t>
      </w:r>
      <w:r w:rsidR="00C575A7" w:rsidRPr="006D69DA">
        <w:rPr>
          <w:rFonts w:ascii="Times New Roman" w:hAnsi="Times New Roman"/>
          <w:sz w:val="28"/>
          <w:szCs w:val="28"/>
        </w:rPr>
        <w:t>;</w:t>
      </w:r>
    </w:p>
    <w:p w:rsidR="00C575A7" w:rsidRPr="006D69DA" w:rsidRDefault="006D69DA" w:rsidP="00C575A7">
      <w:pPr>
        <w:widowControl w:val="0"/>
        <w:autoSpaceDE w:val="0"/>
        <w:autoSpaceDN w:val="0"/>
        <w:adjustRightInd w:val="0"/>
        <w:rPr>
          <w:rFonts w:ascii="Times New Roman" w:hAnsi="Times New Roman"/>
          <w:b/>
          <w:sz w:val="28"/>
          <w:szCs w:val="28"/>
        </w:rPr>
      </w:pPr>
      <w:r w:rsidRPr="006D69DA">
        <w:rPr>
          <w:rFonts w:ascii="Times New Roman" w:hAnsi="Times New Roman"/>
          <w:sz w:val="28"/>
          <w:szCs w:val="28"/>
        </w:rPr>
        <w:t xml:space="preserve">в 2025 году-11 333,40 </w:t>
      </w:r>
      <w:r w:rsidR="00C575A7" w:rsidRPr="006D69DA">
        <w:rPr>
          <w:rFonts w:ascii="Times New Roman" w:hAnsi="Times New Roman"/>
          <w:sz w:val="28"/>
          <w:szCs w:val="28"/>
        </w:rPr>
        <w:t>тыс. р</w:t>
      </w:r>
      <w:r w:rsidRPr="006D69DA">
        <w:rPr>
          <w:rFonts w:ascii="Times New Roman" w:hAnsi="Times New Roman"/>
          <w:sz w:val="28"/>
          <w:szCs w:val="28"/>
        </w:rPr>
        <w:t xml:space="preserve">ублей. </w:t>
      </w:r>
    </w:p>
    <w:p w:rsidR="00C575A7" w:rsidRPr="005A4EA6" w:rsidRDefault="00C575A7" w:rsidP="00C575A7">
      <w:pPr>
        <w:widowControl w:val="0"/>
        <w:autoSpaceDE w:val="0"/>
        <w:autoSpaceDN w:val="0"/>
        <w:adjustRightInd w:val="0"/>
        <w:rPr>
          <w:rFonts w:ascii="Times New Roman" w:hAnsi="Times New Roman"/>
          <w:sz w:val="28"/>
          <w:szCs w:val="28"/>
        </w:rPr>
      </w:pPr>
      <w:r w:rsidRPr="005A4EA6">
        <w:rPr>
          <w:rFonts w:ascii="Times New Roman" w:hAnsi="Times New Roman"/>
          <w:sz w:val="28"/>
          <w:szCs w:val="28"/>
        </w:rPr>
        <w:t>Реализация программных мероприятий будет способствовать росту числа пользователей библиотек и увеличение посещаемости, а также выполнение   показателя Майского Указа Президента «Достижение уровня средней заработной платы по Московской области».</w:t>
      </w:r>
    </w:p>
    <w:p w:rsidR="00C575A7" w:rsidRPr="005A4EA6" w:rsidRDefault="00C575A7" w:rsidP="00C575A7">
      <w:pPr>
        <w:widowControl w:val="0"/>
        <w:autoSpaceDE w:val="0"/>
        <w:autoSpaceDN w:val="0"/>
        <w:adjustRightInd w:val="0"/>
        <w:rPr>
          <w:rFonts w:ascii="Times New Roman" w:hAnsi="Times New Roman"/>
          <w:b/>
          <w:bCs/>
          <w:iCs/>
          <w:sz w:val="28"/>
          <w:szCs w:val="28"/>
        </w:rPr>
      </w:pPr>
      <w:r w:rsidRPr="005A4EA6">
        <w:rPr>
          <w:rFonts w:ascii="Times New Roman" w:hAnsi="Times New Roman"/>
          <w:sz w:val="28"/>
          <w:szCs w:val="28"/>
        </w:rPr>
        <w:t xml:space="preserve">По подпрограмме </w:t>
      </w:r>
      <w:r w:rsidRPr="005A4EA6">
        <w:rPr>
          <w:rFonts w:ascii="Times New Roman" w:hAnsi="Times New Roman"/>
          <w:bCs/>
          <w:iCs/>
          <w:sz w:val="28"/>
          <w:szCs w:val="28"/>
        </w:rPr>
        <w:t>«Развитие профессионального искусства, гастрольно-концертной и культурно-досуговой деятельности, кинематографии» предусмотрены средства на содержание культурно-досугов</w:t>
      </w:r>
      <w:r w:rsidR="005A4EA6" w:rsidRPr="005A4EA6">
        <w:rPr>
          <w:rFonts w:ascii="Times New Roman" w:hAnsi="Times New Roman"/>
          <w:bCs/>
          <w:iCs/>
          <w:sz w:val="28"/>
          <w:szCs w:val="28"/>
        </w:rPr>
        <w:t xml:space="preserve">ого </w:t>
      </w:r>
      <w:r w:rsidRPr="005A4EA6">
        <w:rPr>
          <w:rFonts w:ascii="Times New Roman" w:hAnsi="Times New Roman"/>
          <w:bCs/>
          <w:iCs/>
          <w:sz w:val="28"/>
          <w:szCs w:val="28"/>
        </w:rPr>
        <w:t>центр</w:t>
      </w:r>
      <w:r w:rsidR="005A4EA6" w:rsidRPr="005A4EA6">
        <w:rPr>
          <w:rFonts w:ascii="Times New Roman" w:hAnsi="Times New Roman"/>
          <w:bCs/>
          <w:iCs/>
          <w:sz w:val="28"/>
          <w:szCs w:val="28"/>
        </w:rPr>
        <w:t xml:space="preserve">а, </w:t>
      </w:r>
      <w:r w:rsidRPr="005A4EA6">
        <w:rPr>
          <w:rFonts w:ascii="Times New Roman" w:hAnsi="Times New Roman"/>
          <w:bCs/>
          <w:iCs/>
          <w:sz w:val="28"/>
          <w:szCs w:val="28"/>
        </w:rPr>
        <w:t>центрального дома культуры,</w:t>
      </w:r>
      <w:r w:rsidR="005A4EA6" w:rsidRPr="005A4EA6">
        <w:rPr>
          <w:rFonts w:ascii="Times New Roman" w:hAnsi="Times New Roman"/>
          <w:bCs/>
          <w:iCs/>
          <w:sz w:val="28"/>
          <w:szCs w:val="28"/>
        </w:rPr>
        <w:t xml:space="preserve"> парка «Серебряный», а</w:t>
      </w:r>
      <w:r w:rsidRPr="005A4EA6">
        <w:rPr>
          <w:rFonts w:ascii="Times New Roman" w:hAnsi="Times New Roman"/>
          <w:bCs/>
          <w:iCs/>
          <w:sz w:val="28"/>
          <w:szCs w:val="28"/>
        </w:rPr>
        <w:t xml:space="preserve"> также на проведение мероприятий в сфере культуры. </w:t>
      </w:r>
      <w:r w:rsidR="005A4EA6" w:rsidRPr="005A4EA6">
        <w:rPr>
          <w:rFonts w:ascii="Times New Roman" w:hAnsi="Times New Roman"/>
          <w:bCs/>
          <w:iCs/>
          <w:sz w:val="28"/>
          <w:szCs w:val="28"/>
        </w:rPr>
        <w:t xml:space="preserve"> </w:t>
      </w:r>
      <w:r w:rsidRPr="005A4EA6">
        <w:rPr>
          <w:rFonts w:ascii="Times New Roman" w:hAnsi="Times New Roman"/>
          <w:bCs/>
          <w:iCs/>
          <w:sz w:val="28"/>
          <w:szCs w:val="28"/>
        </w:rPr>
        <w:t xml:space="preserve">Бюджетные ассигнования предусмотрены отделу культуры и делам молодежи </w:t>
      </w:r>
      <w:r w:rsidR="00784933">
        <w:rPr>
          <w:rFonts w:ascii="Times New Roman" w:hAnsi="Times New Roman"/>
          <w:bCs/>
          <w:iCs/>
          <w:color w:val="FF0000"/>
          <w:sz w:val="28"/>
          <w:szCs w:val="28"/>
        </w:rPr>
        <w:t xml:space="preserve"> </w:t>
      </w:r>
      <w:r w:rsidRPr="005A4EA6">
        <w:rPr>
          <w:rFonts w:ascii="Times New Roman" w:hAnsi="Times New Roman"/>
          <w:bCs/>
          <w:iCs/>
          <w:color w:val="FF0000"/>
          <w:sz w:val="28"/>
          <w:szCs w:val="28"/>
        </w:rPr>
        <w:t xml:space="preserve"> </w:t>
      </w:r>
      <w:r w:rsidRPr="005A4EA6">
        <w:rPr>
          <w:rFonts w:ascii="Times New Roman" w:hAnsi="Times New Roman"/>
          <w:bCs/>
          <w:iCs/>
          <w:sz w:val="28"/>
          <w:szCs w:val="28"/>
        </w:rPr>
        <w:t>в размере</w:t>
      </w:r>
      <w:r w:rsidR="009923DF" w:rsidRPr="005A4EA6">
        <w:rPr>
          <w:rFonts w:ascii="Times New Roman" w:hAnsi="Times New Roman"/>
          <w:bCs/>
          <w:iCs/>
          <w:sz w:val="28"/>
          <w:szCs w:val="28"/>
        </w:rPr>
        <w:t>:</w:t>
      </w:r>
      <w:r w:rsidRPr="005A4EA6">
        <w:rPr>
          <w:rFonts w:ascii="Times New Roman" w:hAnsi="Times New Roman"/>
          <w:bCs/>
          <w:iCs/>
          <w:sz w:val="28"/>
          <w:szCs w:val="28"/>
        </w:rPr>
        <w:t xml:space="preserve">   </w:t>
      </w:r>
      <w:r w:rsidR="009923DF" w:rsidRPr="005A4EA6">
        <w:rPr>
          <w:rFonts w:ascii="Times New Roman" w:hAnsi="Times New Roman"/>
          <w:bCs/>
          <w:iCs/>
          <w:sz w:val="28"/>
          <w:szCs w:val="28"/>
        </w:rPr>
        <w:t xml:space="preserve"> </w:t>
      </w:r>
    </w:p>
    <w:p w:rsidR="005A4EA6" w:rsidRPr="005A4EA6" w:rsidRDefault="005A4EA6" w:rsidP="005A4EA6">
      <w:pPr>
        <w:widowControl w:val="0"/>
        <w:autoSpaceDE w:val="0"/>
        <w:autoSpaceDN w:val="0"/>
        <w:adjustRightInd w:val="0"/>
        <w:rPr>
          <w:rFonts w:ascii="Times New Roman" w:hAnsi="Times New Roman"/>
          <w:sz w:val="28"/>
          <w:szCs w:val="28"/>
        </w:rPr>
      </w:pPr>
      <w:r w:rsidRPr="005A4EA6">
        <w:rPr>
          <w:rFonts w:ascii="Times New Roman" w:hAnsi="Times New Roman"/>
          <w:sz w:val="28"/>
          <w:szCs w:val="28"/>
        </w:rPr>
        <w:t xml:space="preserve">в 2023 и 2024 годах –по </w:t>
      </w:r>
      <w:r w:rsidRPr="005A4EA6">
        <w:rPr>
          <w:rFonts w:ascii="Times New Roman" w:hAnsi="Times New Roman"/>
          <w:bCs/>
          <w:iCs/>
          <w:sz w:val="28"/>
          <w:szCs w:val="28"/>
        </w:rPr>
        <w:t xml:space="preserve">75 828,40 </w:t>
      </w:r>
      <w:r w:rsidRPr="005A4EA6">
        <w:rPr>
          <w:rFonts w:ascii="Times New Roman" w:hAnsi="Times New Roman"/>
          <w:sz w:val="28"/>
          <w:szCs w:val="28"/>
        </w:rPr>
        <w:t>тыс. рублей ежегодно;</w:t>
      </w:r>
    </w:p>
    <w:p w:rsidR="005A4EA6" w:rsidRDefault="005A4EA6" w:rsidP="005A4EA6">
      <w:pPr>
        <w:widowControl w:val="0"/>
        <w:autoSpaceDE w:val="0"/>
        <w:autoSpaceDN w:val="0"/>
        <w:adjustRightInd w:val="0"/>
        <w:rPr>
          <w:rFonts w:ascii="Times New Roman" w:hAnsi="Times New Roman"/>
          <w:sz w:val="28"/>
          <w:szCs w:val="28"/>
        </w:rPr>
      </w:pPr>
      <w:r w:rsidRPr="005A4EA6">
        <w:rPr>
          <w:rFonts w:ascii="Times New Roman" w:hAnsi="Times New Roman"/>
          <w:sz w:val="28"/>
          <w:szCs w:val="28"/>
        </w:rPr>
        <w:t>в 2025 году-57 287,00 тыс. рублей.</w:t>
      </w:r>
    </w:p>
    <w:p w:rsidR="009923DF" w:rsidRPr="00332C44" w:rsidRDefault="0076417B" w:rsidP="00C575A7">
      <w:pPr>
        <w:widowControl w:val="0"/>
        <w:autoSpaceDE w:val="0"/>
        <w:autoSpaceDN w:val="0"/>
        <w:adjustRightInd w:val="0"/>
        <w:rPr>
          <w:rFonts w:ascii="Times New Roman" w:hAnsi="Times New Roman"/>
          <w:b/>
          <w:bCs/>
          <w:iCs/>
          <w:color w:val="FF0000"/>
          <w:sz w:val="28"/>
          <w:szCs w:val="28"/>
        </w:rPr>
      </w:pPr>
      <w:r w:rsidRPr="0076417B">
        <w:rPr>
          <w:rFonts w:ascii="Times New Roman" w:hAnsi="Times New Roman"/>
          <w:bCs/>
          <w:iCs/>
          <w:sz w:val="28"/>
          <w:szCs w:val="28"/>
        </w:rPr>
        <w:t>Реализация программных мероприятий будет способствовать с</w:t>
      </w:r>
      <w:r w:rsidRPr="0076417B">
        <w:rPr>
          <w:rFonts w:ascii="Times New Roman" w:hAnsi="Times New Roman"/>
          <w:sz w:val="28"/>
          <w:szCs w:val="28"/>
        </w:rPr>
        <w:t>озданию комфортных условий для отдыха жителей и улучшения качества предоставления услуг.</w:t>
      </w:r>
    </w:p>
    <w:p w:rsidR="0076417B" w:rsidRPr="0076417B" w:rsidRDefault="00964101" w:rsidP="0076417B">
      <w:pPr>
        <w:widowControl w:val="0"/>
        <w:autoSpaceDE w:val="0"/>
        <w:autoSpaceDN w:val="0"/>
        <w:adjustRightInd w:val="0"/>
        <w:ind w:left="0" w:firstLine="0"/>
        <w:rPr>
          <w:rFonts w:ascii="Times New Roman" w:hAnsi="Times New Roman"/>
          <w:bCs/>
          <w:iCs/>
          <w:sz w:val="28"/>
          <w:szCs w:val="28"/>
        </w:rPr>
      </w:pPr>
      <w:r>
        <w:rPr>
          <w:rFonts w:ascii="Times New Roman" w:hAnsi="Times New Roman"/>
          <w:sz w:val="28"/>
          <w:szCs w:val="28"/>
        </w:rPr>
        <w:t xml:space="preserve">      </w:t>
      </w:r>
      <w:r w:rsidR="00C575A7" w:rsidRPr="0076417B">
        <w:rPr>
          <w:rFonts w:ascii="Times New Roman" w:hAnsi="Times New Roman"/>
          <w:sz w:val="28"/>
          <w:szCs w:val="28"/>
        </w:rPr>
        <w:t xml:space="preserve">Подпрограммой </w:t>
      </w:r>
      <w:r w:rsidR="0076417B" w:rsidRPr="0076417B">
        <w:rPr>
          <w:rFonts w:ascii="Times New Roman" w:hAnsi="Times New Roman"/>
          <w:bCs/>
          <w:iCs/>
          <w:sz w:val="28"/>
          <w:szCs w:val="28"/>
        </w:rPr>
        <w:t>«Развитие образования в сфере культуры</w:t>
      </w:r>
      <w:r w:rsidR="0076417B">
        <w:rPr>
          <w:rFonts w:ascii="Times New Roman" w:hAnsi="Times New Roman"/>
          <w:bCs/>
          <w:iCs/>
          <w:sz w:val="28"/>
          <w:szCs w:val="28"/>
        </w:rPr>
        <w:t xml:space="preserve">» </w:t>
      </w:r>
      <w:r w:rsidR="00C575A7" w:rsidRPr="0076417B">
        <w:rPr>
          <w:rFonts w:ascii="Times New Roman" w:hAnsi="Times New Roman"/>
          <w:sz w:val="28"/>
          <w:szCs w:val="28"/>
        </w:rPr>
        <w:t>предусмотрены средства в сумме</w:t>
      </w:r>
      <w:r w:rsidR="0076417B">
        <w:rPr>
          <w:rFonts w:ascii="Times New Roman" w:hAnsi="Times New Roman"/>
          <w:sz w:val="28"/>
          <w:szCs w:val="28"/>
        </w:rPr>
        <w:t>:</w:t>
      </w:r>
    </w:p>
    <w:p w:rsidR="0076417B" w:rsidRPr="0076417B" w:rsidRDefault="0076417B" w:rsidP="00C575A7">
      <w:pPr>
        <w:widowControl w:val="0"/>
        <w:autoSpaceDE w:val="0"/>
        <w:autoSpaceDN w:val="0"/>
        <w:adjustRightInd w:val="0"/>
        <w:rPr>
          <w:rFonts w:ascii="Times New Roman" w:hAnsi="Times New Roman"/>
          <w:sz w:val="28"/>
          <w:szCs w:val="28"/>
        </w:rPr>
      </w:pPr>
      <w:r w:rsidRPr="0076417B">
        <w:rPr>
          <w:rFonts w:ascii="Times New Roman" w:hAnsi="Times New Roman"/>
          <w:sz w:val="28"/>
          <w:szCs w:val="28"/>
        </w:rPr>
        <w:t>на 2023 год-</w:t>
      </w:r>
      <w:r>
        <w:rPr>
          <w:rFonts w:ascii="Times New Roman" w:hAnsi="Times New Roman"/>
          <w:sz w:val="28"/>
          <w:szCs w:val="28"/>
        </w:rPr>
        <w:t xml:space="preserve"> </w:t>
      </w:r>
      <w:r w:rsidRPr="0076417B">
        <w:rPr>
          <w:rFonts w:ascii="Times New Roman" w:hAnsi="Times New Roman"/>
          <w:sz w:val="28"/>
          <w:szCs w:val="28"/>
        </w:rPr>
        <w:t>55 196,00 тыс. рублей;</w:t>
      </w:r>
    </w:p>
    <w:p w:rsidR="0076417B" w:rsidRPr="0076417B" w:rsidRDefault="0076417B" w:rsidP="00C575A7">
      <w:pPr>
        <w:widowControl w:val="0"/>
        <w:autoSpaceDE w:val="0"/>
        <w:autoSpaceDN w:val="0"/>
        <w:adjustRightInd w:val="0"/>
        <w:rPr>
          <w:rFonts w:ascii="Times New Roman" w:hAnsi="Times New Roman"/>
          <w:sz w:val="28"/>
          <w:szCs w:val="28"/>
        </w:rPr>
      </w:pPr>
      <w:r w:rsidRPr="0076417B">
        <w:rPr>
          <w:rFonts w:ascii="Times New Roman" w:hAnsi="Times New Roman"/>
          <w:sz w:val="28"/>
          <w:szCs w:val="28"/>
        </w:rPr>
        <w:t>на 2024 год-</w:t>
      </w:r>
      <w:r>
        <w:rPr>
          <w:rFonts w:ascii="Times New Roman" w:hAnsi="Times New Roman"/>
          <w:sz w:val="28"/>
          <w:szCs w:val="28"/>
        </w:rPr>
        <w:t xml:space="preserve"> </w:t>
      </w:r>
      <w:r w:rsidRPr="0076417B">
        <w:rPr>
          <w:rFonts w:ascii="Times New Roman" w:hAnsi="Times New Roman"/>
          <w:sz w:val="28"/>
          <w:szCs w:val="28"/>
        </w:rPr>
        <w:t>39 931,00 тыс. рублей;</w:t>
      </w:r>
    </w:p>
    <w:p w:rsidR="0076417B" w:rsidRPr="00964101" w:rsidRDefault="00035CE4" w:rsidP="0076417B">
      <w:pPr>
        <w:widowControl w:val="0"/>
        <w:autoSpaceDE w:val="0"/>
        <w:autoSpaceDN w:val="0"/>
        <w:adjustRightInd w:val="0"/>
        <w:rPr>
          <w:rFonts w:ascii="Times New Roman" w:hAnsi="Times New Roman"/>
          <w:sz w:val="28"/>
          <w:szCs w:val="28"/>
        </w:rPr>
      </w:pPr>
      <w:r>
        <w:rPr>
          <w:rFonts w:ascii="Times New Roman" w:hAnsi="Times New Roman"/>
          <w:sz w:val="28"/>
          <w:szCs w:val="28"/>
        </w:rPr>
        <w:t xml:space="preserve">на </w:t>
      </w:r>
      <w:r w:rsidR="0076417B" w:rsidRPr="0076417B">
        <w:rPr>
          <w:rFonts w:ascii="Times New Roman" w:hAnsi="Times New Roman"/>
          <w:sz w:val="28"/>
          <w:szCs w:val="28"/>
        </w:rPr>
        <w:t>2025 год-</w:t>
      </w:r>
      <w:r w:rsidR="0076417B">
        <w:rPr>
          <w:rFonts w:ascii="Times New Roman" w:hAnsi="Times New Roman"/>
          <w:sz w:val="28"/>
          <w:szCs w:val="28"/>
        </w:rPr>
        <w:t xml:space="preserve"> </w:t>
      </w:r>
      <w:r w:rsidR="0076417B" w:rsidRPr="0076417B">
        <w:rPr>
          <w:rFonts w:ascii="Times New Roman" w:hAnsi="Times New Roman"/>
          <w:sz w:val="28"/>
          <w:szCs w:val="28"/>
        </w:rPr>
        <w:t>33 129,90 тыс.</w:t>
      </w:r>
      <w:r w:rsidR="00C575A7" w:rsidRPr="0076417B">
        <w:rPr>
          <w:rFonts w:ascii="Times New Roman" w:hAnsi="Times New Roman"/>
          <w:sz w:val="28"/>
          <w:szCs w:val="28"/>
        </w:rPr>
        <w:t xml:space="preserve"> </w:t>
      </w:r>
      <w:r w:rsidR="0076417B" w:rsidRPr="0076417B">
        <w:rPr>
          <w:rFonts w:ascii="Times New Roman" w:hAnsi="Times New Roman"/>
          <w:sz w:val="28"/>
          <w:szCs w:val="28"/>
        </w:rPr>
        <w:t xml:space="preserve">рублей </w:t>
      </w:r>
      <w:r w:rsidR="0076417B">
        <w:rPr>
          <w:rFonts w:ascii="Times New Roman" w:hAnsi="Times New Roman"/>
          <w:sz w:val="28"/>
          <w:szCs w:val="28"/>
        </w:rPr>
        <w:t xml:space="preserve">и будут направлены на </w:t>
      </w:r>
      <w:r w:rsidR="00964101">
        <w:rPr>
          <w:rFonts w:ascii="Times New Roman" w:hAnsi="Times New Roman"/>
          <w:sz w:val="28"/>
          <w:szCs w:val="28"/>
        </w:rPr>
        <w:t>содержание подведомственных</w:t>
      </w:r>
      <w:r w:rsidR="0076417B">
        <w:rPr>
          <w:rFonts w:ascii="Times New Roman" w:hAnsi="Times New Roman"/>
          <w:sz w:val="28"/>
          <w:szCs w:val="28"/>
        </w:rPr>
        <w:t xml:space="preserve"> учреждений и на</w:t>
      </w:r>
      <w:r w:rsidR="00964101" w:rsidRPr="00964101">
        <w:rPr>
          <w:rFonts w:ascii="Times New Roman" w:hAnsi="Times New Roman"/>
          <w:color w:val="FF0000"/>
          <w:sz w:val="28"/>
          <w:szCs w:val="28"/>
        </w:rPr>
        <w:t xml:space="preserve"> </w:t>
      </w:r>
      <w:r w:rsidR="00964101" w:rsidRPr="00964101">
        <w:rPr>
          <w:rFonts w:ascii="Times New Roman" w:hAnsi="Times New Roman"/>
          <w:sz w:val="28"/>
          <w:szCs w:val="28"/>
        </w:rPr>
        <w:t>приобретение в 2023 году в рамках Федерального проекта «Культурная среда» музыкальных инструментов</w:t>
      </w:r>
      <w:r w:rsidR="0076417B" w:rsidRPr="00964101">
        <w:rPr>
          <w:rFonts w:ascii="Times New Roman" w:hAnsi="Times New Roman"/>
          <w:sz w:val="28"/>
          <w:szCs w:val="28"/>
        </w:rPr>
        <w:t xml:space="preserve"> </w:t>
      </w:r>
      <w:r w:rsidR="00964101" w:rsidRPr="00964101">
        <w:rPr>
          <w:rFonts w:ascii="Times New Roman" w:hAnsi="Times New Roman"/>
          <w:sz w:val="28"/>
          <w:szCs w:val="28"/>
        </w:rPr>
        <w:t>для МБУ</w:t>
      </w:r>
      <w:r w:rsidR="00964101">
        <w:rPr>
          <w:rFonts w:ascii="Times New Roman" w:hAnsi="Times New Roman"/>
          <w:sz w:val="28"/>
          <w:szCs w:val="28"/>
        </w:rPr>
        <w:t xml:space="preserve"> </w:t>
      </w:r>
      <w:r w:rsidR="0076417B" w:rsidRPr="00964101">
        <w:rPr>
          <w:rFonts w:ascii="Times New Roman" w:hAnsi="Times New Roman"/>
          <w:sz w:val="28"/>
          <w:szCs w:val="28"/>
        </w:rPr>
        <w:t>«Узуновская школа искусств» и МБОДО «Серебряно-Прудская детская школа искусств им. П.Н. Новикова».</w:t>
      </w:r>
    </w:p>
    <w:p w:rsidR="00964101" w:rsidRPr="00964101" w:rsidRDefault="00964101" w:rsidP="00964101">
      <w:pPr>
        <w:widowControl w:val="0"/>
        <w:autoSpaceDE w:val="0"/>
        <w:autoSpaceDN w:val="0"/>
        <w:adjustRightInd w:val="0"/>
        <w:rPr>
          <w:rFonts w:ascii="Times New Roman" w:hAnsi="Times New Roman"/>
          <w:sz w:val="28"/>
          <w:szCs w:val="28"/>
        </w:rPr>
      </w:pPr>
      <w:r w:rsidRPr="00964101">
        <w:rPr>
          <w:rFonts w:ascii="Times New Roman" w:hAnsi="Times New Roman"/>
          <w:sz w:val="28"/>
          <w:szCs w:val="28"/>
        </w:rPr>
        <w:t>Подпрограмма «Обеспечивающая подпрограмма» предусматривает мероприятия на обеспечение деятельности отдела культуры и делам молодежи администрации городского округа. Ежегодно на функционирование отдела будет направлено за счет местного бюджета по 2 720,00 тыс. рублей.</w:t>
      </w:r>
    </w:p>
    <w:p w:rsidR="00964101" w:rsidRPr="00964101" w:rsidRDefault="00964101" w:rsidP="00964101">
      <w:pPr>
        <w:widowControl w:val="0"/>
        <w:autoSpaceDE w:val="0"/>
        <w:autoSpaceDN w:val="0"/>
        <w:adjustRightInd w:val="0"/>
        <w:rPr>
          <w:rFonts w:ascii="Times New Roman" w:hAnsi="Times New Roman"/>
          <w:sz w:val="28"/>
          <w:szCs w:val="28"/>
        </w:rPr>
      </w:pPr>
      <w:r w:rsidRPr="00964101">
        <w:rPr>
          <w:rFonts w:ascii="Times New Roman" w:hAnsi="Times New Roman"/>
          <w:sz w:val="28"/>
          <w:szCs w:val="28"/>
        </w:rPr>
        <w:t xml:space="preserve"> Подпрограмма «Развитие архивного дела». Администрации городского округа предусмотрены ассигнования за счет субвенции из </w:t>
      </w:r>
      <w:r w:rsidRPr="00964101">
        <w:rPr>
          <w:rFonts w:ascii="Times New Roman" w:hAnsi="Times New Roman"/>
          <w:sz w:val="28"/>
          <w:szCs w:val="28"/>
        </w:rPr>
        <w:lastRenderedPageBreak/>
        <w:t>бюджета Московской области на осуществление переданных полномочий по временному хранению, комплектованию, учету и использованию архивных документов, относящихся к собственности Московской области и временно хранящихся в муниципальных архивах:</w:t>
      </w:r>
    </w:p>
    <w:p w:rsidR="00964101" w:rsidRPr="00964101" w:rsidRDefault="00964101" w:rsidP="00964101">
      <w:pPr>
        <w:widowControl w:val="0"/>
        <w:autoSpaceDE w:val="0"/>
        <w:autoSpaceDN w:val="0"/>
        <w:adjustRightInd w:val="0"/>
        <w:rPr>
          <w:rFonts w:ascii="Times New Roman" w:hAnsi="Times New Roman"/>
          <w:sz w:val="28"/>
          <w:szCs w:val="28"/>
        </w:rPr>
      </w:pPr>
      <w:r w:rsidRPr="00964101">
        <w:rPr>
          <w:rFonts w:ascii="Times New Roman" w:hAnsi="Times New Roman"/>
          <w:sz w:val="28"/>
          <w:szCs w:val="28"/>
        </w:rPr>
        <w:t xml:space="preserve">на 2023 год-  </w:t>
      </w:r>
      <w:r w:rsidRPr="00964101">
        <w:rPr>
          <w:rFonts w:ascii="Times New Roman" w:hAnsi="Times New Roman"/>
          <w:bCs/>
          <w:iCs/>
          <w:sz w:val="28"/>
          <w:szCs w:val="28"/>
        </w:rPr>
        <w:t xml:space="preserve">1 707,00 </w:t>
      </w:r>
      <w:r w:rsidRPr="00964101">
        <w:rPr>
          <w:rFonts w:ascii="Times New Roman" w:hAnsi="Times New Roman"/>
          <w:sz w:val="28"/>
          <w:szCs w:val="28"/>
        </w:rPr>
        <w:t>тыс. рублей;</w:t>
      </w:r>
    </w:p>
    <w:p w:rsidR="00964101" w:rsidRPr="00964101" w:rsidRDefault="00964101" w:rsidP="00964101">
      <w:pPr>
        <w:widowControl w:val="0"/>
        <w:autoSpaceDE w:val="0"/>
        <w:autoSpaceDN w:val="0"/>
        <w:adjustRightInd w:val="0"/>
        <w:rPr>
          <w:rFonts w:ascii="Times New Roman" w:hAnsi="Times New Roman"/>
          <w:sz w:val="28"/>
          <w:szCs w:val="28"/>
        </w:rPr>
      </w:pPr>
      <w:r w:rsidRPr="00964101">
        <w:rPr>
          <w:rFonts w:ascii="Times New Roman" w:hAnsi="Times New Roman"/>
          <w:sz w:val="28"/>
          <w:szCs w:val="28"/>
        </w:rPr>
        <w:t xml:space="preserve">на 2024 год- </w:t>
      </w:r>
      <w:r w:rsidRPr="00964101">
        <w:rPr>
          <w:rFonts w:ascii="Times New Roman" w:hAnsi="Times New Roman"/>
          <w:bCs/>
          <w:iCs/>
          <w:sz w:val="28"/>
          <w:szCs w:val="28"/>
        </w:rPr>
        <w:t>1 715,00</w:t>
      </w:r>
      <w:r w:rsidRPr="00964101">
        <w:rPr>
          <w:rFonts w:ascii="Times New Roman" w:hAnsi="Times New Roman"/>
          <w:sz w:val="28"/>
          <w:szCs w:val="28"/>
        </w:rPr>
        <w:t xml:space="preserve"> тыс. рублей;</w:t>
      </w:r>
    </w:p>
    <w:p w:rsidR="00964101" w:rsidRPr="00964101" w:rsidRDefault="00964101" w:rsidP="00964101">
      <w:pPr>
        <w:widowControl w:val="0"/>
        <w:autoSpaceDE w:val="0"/>
        <w:autoSpaceDN w:val="0"/>
        <w:adjustRightInd w:val="0"/>
        <w:rPr>
          <w:rFonts w:ascii="Times New Roman" w:hAnsi="Times New Roman"/>
          <w:b/>
          <w:sz w:val="28"/>
          <w:szCs w:val="28"/>
        </w:rPr>
      </w:pPr>
      <w:r w:rsidRPr="00964101">
        <w:rPr>
          <w:rFonts w:ascii="Times New Roman" w:hAnsi="Times New Roman"/>
          <w:sz w:val="28"/>
          <w:szCs w:val="28"/>
        </w:rPr>
        <w:t xml:space="preserve">на 2025 год- </w:t>
      </w:r>
      <w:r w:rsidRPr="00964101">
        <w:rPr>
          <w:rFonts w:ascii="Times New Roman" w:hAnsi="Times New Roman"/>
          <w:bCs/>
          <w:iCs/>
          <w:sz w:val="28"/>
          <w:szCs w:val="28"/>
        </w:rPr>
        <w:t>1 720,00</w:t>
      </w:r>
      <w:r w:rsidRPr="00964101">
        <w:rPr>
          <w:rFonts w:ascii="Times New Roman" w:hAnsi="Times New Roman"/>
          <w:sz w:val="28"/>
          <w:szCs w:val="28"/>
        </w:rPr>
        <w:t xml:space="preserve"> тыс. рублей.</w:t>
      </w:r>
      <w:r w:rsidRPr="00964101">
        <w:rPr>
          <w:rFonts w:ascii="Times New Roman" w:hAnsi="Times New Roman"/>
          <w:b/>
          <w:sz w:val="28"/>
          <w:szCs w:val="28"/>
        </w:rPr>
        <w:t xml:space="preserve">    </w:t>
      </w:r>
    </w:p>
    <w:p w:rsidR="00887B41" w:rsidRPr="00332C44" w:rsidRDefault="00964101" w:rsidP="00C575A7">
      <w:pPr>
        <w:widowControl w:val="0"/>
        <w:autoSpaceDE w:val="0"/>
        <w:autoSpaceDN w:val="0"/>
        <w:adjustRightInd w:val="0"/>
        <w:rPr>
          <w:rFonts w:ascii="Times New Roman" w:hAnsi="Times New Roman"/>
          <w:color w:val="FF0000"/>
          <w:sz w:val="28"/>
          <w:szCs w:val="28"/>
        </w:rPr>
      </w:pPr>
      <w:r w:rsidRPr="00964101">
        <w:rPr>
          <w:rFonts w:ascii="Times New Roman" w:hAnsi="Times New Roman"/>
          <w:sz w:val="28"/>
          <w:szCs w:val="28"/>
        </w:rPr>
        <w:t>Посредством реализации мероприятий подпрограммы будут достигнуты следующие результаты: создание и поддержание нормативных условий и нормативных режимов хранения архивных документов в нормальном техническом и физико-химическом состоянии; обеспечение организационной упорядоченности архивных документов посредством системы учетных документов; систематическое пополнение Серебряно-Прудского муниципального архива документами Архивного фонда РФ и другими архивными документами; предоставление пользователям открытых документов Архивного фонда РФ и других архивных документов</w:t>
      </w:r>
      <w:r w:rsidRPr="00332C44">
        <w:rPr>
          <w:rFonts w:ascii="Times New Roman" w:hAnsi="Times New Roman"/>
          <w:color w:val="FF0000"/>
          <w:sz w:val="28"/>
          <w:szCs w:val="28"/>
        </w:rPr>
        <w:t>.</w:t>
      </w:r>
      <w:r>
        <w:rPr>
          <w:rFonts w:ascii="Times New Roman" w:hAnsi="Times New Roman"/>
          <w:color w:val="FF0000"/>
          <w:sz w:val="28"/>
          <w:szCs w:val="28"/>
        </w:rPr>
        <w:t xml:space="preserve"> </w:t>
      </w:r>
    </w:p>
    <w:p w:rsidR="00887B41" w:rsidRPr="00332C44" w:rsidRDefault="00887B41" w:rsidP="00C575A7">
      <w:pPr>
        <w:widowControl w:val="0"/>
        <w:autoSpaceDE w:val="0"/>
        <w:autoSpaceDN w:val="0"/>
        <w:adjustRightInd w:val="0"/>
        <w:rPr>
          <w:rFonts w:ascii="Times New Roman" w:hAnsi="Times New Roman"/>
          <w:color w:val="FF0000"/>
          <w:sz w:val="28"/>
          <w:szCs w:val="28"/>
        </w:rPr>
      </w:pPr>
    </w:p>
    <w:p w:rsidR="00C575A7" w:rsidRPr="005C340D" w:rsidRDefault="00C575A7" w:rsidP="00DC46E4">
      <w:pPr>
        <w:widowControl w:val="0"/>
        <w:autoSpaceDE w:val="0"/>
        <w:autoSpaceDN w:val="0"/>
        <w:adjustRightInd w:val="0"/>
        <w:rPr>
          <w:rFonts w:ascii="Times New Roman" w:hAnsi="Times New Roman"/>
          <w:sz w:val="28"/>
          <w:szCs w:val="28"/>
        </w:rPr>
      </w:pPr>
      <w:r w:rsidRPr="005C340D">
        <w:rPr>
          <w:rFonts w:ascii="Times New Roman" w:hAnsi="Times New Roman"/>
          <w:sz w:val="28"/>
          <w:szCs w:val="28"/>
        </w:rPr>
        <w:t xml:space="preserve">Муниципальная программа </w:t>
      </w:r>
      <w:r w:rsidRPr="005C340D">
        <w:rPr>
          <w:rFonts w:ascii="Times New Roman" w:hAnsi="Times New Roman"/>
          <w:i/>
          <w:sz w:val="28"/>
          <w:szCs w:val="28"/>
          <w:u w:val="single"/>
        </w:rPr>
        <w:t>«Образование»</w:t>
      </w:r>
      <w:r w:rsidRPr="005C340D">
        <w:rPr>
          <w:rFonts w:ascii="Arial" w:eastAsia="Times New Roman" w:hAnsi="Arial" w:cs="Arial"/>
          <w:sz w:val="24"/>
          <w:szCs w:val="24"/>
        </w:rPr>
        <w:t xml:space="preserve"> </w:t>
      </w:r>
      <w:r w:rsidRPr="005C340D">
        <w:rPr>
          <w:rFonts w:ascii="Times New Roman" w:eastAsia="Times New Roman" w:hAnsi="Times New Roman"/>
          <w:sz w:val="28"/>
          <w:szCs w:val="28"/>
        </w:rPr>
        <w:t>разработана в целях о</w:t>
      </w:r>
      <w:r w:rsidRPr="005C340D">
        <w:rPr>
          <w:rFonts w:ascii="Times New Roman" w:hAnsi="Times New Roman"/>
          <w:sz w:val="28"/>
          <w:szCs w:val="28"/>
        </w:rPr>
        <w:t xml:space="preserve">беспечения доступного качественного образования и успешной социализации детей и молодёжи </w:t>
      </w:r>
      <w:r w:rsidR="00DC46E4" w:rsidRPr="005C340D">
        <w:rPr>
          <w:rFonts w:ascii="Times New Roman" w:hAnsi="Times New Roman"/>
          <w:sz w:val="28"/>
          <w:szCs w:val="28"/>
        </w:rPr>
        <w:t>в образовательных учреждениях городского округа.</w:t>
      </w:r>
    </w:p>
    <w:p w:rsidR="00C575A7" w:rsidRPr="005C340D" w:rsidRDefault="00C575A7" w:rsidP="00C575A7">
      <w:pPr>
        <w:widowControl w:val="0"/>
        <w:autoSpaceDE w:val="0"/>
        <w:autoSpaceDN w:val="0"/>
        <w:adjustRightInd w:val="0"/>
        <w:rPr>
          <w:rFonts w:ascii="Times New Roman" w:hAnsi="Times New Roman"/>
          <w:bCs/>
          <w:iCs/>
          <w:sz w:val="28"/>
          <w:szCs w:val="28"/>
        </w:rPr>
      </w:pPr>
      <w:r w:rsidRPr="005C340D">
        <w:rPr>
          <w:rFonts w:ascii="Times New Roman" w:hAnsi="Times New Roman"/>
          <w:bCs/>
          <w:iCs/>
          <w:sz w:val="28"/>
          <w:szCs w:val="28"/>
        </w:rPr>
        <w:t>Финансовое обеспечение подпрограмм отражается по разделам (подразделам) бюджета:</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4677"/>
        <w:gridCol w:w="1418"/>
        <w:gridCol w:w="1417"/>
        <w:gridCol w:w="1560"/>
      </w:tblGrid>
      <w:tr w:rsidR="00332C44" w:rsidRPr="00332C44" w:rsidTr="00C575A7">
        <w:trPr>
          <w:trHeight w:val="247"/>
        </w:trPr>
        <w:tc>
          <w:tcPr>
            <w:tcW w:w="852" w:type="dxa"/>
            <w:vAlign w:val="center"/>
          </w:tcPr>
          <w:p w:rsidR="00C575A7" w:rsidRPr="001D21E5" w:rsidRDefault="00C575A7" w:rsidP="00C575A7">
            <w:pPr>
              <w:widowControl w:val="0"/>
              <w:autoSpaceDE w:val="0"/>
              <w:autoSpaceDN w:val="0"/>
              <w:adjustRightInd w:val="0"/>
              <w:ind w:left="0" w:firstLine="0"/>
              <w:rPr>
                <w:rFonts w:ascii="Times New Roman" w:hAnsi="Times New Roman"/>
                <w:sz w:val="24"/>
                <w:szCs w:val="24"/>
              </w:rPr>
            </w:pPr>
            <w:r w:rsidRPr="001D21E5">
              <w:rPr>
                <w:rFonts w:ascii="Times New Roman" w:hAnsi="Times New Roman"/>
                <w:sz w:val="24"/>
                <w:szCs w:val="24"/>
              </w:rPr>
              <w:t>№</w:t>
            </w:r>
          </w:p>
          <w:p w:rsidR="00C575A7" w:rsidRPr="001D21E5" w:rsidRDefault="00C575A7" w:rsidP="00C575A7">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под</w:t>
            </w:r>
          </w:p>
          <w:p w:rsidR="00C575A7" w:rsidRPr="001D21E5" w:rsidRDefault="00C575A7" w:rsidP="00C575A7">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раз</w:t>
            </w:r>
          </w:p>
          <w:p w:rsidR="00C575A7" w:rsidRPr="001D21E5" w:rsidRDefault="00C575A7" w:rsidP="00C575A7">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дела</w:t>
            </w:r>
          </w:p>
        </w:tc>
        <w:tc>
          <w:tcPr>
            <w:tcW w:w="4677" w:type="dxa"/>
            <w:vAlign w:val="center"/>
          </w:tcPr>
          <w:p w:rsidR="00C575A7" w:rsidRPr="001D21E5" w:rsidRDefault="00C575A7" w:rsidP="00C575A7">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Подразделы классификации расходов бюджета</w:t>
            </w:r>
          </w:p>
        </w:tc>
        <w:tc>
          <w:tcPr>
            <w:tcW w:w="1418" w:type="dxa"/>
            <w:vAlign w:val="center"/>
          </w:tcPr>
          <w:p w:rsidR="00C575A7" w:rsidRPr="001D21E5" w:rsidRDefault="00C575A7" w:rsidP="002257AD">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20</w:t>
            </w:r>
            <w:r w:rsidRPr="001D21E5">
              <w:rPr>
                <w:rFonts w:ascii="Times New Roman" w:hAnsi="Times New Roman"/>
                <w:sz w:val="24"/>
                <w:szCs w:val="24"/>
                <w:lang w:val="en-US"/>
              </w:rPr>
              <w:t>2</w:t>
            </w:r>
            <w:r w:rsidR="001D21E5" w:rsidRPr="001D21E5">
              <w:rPr>
                <w:rFonts w:ascii="Times New Roman" w:hAnsi="Times New Roman"/>
                <w:sz w:val="24"/>
                <w:szCs w:val="24"/>
              </w:rPr>
              <w:t>3</w:t>
            </w:r>
            <w:r w:rsidRPr="001D21E5">
              <w:rPr>
                <w:rFonts w:ascii="Times New Roman" w:hAnsi="Times New Roman"/>
                <w:sz w:val="24"/>
                <w:szCs w:val="24"/>
              </w:rPr>
              <w:t xml:space="preserve"> год</w:t>
            </w:r>
          </w:p>
        </w:tc>
        <w:tc>
          <w:tcPr>
            <w:tcW w:w="1417" w:type="dxa"/>
            <w:vAlign w:val="center"/>
          </w:tcPr>
          <w:p w:rsidR="00C575A7" w:rsidRPr="001D21E5" w:rsidRDefault="00C575A7" w:rsidP="002257AD">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202</w:t>
            </w:r>
            <w:r w:rsidR="001D21E5" w:rsidRPr="001D21E5">
              <w:rPr>
                <w:rFonts w:ascii="Times New Roman" w:hAnsi="Times New Roman"/>
                <w:sz w:val="24"/>
                <w:szCs w:val="24"/>
              </w:rPr>
              <w:t>4</w:t>
            </w:r>
            <w:r w:rsidRPr="001D21E5">
              <w:rPr>
                <w:rFonts w:ascii="Times New Roman" w:hAnsi="Times New Roman"/>
                <w:sz w:val="24"/>
                <w:szCs w:val="24"/>
              </w:rPr>
              <w:t xml:space="preserve"> год</w:t>
            </w:r>
          </w:p>
        </w:tc>
        <w:tc>
          <w:tcPr>
            <w:tcW w:w="1560" w:type="dxa"/>
            <w:vAlign w:val="center"/>
          </w:tcPr>
          <w:p w:rsidR="00C575A7" w:rsidRPr="001D21E5" w:rsidRDefault="00C575A7" w:rsidP="001D21E5">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2</w:t>
            </w:r>
            <w:r w:rsidR="002257AD" w:rsidRPr="001D21E5">
              <w:rPr>
                <w:rFonts w:ascii="Times New Roman" w:hAnsi="Times New Roman"/>
                <w:sz w:val="24"/>
                <w:szCs w:val="24"/>
              </w:rPr>
              <w:t>02</w:t>
            </w:r>
            <w:r w:rsidR="001D21E5" w:rsidRPr="001D21E5">
              <w:rPr>
                <w:rFonts w:ascii="Times New Roman" w:hAnsi="Times New Roman"/>
                <w:sz w:val="24"/>
                <w:szCs w:val="24"/>
              </w:rPr>
              <w:t>5</w:t>
            </w:r>
            <w:r w:rsidRPr="001D21E5">
              <w:rPr>
                <w:rFonts w:ascii="Times New Roman" w:hAnsi="Times New Roman"/>
                <w:sz w:val="24"/>
                <w:szCs w:val="24"/>
              </w:rPr>
              <w:t xml:space="preserve"> год</w:t>
            </w:r>
          </w:p>
        </w:tc>
      </w:tr>
      <w:tr w:rsidR="00332C44" w:rsidRPr="00332C44" w:rsidTr="00C575A7">
        <w:trPr>
          <w:trHeight w:val="248"/>
        </w:trPr>
        <w:tc>
          <w:tcPr>
            <w:tcW w:w="9924" w:type="dxa"/>
            <w:gridSpan w:val="5"/>
            <w:vAlign w:val="center"/>
          </w:tcPr>
          <w:p w:rsidR="00C575A7" w:rsidRPr="001D21E5" w:rsidRDefault="00C575A7" w:rsidP="00C575A7">
            <w:pPr>
              <w:widowControl w:val="0"/>
              <w:autoSpaceDE w:val="0"/>
              <w:autoSpaceDN w:val="0"/>
              <w:adjustRightInd w:val="0"/>
              <w:rPr>
                <w:rFonts w:ascii="Times New Roman" w:hAnsi="Times New Roman"/>
                <w:sz w:val="24"/>
                <w:szCs w:val="24"/>
              </w:rPr>
            </w:pPr>
          </w:p>
          <w:p w:rsidR="004F6A56" w:rsidRPr="001D21E5" w:rsidRDefault="00C575A7" w:rsidP="00035CE4">
            <w:pPr>
              <w:widowControl w:val="0"/>
              <w:autoSpaceDE w:val="0"/>
              <w:autoSpaceDN w:val="0"/>
              <w:adjustRightInd w:val="0"/>
              <w:ind w:left="0" w:firstLine="0"/>
              <w:rPr>
                <w:rFonts w:ascii="Times New Roman" w:hAnsi="Times New Roman"/>
                <w:sz w:val="24"/>
                <w:szCs w:val="24"/>
              </w:rPr>
            </w:pPr>
            <w:r w:rsidRPr="001D21E5">
              <w:rPr>
                <w:rFonts w:ascii="Times New Roman" w:hAnsi="Times New Roman"/>
                <w:sz w:val="24"/>
                <w:szCs w:val="24"/>
              </w:rPr>
              <w:t>Подпрограмма «Общее образование»</w:t>
            </w:r>
          </w:p>
        </w:tc>
      </w:tr>
      <w:tr w:rsidR="00332C44" w:rsidRPr="00332C44" w:rsidTr="00C575A7">
        <w:trPr>
          <w:trHeight w:val="170"/>
        </w:trPr>
        <w:tc>
          <w:tcPr>
            <w:tcW w:w="852" w:type="dxa"/>
            <w:shd w:val="clear" w:color="auto" w:fill="auto"/>
            <w:vAlign w:val="center"/>
          </w:tcPr>
          <w:p w:rsidR="00C575A7" w:rsidRPr="001D21E5" w:rsidRDefault="00C575A7" w:rsidP="00C575A7">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 xml:space="preserve"> </w:t>
            </w:r>
          </w:p>
        </w:tc>
        <w:tc>
          <w:tcPr>
            <w:tcW w:w="4677" w:type="dxa"/>
            <w:shd w:val="clear" w:color="auto" w:fill="auto"/>
            <w:vAlign w:val="center"/>
          </w:tcPr>
          <w:p w:rsidR="00C575A7" w:rsidRPr="001D21E5" w:rsidRDefault="00C575A7" w:rsidP="00C575A7">
            <w:pPr>
              <w:widowControl w:val="0"/>
              <w:autoSpaceDE w:val="0"/>
              <w:autoSpaceDN w:val="0"/>
              <w:adjustRightInd w:val="0"/>
              <w:rPr>
                <w:rFonts w:ascii="Times New Roman" w:hAnsi="Times New Roman"/>
                <w:sz w:val="24"/>
                <w:szCs w:val="24"/>
              </w:rPr>
            </w:pPr>
            <w:r w:rsidRPr="001D21E5">
              <w:rPr>
                <w:rFonts w:ascii="Times New Roman" w:hAnsi="Times New Roman"/>
                <w:sz w:val="24"/>
                <w:szCs w:val="24"/>
              </w:rPr>
              <w:t xml:space="preserve"> Итого:</w:t>
            </w:r>
          </w:p>
        </w:tc>
        <w:tc>
          <w:tcPr>
            <w:tcW w:w="1418" w:type="dxa"/>
            <w:shd w:val="clear" w:color="auto" w:fill="auto"/>
            <w:vAlign w:val="center"/>
          </w:tcPr>
          <w:p w:rsidR="00C575A7" w:rsidRPr="001D21E5" w:rsidRDefault="001D21E5" w:rsidP="00C575A7">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959 165,78</w:t>
            </w:r>
          </w:p>
        </w:tc>
        <w:tc>
          <w:tcPr>
            <w:tcW w:w="1417" w:type="dxa"/>
            <w:vAlign w:val="center"/>
          </w:tcPr>
          <w:p w:rsidR="00C575A7" w:rsidRPr="001D21E5" w:rsidRDefault="001D21E5" w:rsidP="00C575A7">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953 227,65</w:t>
            </w:r>
          </w:p>
        </w:tc>
        <w:tc>
          <w:tcPr>
            <w:tcW w:w="1560" w:type="dxa"/>
            <w:vAlign w:val="center"/>
          </w:tcPr>
          <w:p w:rsidR="00C575A7" w:rsidRPr="001D21E5" w:rsidRDefault="001D21E5" w:rsidP="00C575A7">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576 021,53</w:t>
            </w:r>
          </w:p>
        </w:tc>
      </w:tr>
      <w:tr w:rsidR="001D21E5" w:rsidRPr="00332C44" w:rsidTr="00C575A7">
        <w:trPr>
          <w:trHeight w:val="170"/>
        </w:trPr>
        <w:tc>
          <w:tcPr>
            <w:tcW w:w="852" w:type="dxa"/>
            <w:shd w:val="clear" w:color="auto" w:fill="auto"/>
            <w:vAlign w:val="center"/>
          </w:tcPr>
          <w:p w:rsidR="001D21E5" w:rsidRPr="001D21E5" w:rsidRDefault="001D21E5" w:rsidP="001D21E5">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0113</w:t>
            </w:r>
          </w:p>
        </w:tc>
        <w:tc>
          <w:tcPr>
            <w:tcW w:w="4677" w:type="dxa"/>
            <w:shd w:val="clear" w:color="auto" w:fill="auto"/>
            <w:vAlign w:val="center"/>
          </w:tcPr>
          <w:p w:rsidR="001D21E5" w:rsidRPr="001D21E5" w:rsidRDefault="001D21E5" w:rsidP="001D21E5">
            <w:pPr>
              <w:widowControl w:val="0"/>
              <w:autoSpaceDE w:val="0"/>
              <w:autoSpaceDN w:val="0"/>
              <w:adjustRightInd w:val="0"/>
              <w:ind w:left="0" w:firstLine="0"/>
              <w:rPr>
                <w:rFonts w:ascii="Times New Roman" w:hAnsi="Times New Roman"/>
                <w:bCs/>
                <w:iCs/>
                <w:sz w:val="24"/>
                <w:szCs w:val="24"/>
              </w:rPr>
            </w:pPr>
            <w:r w:rsidRPr="001D21E5">
              <w:rPr>
                <w:rFonts w:ascii="Times New Roman" w:hAnsi="Times New Roman"/>
                <w:bCs/>
                <w:iCs/>
                <w:sz w:val="24"/>
                <w:szCs w:val="24"/>
              </w:rPr>
              <w:t>Другие общегосударственные вопросы</w:t>
            </w:r>
          </w:p>
        </w:tc>
        <w:tc>
          <w:tcPr>
            <w:tcW w:w="1418" w:type="dxa"/>
            <w:shd w:val="clear" w:color="auto" w:fill="auto"/>
            <w:vAlign w:val="center"/>
          </w:tcPr>
          <w:p w:rsidR="001D21E5" w:rsidRPr="001D21E5" w:rsidRDefault="001D21E5" w:rsidP="001D21E5">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237,00</w:t>
            </w:r>
          </w:p>
        </w:tc>
        <w:tc>
          <w:tcPr>
            <w:tcW w:w="1417" w:type="dxa"/>
            <w:vAlign w:val="center"/>
          </w:tcPr>
          <w:p w:rsidR="001D21E5" w:rsidRPr="001D21E5" w:rsidRDefault="001D21E5" w:rsidP="001D21E5">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237,00</w:t>
            </w:r>
          </w:p>
        </w:tc>
        <w:tc>
          <w:tcPr>
            <w:tcW w:w="1560" w:type="dxa"/>
            <w:vAlign w:val="center"/>
          </w:tcPr>
          <w:p w:rsidR="001D21E5" w:rsidRPr="001D21E5" w:rsidRDefault="001D21E5" w:rsidP="001D21E5">
            <w:pPr>
              <w:widowControl w:val="0"/>
              <w:autoSpaceDE w:val="0"/>
              <w:autoSpaceDN w:val="0"/>
              <w:adjustRightInd w:val="0"/>
              <w:ind w:left="0" w:firstLine="0"/>
              <w:rPr>
                <w:rFonts w:ascii="Times New Roman" w:hAnsi="Times New Roman"/>
                <w:sz w:val="24"/>
                <w:szCs w:val="24"/>
              </w:rPr>
            </w:pPr>
            <w:r w:rsidRPr="001D21E5">
              <w:rPr>
                <w:rFonts w:ascii="Times New Roman" w:hAnsi="Times New Roman"/>
                <w:sz w:val="24"/>
                <w:szCs w:val="24"/>
              </w:rPr>
              <w:t>237,00</w:t>
            </w:r>
          </w:p>
        </w:tc>
      </w:tr>
      <w:tr w:rsidR="00332C44" w:rsidRPr="00332C44" w:rsidTr="00C575A7">
        <w:trPr>
          <w:trHeight w:val="170"/>
        </w:trPr>
        <w:tc>
          <w:tcPr>
            <w:tcW w:w="852" w:type="dxa"/>
            <w:shd w:val="clear" w:color="auto" w:fill="auto"/>
            <w:vAlign w:val="center"/>
          </w:tcPr>
          <w:p w:rsidR="00E922EE" w:rsidRPr="001D21E5" w:rsidRDefault="00E922EE" w:rsidP="00C575A7">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0701</w:t>
            </w:r>
          </w:p>
        </w:tc>
        <w:tc>
          <w:tcPr>
            <w:tcW w:w="4677" w:type="dxa"/>
            <w:shd w:val="clear" w:color="auto" w:fill="auto"/>
            <w:vAlign w:val="center"/>
          </w:tcPr>
          <w:p w:rsidR="00E922EE" w:rsidRPr="001D21E5" w:rsidRDefault="00E922EE" w:rsidP="00E922EE">
            <w:pPr>
              <w:widowControl w:val="0"/>
              <w:autoSpaceDE w:val="0"/>
              <w:autoSpaceDN w:val="0"/>
              <w:adjustRightInd w:val="0"/>
              <w:ind w:left="0" w:firstLine="0"/>
              <w:rPr>
                <w:rFonts w:ascii="Times New Roman" w:hAnsi="Times New Roman"/>
                <w:sz w:val="24"/>
                <w:szCs w:val="24"/>
              </w:rPr>
            </w:pPr>
            <w:r w:rsidRPr="001D21E5">
              <w:rPr>
                <w:rFonts w:ascii="Times New Roman" w:hAnsi="Times New Roman"/>
                <w:sz w:val="24"/>
                <w:szCs w:val="24"/>
              </w:rPr>
              <w:t>Дошкольное образование</w:t>
            </w:r>
          </w:p>
        </w:tc>
        <w:tc>
          <w:tcPr>
            <w:tcW w:w="1418" w:type="dxa"/>
            <w:shd w:val="clear" w:color="auto" w:fill="auto"/>
            <w:vAlign w:val="center"/>
          </w:tcPr>
          <w:p w:rsidR="00E922EE" w:rsidRPr="001D21E5" w:rsidRDefault="001D21E5" w:rsidP="00C575A7">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172 330,45</w:t>
            </w:r>
          </w:p>
        </w:tc>
        <w:tc>
          <w:tcPr>
            <w:tcW w:w="1417" w:type="dxa"/>
            <w:vAlign w:val="center"/>
          </w:tcPr>
          <w:p w:rsidR="00E922EE" w:rsidRPr="001D21E5" w:rsidRDefault="001D21E5" w:rsidP="00C575A7">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172 330,45</w:t>
            </w:r>
          </w:p>
        </w:tc>
        <w:tc>
          <w:tcPr>
            <w:tcW w:w="1560" w:type="dxa"/>
            <w:vAlign w:val="center"/>
          </w:tcPr>
          <w:p w:rsidR="00E922EE" w:rsidRPr="001D21E5" w:rsidRDefault="001D21E5" w:rsidP="00C575A7">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172 330,45</w:t>
            </w:r>
          </w:p>
        </w:tc>
      </w:tr>
      <w:tr w:rsidR="00332C44" w:rsidRPr="00332C44" w:rsidTr="00C575A7">
        <w:trPr>
          <w:trHeight w:val="170"/>
        </w:trPr>
        <w:tc>
          <w:tcPr>
            <w:tcW w:w="852" w:type="dxa"/>
            <w:shd w:val="clear" w:color="auto" w:fill="auto"/>
            <w:vAlign w:val="center"/>
          </w:tcPr>
          <w:p w:rsidR="00C575A7" w:rsidRPr="001D21E5" w:rsidRDefault="00C575A7" w:rsidP="00C575A7">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0702</w:t>
            </w:r>
          </w:p>
        </w:tc>
        <w:tc>
          <w:tcPr>
            <w:tcW w:w="4677" w:type="dxa"/>
            <w:shd w:val="clear" w:color="auto" w:fill="auto"/>
            <w:vAlign w:val="center"/>
          </w:tcPr>
          <w:p w:rsidR="00C575A7" w:rsidRPr="001D21E5" w:rsidRDefault="00C575A7" w:rsidP="00C575A7">
            <w:pPr>
              <w:widowControl w:val="0"/>
              <w:autoSpaceDE w:val="0"/>
              <w:autoSpaceDN w:val="0"/>
              <w:adjustRightInd w:val="0"/>
              <w:ind w:left="0" w:firstLine="0"/>
              <w:rPr>
                <w:rFonts w:ascii="Times New Roman" w:hAnsi="Times New Roman"/>
                <w:sz w:val="24"/>
                <w:szCs w:val="24"/>
              </w:rPr>
            </w:pPr>
            <w:r w:rsidRPr="001D21E5">
              <w:rPr>
                <w:rFonts w:ascii="Times New Roman" w:hAnsi="Times New Roman"/>
                <w:sz w:val="24"/>
                <w:szCs w:val="24"/>
              </w:rPr>
              <w:t>Общее образование</w:t>
            </w:r>
          </w:p>
        </w:tc>
        <w:tc>
          <w:tcPr>
            <w:tcW w:w="1418" w:type="dxa"/>
            <w:shd w:val="clear" w:color="auto" w:fill="auto"/>
            <w:vAlign w:val="center"/>
          </w:tcPr>
          <w:p w:rsidR="00C575A7" w:rsidRPr="001D21E5" w:rsidRDefault="001D21E5" w:rsidP="00C575A7">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777 782,33</w:t>
            </w:r>
          </w:p>
        </w:tc>
        <w:tc>
          <w:tcPr>
            <w:tcW w:w="1417" w:type="dxa"/>
            <w:vAlign w:val="center"/>
          </w:tcPr>
          <w:p w:rsidR="00C575A7" w:rsidRPr="001D21E5" w:rsidRDefault="001D21E5" w:rsidP="00E922EE">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771 844,20</w:t>
            </w:r>
          </w:p>
        </w:tc>
        <w:tc>
          <w:tcPr>
            <w:tcW w:w="1560" w:type="dxa"/>
            <w:vAlign w:val="center"/>
          </w:tcPr>
          <w:p w:rsidR="00C575A7" w:rsidRPr="001D21E5" w:rsidRDefault="001D21E5" w:rsidP="00C575A7">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394 638,08</w:t>
            </w:r>
          </w:p>
        </w:tc>
      </w:tr>
      <w:tr w:rsidR="00332C44" w:rsidRPr="00332C44" w:rsidTr="00C575A7">
        <w:trPr>
          <w:trHeight w:val="170"/>
        </w:trPr>
        <w:tc>
          <w:tcPr>
            <w:tcW w:w="852" w:type="dxa"/>
            <w:shd w:val="clear" w:color="auto" w:fill="auto"/>
            <w:vAlign w:val="center"/>
          </w:tcPr>
          <w:p w:rsidR="00E922EE" w:rsidRPr="001D21E5" w:rsidRDefault="00E922EE" w:rsidP="00C575A7">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0703</w:t>
            </w:r>
          </w:p>
        </w:tc>
        <w:tc>
          <w:tcPr>
            <w:tcW w:w="4677" w:type="dxa"/>
            <w:shd w:val="clear" w:color="auto" w:fill="auto"/>
            <w:vAlign w:val="center"/>
          </w:tcPr>
          <w:p w:rsidR="00E922EE" w:rsidRPr="001D21E5" w:rsidRDefault="00E922EE" w:rsidP="00C575A7">
            <w:pPr>
              <w:widowControl w:val="0"/>
              <w:autoSpaceDE w:val="0"/>
              <w:autoSpaceDN w:val="0"/>
              <w:adjustRightInd w:val="0"/>
              <w:ind w:left="0" w:firstLine="0"/>
              <w:rPr>
                <w:rFonts w:ascii="Times New Roman" w:hAnsi="Times New Roman"/>
                <w:sz w:val="24"/>
                <w:szCs w:val="24"/>
              </w:rPr>
            </w:pPr>
            <w:r w:rsidRPr="001D21E5">
              <w:rPr>
                <w:rFonts w:ascii="Times New Roman" w:hAnsi="Times New Roman"/>
                <w:sz w:val="24"/>
                <w:szCs w:val="24"/>
              </w:rPr>
              <w:t>Дополнительное образование детей</w:t>
            </w:r>
          </w:p>
        </w:tc>
        <w:tc>
          <w:tcPr>
            <w:tcW w:w="1418" w:type="dxa"/>
            <w:shd w:val="clear" w:color="auto" w:fill="auto"/>
            <w:vAlign w:val="center"/>
          </w:tcPr>
          <w:p w:rsidR="00E922EE" w:rsidRPr="001D21E5" w:rsidRDefault="001D21E5" w:rsidP="00C575A7">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3 637,00</w:t>
            </w:r>
          </w:p>
        </w:tc>
        <w:tc>
          <w:tcPr>
            <w:tcW w:w="1417" w:type="dxa"/>
            <w:vAlign w:val="center"/>
          </w:tcPr>
          <w:p w:rsidR="00E922EE" w:rsidRPr="001D21E5" w:rsidRDefault="001D21E5" w:rsidP="00E922EE">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3 637,00</w:t>
            </w:r>
          </w:p>
        </w:tc>
        <w:tc>
          <w:tcPr>
            <w:tcW w:w="1560" w:type="dxa"/>
            <w:vAlign w:val="center"/>
          </w:tcPr>
          <w:p w:rsidR="00E922EE" w:rsidRPr="001D21E5" w:rsidRDefault="001D21E5" w:rsidP="00C575A7">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3 637,00</w:t>
            </w:r>
          </w:p>
        </w:tc>
      </w:tr>
      <w:tr w:rsidR="001D21E5" w:rsidRPr="00332C44" w:rsidTr="00C575A7">
        <w:trPr>
          <w:trHeight w:val="170"/>
        </w:trPr>
        <w:tc>
          <w:tcPr>
            <w:tcW w:w="852" w:type="dxa"/>
            <w:shd w:val="clear" w:color="auto" w:fill="auto"/>
            <w:vAlign w:val="center"/>
          </w:tcPr>
          <w:p w:rsidR="001D21E5" w:rsidRPr="001D21E5" w:rsidRDefault="001D21E5" w:rsidP="00C575A7">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1004</w:t>
            </w:r>
          </w:p>
        </w:tc>
        <w:tc>
          <w:tcPr>
            <w:tcW w:w="4677" w:type="dxa"/>
            <w:shd w:val="clear" w:color="auto" w:fill="auto"/>
            <w:vAlign w:val="center"/>
          </w:tcPr>
          <w:p w:rsidR="001D21E5" w:rsidRPr="001D21E5" w:rsidRDefault="001D21E5" w:rsidP="00C575A7">
            <w:pPr>
              <w:widowControl w:val="0"/>
              <w:autoSpaceDE w:val="0"/>
              <w:autoSpaceDN w:val="0"/>
              <w:adjustRightInd w:val="0"/>
              <w:ind w:left="0" w:firstLine="0"/>
              <w:rPr>
                <w:rFonts w:ascii="Times New Roman" w:hAnsi="Times New Roman"/>
                <w:sz w:val="24"/>
                <w:szCs w:val="24"/>
              </w:rPr>
            </w:pPr>
            <w:r w:rsidRPr="001D21E5">
              <w:rPr>
                <w:rFonts w:ascii="Times New Roman" w:hAnsi="Times New Roman"/>
                <w:sz w:val="24"/>
                <w:szCs w:val="24"/>
              </w:rPr>
              <w:t>Охрана семьи и детства</w:t>
            </w:r>
          </w:p>
        </w:tc>
        <w:tc>
          <w:tcPr>
            <w:tcW w:w="1418" w:type="dxa"/>
            <w:shd w:val="clear" w:color="auto" w:fill="auto"/>
            <w:vAlign w:val="center"/>
          </w:tcPr>
          <w:p w:rsidR="001D21E5" w:rsidRPr="001D21E5" w:rsidRDefault="001D21E5" w:rsidP="00C575A7">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5 179,00</w:t>
            </w:r>
          </w:p>
        </w:tc>
        <w:tc>
          <w:tcPr>
            <w:tcW w:w="1417" w:type="dxa"/>
            <w:vAlign w:val="center"/>
          </w:tcPr>
          <w:p w:rsidR="001D21E5" w:rsidRPr="001D21E5" w:rsidRDefault="001D21E5" w:rsidP="00E922EE">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5 179,00</w:t>
            </w:r>
          </w:p>
        </w:tc>
        <w:tc>
          <w:tcPr>
            <w:tcW w:w="1560" w:type="dxa"/>
            <w:vAlign w:val="center"/>
          </w:tcPr>
          <w:p w:rsidR="001D21E5" w:rsidRPr="001D21E5" w:rsidRDefault="001D21E5" w:rsidP="00C575A7">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5 179,00</w:t>
            </w:r>
          </w:p>
        </w:tc>
      </w:tr>
      <w:tr w:rsidR="00332C44" w:rsidRPr="00332C44" w:rsidTr="00C575A7">
        <w:trPr>
          <w:trHeight w:val="397"/>
        </w:trPr>
        <w:tc>
          <w:tcPr>
            <w:tcW w:w="9924" w:type="dxa"/>
            <w:gridSpan w:val="5"/>
            <w:vAlign w:val="center"/>
          </w:tcPr>
          <w:p w:rsidR="00C575A7" w:rsidRPr="001D21E5" w:rsidRDefault="00C575A7" w:rsidP="00C575A7">
            <w:pPr>
              <w:widowControl w:val="0"/>
              <w:autoSpaceDE w:val="0"/>
              <w:autoSpaceDN w:val="0"/>
              <w:adjustRightInd w:val="0"/>
              <w:rPr>
                <w:rFonts w:ascii="Times New Roman" w:hAnsi="Times New Roman"/>
                <w:sz w:val="24"/>
                <w:szCs w:val="24"/>
              </w:rPr>
            </w:pPr>
          </w:p>
          <w:p w:rsidR="00C575A7" w:rsidRPr="001D21E5" w:rsidRDefault="00C575A7" w:rsidP="00C575A7">
            <w:pPr>
              <w:widowControl w:val="0"/>
              <w:autoSpaceDE w:val="0"/>
              <w:autoSpaceDN w:val="0"/>
              <w:adjustRightInd w:val="0"/>
              <w:ind w:left="0" w:firstLine="0"/>
              <w:rPr>
                <w:rFonts w:ascii="Times New Roman" w:hAnsi="Times New Roman"/>
                <w:sz w:val="24"/>
                <w:szCs w:val="24"/>
              </w:rPr>
            </w:pPr>
            <w:r w:rsidRPr="001D21E5">
              <w:rPr>
                <w:rFonts w:ascii="Times New Roman" w:hAnsi="Times New Roman"/>
                <w:sz w:val="24"/>
                <w:szCs w:val="24"/>
              </w:rPr>
              <w:t xml:space="preserve">Подпрограмма «Дополнительное образование, воспитание и </w:t>
            </w:r>
          </w:p>
          <w:p w:rsidR="004F6A56" w:rsidRPr="001D21E5" w:rsidRDefault="00C575A7" w:rsidP="001D21E5">
            <w:pPr>
              <w:widowControl w:val="0"/>
              <w:autoSpaceDE w:val="0"/>
              <w:autoSpaceDN w:val="0"/>
              <w:adjustRightInd w:val="0"/>
              <w:rPr>
                <w:rFonts w:ascii="Times New Roman" w:hAnsi="Times New Roman"/>
                <w:sz w:val="24"/>
                <w:szCs w:val="24"/>
              </w:rPr>
            </w:pPr>
            <w:r w:rsidRPr="001D21E5">
              <w:rPr>
                <w:rFonts w:ascii="Times New Roman" w:hAnsi="Times New Roman"/>
                <w:sz w:val="24"/>
                <w:szCs w:val="24"/>
              </w:rPr>
              <w:t>психолого-социальное сопровождение детей»</w:t>
            </w:r>
          </w:p>
        </w:tc>
      </w:tr>
      <w:tr w:rsidR="00332C44" w:rsidRPr="00332C44" w:rsidTr="00C575A7">
        <w:trPr>
          <w:trHeight w:val="257"/>
        </w:trPr>
        <w:tc>
          <w:tcPr>
            <w:tcW w:w="852" w:type="dxa"/>
            <w:vAlign w:val="center"/>
          </w:tcPr>
          <w:p w:rsidR="00C575A7" w:rsidRPr="00332C44" w:rsidRDefault="00C575A7" w:rsidP="00C575A7">
            <w:pPr>
              <w:widowControl w:val="0"/>
              <w:autoSpaceDE w:val="0"/>
              <w:autoSpaceDN w:val="0"/>
              <w:adjustRightInd w:val="0"/>
              <w:rPr>
                <w:rFonts w:ascii="Times New Roman" w:hAnsi="Times New Roman"/>
                <w:b/>
                <w:color w:val="FF0000"/>
                <w:sz w:val="24"/>
                <w:szCs w:val="24"/>
              </w:rPr>
            </w:pPr>
          </w:p>
        </w:tc>
        <w:tc>
          <w:tcPr>
            <w:tcW w:w="4677" w:type="dxa"/>
            <w:vAlign w:val="center"/>
          </w:tcPr>
          <w:p w:rsidR="00C575A7" w:rsidRPr="001D21E5" w:rsidRDefault="001D21E5" w:rsidP="00C575A7">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Итого:</w:t>
            </w:r>
          </w:p>
        </w:tc>
        <w:tc>
          <w:tcPr>
            <w:tcW w:w="1418" w:type="dxa"/>
            <w:vAlign w:val="center"/>
          </w:tcPr>
          <w:p w:rsidR="00C575A7" w:rsidRPr="001D21E5" w:rsidRDefault="001D21E5" w:rsidP="00C575A7">
            <w:pPr>
              <w:widowControl w:val="0"/>
              <w:autoSpaceDE w:val="0"/>
              <w:autoSpaceDN w:val="0"/>
              <w:adjustRightInd w:val="0"/>
              <w:ind w:firstLine="0"/>
              <w:rPr>
                <w:rFonts w:ascii="Times New Roman" w:hAnsi="Times New Roman"/>
                <w:b/>
                <w:sz w:val="24"/>
                <w:szCs w:val="24"/>
              </w:rPr>
            </w:pPr>
            <w:r w:rsidRPr="001D21E5">
              <w:rPr>
                <w:rFonts w:ascii="Times New Roman" w:hAnsi="Times New Roman"/>
                <w:sz w:val="24"/>
                <w:szCs w:val="24"/>
              </w:rPr>
              <w:t>13 851,70</w:t>
            </w:r>
          </w:p>
        </w:tc>
        <w:tc>
          <w:tcPr>
            <w:tcW w:w="1417" w:type="dxa"/>
            <w:vAlign w:val="center"/>
          </w:tcPr>
          <w:p w:rsidR="00C575A7" w:rsidRPr="001D21E5" w:rsidRDefault="001D21E5" w:rsidP="00C575A7">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14 523,43</w:t>
            </w:r>
          </w:p>
        </w:tc>
        <w:tc>
          <w:tcPr>
            <w:tcW w:w="1560" w:type="dxa"/>
            <w:vAlign w:val="center"/>
          </w:tcPr>
          <w:p w:rsidR="00C575A7" w:rsidRPr="001D21E5" w:rsidRDefault="001D21E5" w:rsidP="00C575A7">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13 851,70</w:t>
            </w:r>
          </w:p>
        </w:tc>
      </w:tr>
      <w:tr w:rsidR="001D21E5" w:rsidRPr="00332C44" w:rsidTr="001D21E5">
        <w:trPr>
          <w:trHeight w:val="289"/>
        </w:trPr>
        <w:tc>
          <w:tcPr>
            <w:tcW w:w="852" w:type="dxa"/>
            <w:vAlign w:val="center"/>
          </w:tcPr>
          <w:p w:rsidR="001D21E5" w:rsidRPr="001D21E5" w:rsidRDefault="001D21E5" w:rsidP="001D21E5">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0702</w:t>
            </w:r>
          </w:p>
        </w:tc>
        <w:tc>
          <w:tcPr>
            <w:tcW w:w="4677" w:type="dxa"/>
            <w:vAlign w:val="center"/>
          </w:tcPr>
          <w:p w:rsidR="001D21E5" w:rsidRPr="001D21E5" w:rsidRDefault="001D21E5" w:rsidP="001D21E5">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Общее образование</w:t>
            </w:r>
          </w:p>
        </w:tc>
        <w:tc>
          <w:tcPr>
            <w:tcW w:w="1418" w:type="dxa"/>
            <w:vAlign w:val="center"/>
          </w:tcPr>
          <w:p w:rsidR="001D21E5" w:rsidRPr="001D21E5" w:rsidRDefault="001D21E5" w:rsidP="001D21E5">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0</w:t>
            </w:r>
          </w:p>
        </w:tc>
        <w:tc>
          <w:tcPr>
            <w:tcW w:w="1417" w:type="dxa"/>
            <w:vAlign w:val="center"/>
          </w:tcPr>
          <w:p w:rsidR="001D21E5" w:rsidRPr="001D21E5" w:rsidRDefault="006357F6" w:rsidP="001D21E5">
            <w:pPr>
              <w:widowControl w:val="0"/>
              <w:autoSpaceDE w:val="0"/>
              <w:autoSpaceDN w:val="0"/>
              <w:adjustRightInd w:val="0"/>
              <w:ind w:firstLine="0"/>
              <w:rPr>
                <w:rFonts w:ascii="Times New Roman" w:hAnsi="Times New Roman"/>
                <w:sz w:val="24"/>
                <w:szCs w:val="24"/>
              </w:rPr>
            </w:pPr>
            <w:r>
              <w:rPr>
                <w:rFonts w:ascii="Times New Roman" w:hAnsi="Times New Roman"/>
                <w:sz w:val="24"/>
                <w:szCs w:val="24"/>
              </w:rPr>
              <w:t>671,7</w:t>
            </w:r>
            <w:r w:rsidR="001D21E5" w:rsidRPr="001D21E5">
              <w:rPr>
                <w:rFonts w:ascii="Times New Roman" w:hAnsi="Times New Roman"/>
                <w:sz w:val="24"/>
                <w:szCs w:val="24"/>
              </w:rPr>
              <w:t>3</w:t>
            </w:r>
          </w:p>
        </w:tc>
        <w:tc>
          <w:tcPr>
            <w:tcW w:w="1560" w:type="dxa"/>
            <w:vAlign w:val="center"/>
          </w:tcPr>
          <w:p w:rsidR="001D21E5" w:rsidRPr="001D21E5" w:rsidRDefault="001D21E5" w:rsidP="001D21E5">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0</w:t>
            </w:r>
          </w:p>
        </w:tc>
      </w:tr>
      <w:tr w:rsidR="001D21E5" w:rsidRPr="00332C44" w:rsidTr="00C575A7">
        <w:trPr>
          <w:trHeight w:val="257"/>
        </w:trPr>
        <w:tc>
          <w:tcPr>
            <w:tcW w:w="852" w:type="dxa"/>
            <w:vAlign w:val="center"/>
          </w:tcPr>
          <w:p w:rsidR="001D21E5" w:rsidRPr="001D21E5" w:rsidRDefault="001D21E5" w:rsidP="001D21E5">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0703</w:t>
            </w:r>
          </w:p>
        </w:tc>
        <w:tc>
          <w:tcPr>
            <w:tcW w:w="4677" w:type="dxa"/>
            <w:vAlign w:val="center"/>
          </w:tcPr>
          <w:p w:rsidR="001D21E5" w:rsidRPr="001D21E5" w:rsidRDefault="001D21E5" w:rsidP="001D21E5">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Дополнительное образование детей</w:t>
            </w:r>
          </w:p>
        </w:tc>
        <w:tc>
          <w:tcPr>
            <w:tcW w:w="1418" w:type="dxa"/>
            <w:vAlign w:val="center"/>
          </w:tcPr>
          <w:p w:rsidR="001D21E5" w:rsidRPr="001D21E5" w:rsidRDefault="001D21E5" w:rsidP="001D21E5">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13 851,70</w:t>
            </w:r>
          </w:p>
        </w:tc>
        <w:tc>
          <w:tcPr>
            <w:tcW w:w="1417" w:type="dxa"/>
            <w:vAlign w:val="center"/>
          </w:tcPr>
          <w:p w:rsidR="001D21E5" w:rsidRPr="001D21E5" w:rsidRDefault="001D21E5" w:rsidP="001D21E5">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13 851,70</w:t>
            </w:r>
          </w:p>
        </w:tc>
        <w:tc>
          <w:tcPr>
            <w:tcW w:w="1560" w:type="dxa"/>
            <w:vAlign w:val="center"/>
          </w:tcPr>
          <w:p w:rsidR="001D21E5" w:rsidRPr="001D21E5" w:rsidRDefault="001D21E5" w:rsidP="001D21E5">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13 851,70</w:t>
            </w:r>
          </w:p>
        </w:tc>
      </w:tr>
      <w:tr w:rsidR="001D21E5" w:rsidRPr="001D21E5" w:rsidTr="00C575A7">
        <w:trPr>
          <w:trHeight w:val="167"/>
        </w:trPr>
        <w:tc>
          <w:tcPr>
            <w:tcW w:w="9924" w:type="dxa"/>
            <w:gridSpan w:val="5"/>
            <w:vAlign w:val="center"/>
          </w:tcPr>
          <w:p w:rsidR="001D21E5" w:rsidRPr="001D21E5" w:rsidRDefault="001D21E5" w:rsidP="001D21E5">
            <w:pPr>
              <w:widowControl w:val="0"/>
              <w:autoSpaceDE w:val="0"/>
              <w:autoSpaceDN w:val="0"/>
              <w:adjustRightInd w:val="0"/>
              <w:rPr>
                <w:rFonts w:ascii="Times New Roman" w:hAnsi="Times New Roman"/>
                <w:sz w:val="24"/>
                <w:szCs w:val="24"/>
              </w:rPr>
            </w:pPr>
          </w:p>
          <w:p w:rsidR="001D21E5" w:rsidRPr="001D21E5" w:rsidRDefault="001D21E5" w:rsidP="001D21E5">
            <w:pPr>
              <w:widowControl w:val="0"/>
              <w:autoSpaceDE w:val="0"/>
              <w:autoSpaceDN w:val="0"/>
              <w:adjustRightInd w:val="0"/>
              <w:ind w:left="0" w:firstLine="0"/>
              <w:rPr>
                <w:rFonts w:ascii="Times New Roman" w:hAnsi="Times New Roman"/>
                <w:sz w:val="24"/>
                <w:szCs w:val="24"/>
              </w:rPr>
            </w:pPr>
            <w:r w:rsidRPr="001D21E5">
              <w:rPr>
                <w:rFonts w:ascii="Times New Roman" w:hAnsi="Times New Roman"/>
                <w:sz w:val="24"/>
                <w:szCs w:val="24"/>
              </w:rPr>
              <w:t>Подпрограмма «Обеспечивающая подпрограмма»</w:t>
            </w:r>
          </w:p>
        </w:tc>
      </w:tr>
      <w:tr w:rsidR="001D21E5" w:rsidRPr="001D21E5" w:rsidTr="00C575A7">
        <w:trPr>
          <w:trHeight w:val="356"/>
        </w:trPr>
        <w:tc>
          <w:tcPr>
            <w:tcW w:w="852" w:type="dxa"/>
            <w:vAlign w:val="center"/>
          </w:tcPr>
          <w:p w:rsidR="001D21E5" w:rsidRPr="001D21E5" w:rsidRDefault="001D21E5" w:rsidP="001D21E5">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0709</w:t>
            </w:r>
          </w:p>
        </w:tc>
        <w:tc>
          <w:tcPr>
            <w:tcW w:w="4677" w:type="dxa"/>
            <w:vAlign w:val="center"/>
          </w:tcPr>
          <w:p w:rsidR="001D21E5" w:rsidRPr="001D21E5" w:rsidRDefault="001D21E5" w:rsidP="001D21E5">
            <w:pPr>
              <w:widowControl w:val="0"/>
              <w:autoSpaceDE w:val="0"/>
              <w:autoSpaceDN w:val="0"/>
              <w:adjustRightInd w:val="0"/>
              <w:ind w:firstLine="0"/>
              <w:rPr>
                <w:rFonts w:ascii="Times New Roman" w:hAnsi="Times New Roman"/>
                <w:bCs/>
                <w:iCs/>
                <w:sz w:val="24"/>
                <w:szCs w:val="24"/>
              </w:rPr>
            </w:pPr>
            <w:r w:rsidRPr="001D21E5">
              <w:rPr>
                <w:rFonts w:ascii="Times New Roman" w:hAnsi="Times New Roman"/>
                <w:bCs/>
                <w:iCs/>
                <w:sz w:val="24"/>
                <w:szCs w:val="24"/>
              </w:rPr>
              <w:t>Другие вопросы в области образования</w:t>
            </w:r>
          </w:p>
        </w:tc>
        <w:tc>
          <w:tcPr>
            <w:tcW w:w="1418" w:type="dxa"/>
            <w:shd w:val="clear" w:color="auto" w:fill="auto"/>
            <w:vAlign w:val="center"/>
          </w:tcPr>
          <w:p w:rsidR="001D21E5" w:rsidRPr="001D21E5" w:rsidRDefault="001D21E5" w:rsidP="001D21E5">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21 766,70</w:t>
            </w:r>
          </w:p>
        </w:tc>
        <w:tc>
          <w:tcPr>
            <w:tcW w:w="1417" w:type="dxa"/>
            <w:vAlign w:val="center"/>
          </w:tcPr>
          <w:p w:rsidR="001D21E5" w:rsidRPr="001D21E5" w:rsidRDefault="001D21E5" w:rsidP="001D21E5">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21 766,70</w:t>
            </w:r>
          </w:p>
        </w:tc>
        <w:tc>
          <w:tcPr>
            <w:tcW w:w="1560" w:type="dxa"/>
            <w:vAlign w:val="center"/>
          </w:tcPr>
          <w:p w:rsidR="001D21E5" w:rsidRPr="001D21E5" w:rsidRDefault="001D21E5" w:rsidP="001D21E5">
            <w:pPr>
              <w:widowControl w:val="0"/>
              <w:autoSpaceDE w:val="0"/>
              <w:autoSpaceDN w:val="0"/>
              <w:adjustRightInd w:val="0"/>
              <w:ind w:firstLine="0"/>
              <w:rPr>
                <w:rFonts w:ascii="Times New Roman" w:hAnsi="Times New Roman"/>
                <w:sz w:val="24"/>
                <w:szCs w:val="24"/>
              </w:rPr>
            </w:pPr>
            <w:r w:rsidRPr="001D21E5">
              <w:rPr>
                <w:rFonts w:ascii="Times New Roman" w:hAnsi="Times New Roman"/>
                <w:sz w:val="24"/>
                <w:szCs w:val="24"/>
              </w:rPr>
              <w:t>21 766,70</w:t>
            </w:r>
          </w:p>
        </w:tc>
      </w:tr>
    </w:tbl>
    <w:p w:rsidR="00C575A7" w:rsidRPr="001D21E5" w:rsidRDefault="00C575A7" w:rsidP="00C575A7">
      <w:pPr>
        <w:widowControl w:val="0"/>
        <w:autoSpaceDE w:val="0"/>
        <w:autoSpaceDN w:val="0"/>
        <w:adjustRightInd w:val="0"/>
        <w:rPr>
          <w:rFonts w:ascii="Times New Roman" w:hAnsi="Times New Roman"/>
          <w:sz w:val="24"/>
          <w:szCs w:val="24"/>
        </w:rPr>
      </w:pPr>
    </w:p>
    <w:p w:rsidR="00916A91" w:rsidRPr="00385DDE" w:rsidRDefault="00C575A7" w:rsidP="00916A91">
      <w:pPr>
        <w:widowControl w:val="0"/>
        <w:autoSpaceDE w:val="0"/>
        <w:autoSpaceDN w:val="0"/>
        <w:adjustRightInd w:val="0"/>
        <w:rPr>
          <w:rFonts w:ascii="Times New Roman" w:hAnsi="Times New Roman"/>
          <w:b/>
          <w:sz w:val="28"/>
          <w:szCs w:val="28"/>
        </w:rPr>
      </w:pPr>
      <w:r w:rsidRPr="00332C44">
        <w:rPr>
          <w:rFonts w:ascii="Times New Roman" w:hAnsi="Times New Roman"/>
          <w:color w:val="FF0000"/>
          <w:sz w:val="28"/>
          <w:szCs w:val="28"/>
        </w:rPr>
        <w:t xml:space="preserve"> </w:t>
      </w:r>
      <w:r w:rsidR="00916A91" w:rsidRPr="00385DDE">
        <w:rPr>
          <w:rFonts w:ascii="Times New Roman" w:hAnsi="Times New Roman"/>
          <w:sz w:val="28"/>
          <w:szCs w:val="28"/>
        </w:rPr>
        <w:t>Подпрограмма «</w:t>
      </w:r>
      <w:r w:rsidR="00916A91">
        <w:rPr>
          <w:rFonts w:ascii="Times New Roman" w:hAnsi="Times New Roman"/>
          <w:sz w:val="28"/>
          <w:szCs w:val="28"/>
        </w:rPr>
        <w:t xml:space="preserve">Общее </w:t>
      </w:r>
      <w:r w:rsidR="00916A91" w:rsidRPr="00385DDE">
        <w:rPr>
          <w:rFonts w:ascii="Times New Roman" w:hAnsi="Times New Roman"/>
          <w:sz w:val="28"/>
          <w:szCs w:val="28"/>
        </w:rPr>
        <w:t>образование»</w:t>
      </w:r>
      <w:r w:rsidR="00035CE4">
        <w:rPr>
          <w:rFonts w:ascii="Times New Roman" w:hAnsi="Times New Roman"/>
          <w:sz w:val="28"/>
          <w:szCs w:val="28"/>
        </w:rPr>
        <w:t xml:space="preserve">. </w:t>
      </w:r>
      <w:r w:rsidR="00916A91" w:rsidRPr="00385DDE">
        <w:rPr>
          <w:rFonts w:ascii="Times New Roman" w:hAnsi="Times New Roman"/>
          <w:sz w:val="28"/>
          <w:szCs w:val="28"/>
        </w:rPr>
        <w:t xml:space="preserve"> </w:t>
      </w:r>
      <w:r w:rsidR="00035CE4">
        <w:rPr>
          <w:rFonts w:ascii="Times New Roman" w:hAnsi="Times New Roman"/>
          <w:sz w:val="28"/>
          <w:szCs w:val="28"/>
        </w:rPr>
        <w:t xml:space="preserve">  </w:t>
      </w:r>
      <w:r w:rsidR="00916A91" w:rsidRPr="00385DDE">
        <w:rPr>
          <w:rFonts w:ascii="Times New Roman" w:hAnsi="Times New Roman"/>
          <w:sz w:val="28"/>
          <w:szCs w:val="28"/>
        </w:rPr>
        <w:t xml:space="preserve"> Реализация мероприятий подпрограммы позволит достигнуть показателей, предусмотренных в указах </w:t>
      </w:r>
      <w:r w:rsidR="00916A91" w:rsidRPr="00385DDE">
        <w:rPr>
          <w:rFonts w:ascii="Times New Roman" w:hAnsi="Times New Roman"/>
          <w:sz w:val="28"/>
          <w:szCs w:val="28"/>
        </w:rPr>
        <w:lastRenderedPageBreak/>
        <w:t>Президента Российской Федерации и обращениях Губернатора Московской области.</w:t>
      </w:r>
    </w:p>
    <w:p w:rsidR="00916A91" w:rsidRPr="005D1C08" w:rsidRDefault="00916A91" w:rsidP="00916A91">
      <w:pPr>
        <w:widowControl w:val="0"/>
        <w:autoSpaceDE w:val="0"/>
        <w:autoSpaceDN w:val="0"/>
        <w:adjustRightInd w:val="0"/>
        <w:rPr>
          <w:rFonts w:ascii="Times New Roman" w:hAnsi="Times New Roman"/>
          <w:sz w:val="28"/>
          <w:szCs w:val="28"/>
        </w:rPr>
      </w:pPr>
      <w:r w:rsidRPr="00385DDE">
        <w:rPr>
          <w:rFonts w:ascii="Times New Roman" w:hAnsi="Times New Roman"/>
          <w:sz w:val="28"/>
          <w:szCs w:val="28"/>
        </w:rPr>
        <w:t>Управлению по образованию администрации городского округа предусмотрены средства на реализацию</w:t>
      </w:r>
      <w:r w:rsidR="00B00B72">
        <w:rPr>
          <w:rFonts w:ascii="Times New Roman" w:hAnsi="Times New Roman"/>
          <w:sz w:val="28"/>
          <w:szCs w:val="28"/>
        </w:rPr>
        <w:t xml:space="preserve"> мероприятий </w:t>
      </w:r>
      <w:r w:rsidR="00B00B72" w:rsidRPr="00385DDE">
        <w:rPr>
          <w:rFonts w:ascii="Times New Roman" w:hAnsi="Times New Roman"/>
          <w:sz w:val="28"/>
          <w:szCs w:val="28"/>
        </w:rPr>
        <w:t>подпрограммы</w:t>
      </w:r>
      <w:r w:rsidR="00B00B72">
        <w:rPr>
          <w:rFonts w:ascii="Times New Roman" w:hAnsi="Times New Roman"/>
          <w:sz w:val="28"/>
          <w:szCs w:val="28"/>
        </w:rPr>
        <w:t xml:space="preserve"> в части дошкольного воспитания детей</w:t>
      </w:r>
      <w:r w:rsidRPr="00385DDE">
        <w:rPr>
          <w:rFonts w:ascii="Times New Roman" w:hAnsi="Times New Roman"/>
          <w:sz w:val="28"/>
          <w:szCs w:val="28"/>
        </w:rPr>
        <w:t>: в 2023 году-172 375,45 тыс. рублей, в 2024 году-172 352,95 тыс. рублей, в 2025 году- 172</w:t>
      </w:r>
      <w:r>
        <w:rPr>
          <w:rFonts w:ascii="Times New Roman" w:hAnsi="Times New Roman"/>
          <w:sz w:val="28"/>
          <w:szCs w:val="28"/>
        </w:rPr>
        <w:t xml:space="preserve"> </w:t>
      </w:r>
      <w:r w:rsidRPr="005D1C08">
        <w:rPr>
          <w:rFonts w:ascii="Times New Roman" w:hAnsi="Times New Roman"/>
          <w:sz w:val="28"/>
          <w:szCs w:val="28"/>
        </w:rPr>
        <w:t>330,45 тыс. рублей. в том числе:</w:t>
      </w:r>
    </w:p>
    <w:p w:rsidR="00916A91" w:rsidRPr="005D1C08" w:rsidRDefault="00916A91" w:rsidP="00916A91">
      <w:pPr>
        <w:widowControl w:val="0"/>
        <w:autoSpaceDE w:val="0"/>
        <w:autoSpaceDN w:val="0"/>
        <w:adjustRightInd w:val="0"/>
        <w:ind w:firstLine="0"/>
        <w:rPr>
          <w:rFonts w:ascii="Times New Roman" w:hAnsi="Times New Roman"/>
          <w:bCs/>
          <w:iCs/>
          <w:sz w:val="28"/>
          <w:szCs w:val="28"/>
        </w:rPr>
      </w:pPr>
      <w:r w:rsidRPr="005D1C08">
        <w:rPr>
          <w:rFonts w:ascii="Times New Roman" w:hAnsi="Times New Roman"/>
          <w:b/>
          <w:bCs/>
          <w:iCs/>
          <w:sz w:val="28"/>
          <w:szCs w:val="28"/>
        </w:rPr>
        <w:t xml:space="preserve">         </w:t>
      </w:r>
      <w:r w:rsidR="00B00B72">
        <w:rPr>
          <w:rFonts w:ascii="Times New Roman" w:hAnsi="Times New Roman"/>
          <w:bCs/>
          <w:iCs/>
          <w:sz w:val="28"/>
          <w:szCs w:val="28"/>
        </w:rPr>
        <w:t>на</w:t>
      </w:r>
      <w:r w:rsidR="00B00B72">
        <w:rPr>
          <w:rFonts w:ascii="Times New Roman" w:hAnsi="Times New Roman"/>
          <w:b/>
          <w:bCs/>
          <w:iCs/>
          <w:sz w:val="28"/>
          <w:szCs w:val="28"/>
        </w:rPr>
        <w:t xml:space="preserve"> </w:t>
      </w:r>
      <w:r w:rsidRPr="005D1C08">
        <w:rPr>
          <w:rFonts w:ascii="Times New Roman" w:hAnsi="Times New Roman"/>
          <w:bCs/>
          <w:iCs/>
          <w:sz w:val="28"/>
          <w:szCs w:val="28"/>
        </w:rPr>
        <w:t>предоставление субсидий бюджетным и автономным учреждениям  за счет субвенции их бюджета Московской области на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r w:rsidRPr="005D1C08">
        <w:rPr>
          <w:rFonts w:ascii="Times New Roman" w:hAnsi="Times New Roman"/>
          <w:sz w:val="28"/>
          <w:szCs w:val="28"/>
        </w:rPr>
        <w:t xml:space="preserve">: </w:t>
      </w:r>
      <w:r w:rsidR="00B00B72">
        <w:rPr>
          <w:rFonts w:ascii="Times New Roman" w:hAnsi="Times New Roman"/>
          <w:sz w:val="28"/>
          <w:szCs w:val="28"/>
        </w:rPr>
        <w:t xml:space="preserve">по </w:t>
      </w:r>
      <w:r w:rsidRPr="005D1C08">
        <w:rPr>
          <w:rFonts w:ascii="Times New Roman" w:hAnsi="Times New Roman"/>
          <w:sz w:val="28"/>
          <w:szCs w:val="28"/>
        </w:rPr>
        <w:t>97 675,00 тыс. рублей ежегодно.</w:t>
      </w:r>
      <w:r w:rsidRPr="005D1C08">
        <w:rPr>
          <w:rFonts w:ascii="Times New Roman" w:hAnsi="Times New Roman"/>
          <w:b/>
          <w:bCs/>
          <w:iCs/>
          <w:sz w:val="28"/>
          <w:szCs w:val="28"/>
        </w:rPr>
        <w:t xml:space="preserve"> </w:t>
      </w:r>
      <w:r w:rsidRPr="005D1C08">
        <w:rPr>
          <w:rFonts w:ascii="Times New Roman" w:hAnsi="Times New Roman"/>
          <w:bCs/>
          <w:iCs/>
          <w:sz w:val="28"/>
          <w:szCs w:val="28"/>
        </w:rPr>
        <w:t xml:space="preserve"> </w:t>
      </w:r>
    </w:p>
    <w:p w:rsidR="00916A91" w:rsidRPr="005D1C08" w:rsidRDefault="00916A91" w:rsidP="00916A91">
      <w:pPr>
        <w:widowControl w:val="0"/>
        <w:autoSpaceDE w:val="0"/>
        <w:autoSpaceDN w:val="0"/>
        <w:adjustRightInd w:val="0"/>
        <w:rPr>
          <w:rFonts w:ascii="Times New Roman" w:hAnsi="Times New Roman"/>
          <w:sz w:val="28"/>
          <w:szCs w:val="28"/>
        </w:rPr>
      </w:pPr>
      <w:r w:rsidRPr="005D1C08">
        <w:rPr>
          <w:rFonts w:ascii="Times New Roman" w:hAnsi="Times New Roman"/>
          <w:sz w:val="28"/>
          <w:szCs w:val="28"/>
        </w:rPr>
        <w:t>Выплата компенсации родительской платы за присмотр и уход за детьми, осваивающими образовательные программы дошкольного образования в организациях Московской области, осуществляющих образовательную деятельность, будет произведена за счет субвенции из бюджета Московской области в 2023 и 2024 годах в сумме 6 918,00 тыс. рублей, в 2025 году – 5 179,00 тыс. рублей</w:t>
      </w:r>
      <w:r>
        <w:rPr>
          <w:rFonts w:ascii="Times New Roman" w:hAnsi="Times New Roman"/>
          <w:sz w:val="28"/>
          <w:szCs w:val="28"/>
        </w:rPr>
        <w:t>.</w:t>
      </w:r>
      <w:r w:rsidRPr="005D1C08">
        <w:rPr>
          <w:rFonts w:ascii="Times New Roman" w:hAnsi="Times New Roman"/>
          <w:sz w:val="28"/>
          <w:szCs w:val="28"/>
        </w:rPr>
        <w:t xml:space="preserve"> </w:t>
      </w:r>
    </w:p>
    <w:p w:rsidR="00916A91" w:rsidRDefault="00916A91" w:rsidP="00916A91">
      <w:pPr>
        <w:widowControl w:val="0"/>
        <w:autoSpaceDE w:val="0"/>
        <w:autoSpaceDN w:val="0"/>
        <w:adjustRightInd w:val="0"/>
        <w:rPr>
          <w:rFonts w:ascii="Arial" w:hAnsi="Arial" w:cs="Arial"/>
          <w:sz w:val="24"/>
          <w:szCs w:val="24"/>
        </w:rPr>
      </w:pPr>
      <w:r w:rsidRPr="005D1C08">
        <w:rPr>
          <w:rFonts w:ascii="Times New Roman" w:hAnsi="Times New Roman"/>
          <w:sz w:val="28"/>
          <w:szCs w:val="28"/>
        </w:rPr>
        <w:t>Кроме того, администрации городского округа предусмотрены расходы за счет средств субвенции из бюджета Московской области по 237,00 тыс. рублей ежегодно на выплату заработной платы специалисту, осуществляющему компенсацию родительской платы за присмотр и уход за детьми.</w:t>
      </w:r>
      <w:r w:rsidRPr="005D1C08">
        <w:rPr>
          <w:rFonts w:ascii="Arial" w:hAnsi="Arial" w:cs="Arial"/>
          <w:sz w:val="24"/>
          <w:szCs w:val="24"/>
        </w:rPr>
        <w:t xml:space="preserve"> </w:t>
      </w:r>
    </w:p>
    <w:p w:rsidR="00916A91" w:rsidRPr="00815C15" w:rsidRDefault="00916A91" w:rsidP="00916A91">
      <w:pPr>
        <w:widowControl w:val="0"/>
        <w:autoSpaceDE w:val="0"/>
        <w:autoSpaceDN w:val="0"/>
        <w:adjustRightInd w:val="0"/>
        <w:rPr>
          <w:rFonts w:ascii="Times New Roman" w:hAnsi="Times New Roman"/>
          <w:sz w:val="28"/>
          <w:szCs w:val="28"/>
        </w:rPr>
      </w:pPr>
      <w:r>
        <w:rPr>
          <w:rFonts w:ascii="Times New Roman" w:hAnsi="Times New Roman"/>
          <w:sz w:val="28"/>
          <w:szCs w:val="28"/>
        </w:rPr>
        <w:t>Также бюджетные ассигнования предусмотрены</w:t>
      </w:r>
      <w:r w:rsidRPr="00815C15">
        <w:rPr>
          <w:rFonts w:ascii="Times New Roman" w:hAnsi="Times New Roman"/>
          <w:sz w:val="28"/>
          <w:szCs w:val="28"/>
        </w:rPr>
        <w:t xml:space="preserve">: </w:t>
      </w:r>
    </w:p>
    <w:p w:rsidR="00916A91" w:rsidRPr="00815C15" w:rsidRDefault="00916A91" w:rsidP="00916A91">
      <w:pPr>
        <w:widowControl w:val="0"/>
        <w:autoSpaceDE w:val="0"/>
        <w:autoSpaceDN w:val="0"/>
        <w:adjustRightInd w:val="0"/>
        <w:rPr>
          <w:rFonts w:ascii="Times New Roman" w:hAnsi="Times New Roman"/>
          <w:sz w:val="28"/>
          <w:szCs w:val="28"/>
        </w:rPr>
      </w:pPr>
      <w:r w:rsidRPr="00815C15">
        <w:rPr>
          <w:rFonts w:ascii="Times New Roman" w:hAnsi="Times New Roman"/>
          <w:bCs/>
          <w:iCs/>
          <w:sz w:val="28"/>
          <w:szCs w:val="28"/>
        </w:rPr>
        <w:t>на обеспечение деятельности подведомственных муниципальных образовательных организаций, в том числе в форме предоставления субсидий на финансовое обеспечение муниципального задания за счет средств бюджета городского округа: в сумме 91 372,85тыс. рублей ежегодно</w:t>
      </w:r>
      <w:r w:rsidRPr="00815C15">
        <w:rPr>
          <w:rFonts w:ascii="Times New Roman" w:hAnsi="Times New Roman"/>
          <w:sz w:val="28"/>
          <w:szCs w:val="28"/>
        </w:rPr>
        <w:t>;</w:t>
      </w:r>
    </w:p>
    <w:p w:rsidR="00916A91" w:rsidRPr="00815C15" w:rsidRDefault="00916A91" w:rsidP="00916A91">
      <w:pPr>
        <w:widowControl w:val="0"/>
        <w:autoSpaceDE w:val="0"/>
        <w:autoSpaceDN w:val="0"/>
        <w:adjustRightInd w:val="0"/>
        <w:rPr>
          <w:rFonts w:ascii="Times New Roman" w:hAnsi="Times New Roman"/>
          <w:sz w:val="28"/>
          <w:szCs w:val="28"/>
        </w:rPr>
      </w:pPr>
      <w:r w:rsidRPr="00815C15">
        <w:rPr>
          <w:rFonts w:ascii="Times New Roman" w:hAnsi="Times New Roman"/>
          <w:sz w:val="28"/>
          <w:szCs w:val="28"/>
        </w:rPr>
        <w:t>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Московской области,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Московской области, обеспечение дополнительного образования детей в муниципальных общеобразовательных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 субсидии муниципальным учреждениям за счет субвенции и</w:t>
      </w:r>
      <w:r w:rsidR="00143903">
        <w:rPr>
          <w:rFonts w:ascii="Times New Roman" w:hAnsi="Times New Roman"/>
          <w:sz w:val="28"/>
          <w:szCs w:val="28"/>
        </w:rPr>
        <w:t>з бюджета Московской области  -</w:t>
      </w:r>
      <w:r w:rsidRPr="00815C15">
        <w:rPr>
          <w:rFonts w:ascii="Times New Roman" w:hAnsi="Times New Roman"/>
          <w:sz w:val="28"/>
          <w:szCs w:val="28"/>
        </w:rPr>
        <w:t>по 233 241,00 тыс. рублей ежегодно;</w:t>
      </w:r>
    </w:p>
    <w:p w:rsidR="00916A91" w:rsidRPr="0083240D" w:rsidRDefault="00916A91" w:rsidP="00916A91">
      <w:pPr>
        <w:widowControl w:val="0"/>
        <w:autoSpaceDE w:val="0"/>
        <w:autoSpaceDN w:val="0"/>
        <w:adjustRightInd w:val="0"/>
        <w:rPr>
          <w:rFonts w:ascii="Times New Roman" w:hAnsi="Times New Roman"/>
          <w:sz w:val="28"/>
          <w:szCs w:val="28"/>
        </w:rPr>
      </w:pPr>
      <w:r w:rsidRPr="0083240D">
        <w:rPr>
          <w:rFonts w:ascii="Times New Roman" w:hAnsi="Times New Roman"/>
          <w:sz w:val="28"/>
          <w:szCs w:val="28"/>
        </w:rPr>
        <w:t xml:space="preserve">на организацию питания   обучающихся, получающих основное и среднее общее образование, и отдельных категорий обучающихся, </w:t>
      </w:r>
      <w:r w:rsidRPr="0083240D">
        <w:rPr>
          <w:rFonts w:ascii="Times New Roman" w:hAnsi="Times New Roman"/>
          <w:sz w:val="28"/>
          <w:szCs w:val="28"/>
        </w:rPr>
        <w:lastRenderedPageBreak/>
        <w:t>получающих начальное общее образование, предусмотрены расходы в сумме по 24 632 14 тыс. рублей в 2023 и 2024 годах, а в 2025 году – 23 533,59 тыс.</w:t>
      </w:r>
      <w:r w:rsidR="00B00B72">
        <w:rPr>
          <w:rFonts w:ascii="Times New Roman" w:hAnsi="Times New Roman"/>
          <w:sz w:val="28"/>
          <w:szCs w:val="28"/>
        </w:rPr>
        <w:t xml:space="preserve"> </w:t>
      </w:r>
      <w:r w:rsidR="002C7091">
        <w:rPr>
          <w:rFonts w:ascii="Times New Roman" w:hAnsi="Times New Roman"/>
          <w:sz w:val="28"/>
          <w:szCs w:val="28"/>
        </w:rPr>
        <w:t>рублей</w:t>
      </w:r>
      <w:r w:rsidRPr="0083240D">
        <w:rPr>
          <w:rFonts w:ascii="Times New Roman" w:hAnsi="Times New Roman"/>
          <w:sz w:val="28"/>
          <w:szCs w:val="28"/>
        </w:rPr>
        <w:t>, в том числе за счет субсидии из бюджета Московской области 1 085,00 тыс. рублей ежегодно;</w:t>
      </w:r>
    </w:p>
    <w:p w:rsidR="00916A91" w:rsidRPr="0083240D" w:rsidRDefault="00916A91" w:rsidP="00916A91">
      <w:pPr>
        <w:widowControl w:val="0"/>
        <w:autoSpaceDE w:val="0"/>
        <w:autoSpaceDN w:val="0"/>
        <w:adjustRightInd w:val="0"/>
        <w:rPr>
          <w:rFonts w:ascii="Times New Roman" w:hAnsi="Times New Roman"/>
          <w:b/>
          <w:sz w:val="28"/>
          <w:szCs w:val="28"/>
        </w:rPr>
      </w:pPr>
      <w:r w:rsidRPr="0083240D">
        <w:rPr>
          <w:rFonts w:ascii="Times New Roman" w:hAnsi="Times New Roman"/>
          <w:sz w:val="28"/>
          <w:szCs w:val="28"/>
        </w:rPr>
        <w:t>на организацию бесплатного горячего питания обучающихся, получающих начальное общее образование, предусмотрены расходы в 2023 и 2024 годах предусмотрены средства в сумме 10 668,00 тыс. рублей, в 2025 году- 11 766,55 тыс. рублей, в том числе за счет субсидии из бюджета Московской области в сумме: 1 085,00 тыс. рублей ежегодно;</w:t>
      </w:r>
    </w:p>
    <w:p w:rsidR="00916A91" w:rsidRPr="0083240D" w:rsidRDefault="00916A91" w:rsidP="00916A91">
      <w:pPr>
        <w:widowControl w:val="0"/>
        <w:autoSpaceDE w:val="0"/>
        <w:autoSpaceDN w:val="0"/>
        <w:adjustRightInd w:val="0"/>
        <w:ind w:firstLine="0"/>
        <w:rPr>
          <w:rFonts w:ascii="Times New Roman" w:hAnsi="Times New Roman"/>
          <w:sz w:val="28"/>
          <w:szCs w:val="28"/>
        </w:rPr>
      </w:pPr>
      <w:r w:rsidRPr="0083240D">
        <w:rPr>
          <w:rFonts w:ascii="Times New Roman" w:hAnsi="Times New Roman"/>
          <w:b/>
          <w:sz w:val="28"/>
          <w:szCs w:val="28"/>
        </w:rPr>
        <w:t xml:space="preserve">        </w:t>
      </w:r>
      <w:r w:rsidRPr="0083240D">
        <w:rPr>
          <w:rFonts w:ascii="Times New Roman" w:hAnsi="Times New Roman"/>
          <w:sz w:val="28"/>
          <w:szCs w:val="28"/>
        </w:rPr>
        <w:t>расходы, связанные с компенсацией проезда к месту учебы и обратно отдельным категориям обучающихся по очной форме обучения - расходы предусмотрены за счет субвенции в размере 57,00 тыс. рублей ежегодно;</w:t>
      </w:r>
    </w:p>
    <w:p w:rsidR="00916A91" w:rsidRPr="007C067A" w:rsidRDefault="00916A91" w:rsidP="00916A91">
      <w:pPr>
        <w:widowControl w:val="0"/>
        <w:autoSpaceDE w:val="0"/>
        <w:autoSpaceDN w:val="0"/>
        <w:adjustRightInd w:val="0"/>
        <w:ind w:firstLine="0"/>
        <w:rPr>
          <w:rFonts w:ascii="Times New Roman" w:hAnsi="Times New Roman"/>
          <w:sz w:val="28"/>
          <w:szCs w:val="28"/>
        </w:rPr>
      </w:pPr>
      <w:r w:rsidRPr="00332C44">
        <w:rPr>
          <w:rFonts w:ascii="Times New Roman" w:hAnsi="Times New Roman"/>
          <w:color w:val="FF0000"/>
          <w:sz w:val="28"/>
          <w:szCs w:val="28"/>
        </w:rPr>
        <w:t xml:space="preserve">       </w:t>
      </w:r>
      <w:r w:rsidRPr="007C067A">
        <w:rPr>
          <w:rFonts w:ascii="Times New Roman" w:hAnsi="Times New Roman"/>
          <w:sz w:val="28"/>
          <w:szCs w:val="28"/>
        </w:rPr>
        <w:t xml:space="preserve">приобретение автобусов для доставки обучающихся в общеобразовательные организации, расположенные в сельских населенных пунктах-в 2023 году предусмотрено 9 945,11 тыс. рублей, в т.ч. за счет средств бюджета Московской области </w:t>
      </w:r>
      <w:r>
        <w:rPr>
          <w:rFonts w:ascii="Times New Roman" w:hAnsi="Times New Roman"/>
          <w:sz w:val="28"/>
          <w:szCs w:val="28"/>
        </w:rPr>
        <w:t>7 956,09</w:t>
      </w:r>
      <w:r w:rsidRPr="007C067A">
        <w:rPr>
          <w:rFonts w:ascii="Times New Roman" w:hAnsi="Times New Roman"/>
          <w:sz w:val="28"/>
          <w:szCs w:val="28"/>
        </w:rPr>
        <w:t xml:space="preserve"> тыс. рублей, в 2024 году 5 405,18</w:t>
      </w:r>
      <w:r>
        <w:rPr>
          <w:rFonts w:ascii="Times New Roman" w:hAnsi="Times New Roman"/>
          <w:sz w:val="28"/>
          <w:szCs w:val="28"/>
        </w:rPr>
        <w:t xml:space="preserve"> тыс. рублей, в том числе 4 324,14 </w:t>
      </w:r>
      <w:r w:rsidRPr="007C067A">
        <w:rPr>
          <w:rFonts w:ascii="Times New Roman" w:hAnsi="Times New Roman"/>
          <w:sz w:val="28"/>
          <w:szCs w:val="28"/>
        </w:rPr>
        <w:t xml:space="preserve">тыс. рублей за счет средств субсидии из бюджета Московской области, в 2025 году – 5 734,89 тыс. рублей, в том числе </w:t>
      </w:r>
      <w:r>
        <w:rPr>
          <w:rFonts w:ascii="Times New Roman" w:hAnsi="Times New Roman"/>
          <w:sz w:val="28"/>
          <w:szCs w:val="28"/>
        </w:rPr>
        <w:t>4 587,91</w:t>
      </w:r>
      <w:r w:rsidRPr="007C067A">
        <w:rPr>
          <w:rFonts w:ascii="Times New Roman" w:hAnsi="Times New Roman"/>
          <w:sz w:val="28"/>
          <w:szCs w:val="28"/>
        </w:rPr>
        <w:t xml:space="preserve"> тыс. рублей за счет средств субсидии из бюджета Московской области;</w:t>
      </w:r>
    </w:p>
    <w:p w:rsidR="00916A91" w:rsidRPr="007C067A" w:rsidRDefault="00916A91" w:rsidP="00916A91">
      <w:pPr>
        <w:widowControl w:val="0"/>
        <w:autoSpaceDE w:val="0"/>
        <w:autoSpaceDN w:val="0"/>
        <w:adjustRightInd w:val="0"/>
        <w:ind w:firstLine="0"/>
        <w:rPr>
          <w:rFonts w:ascii="Times New Roman" w:hAnsi="Times New Roman"/>
          <w:b/>
          <w:sz w:val="28"/>
          <w:szCs w:val="28"/>
        </w:rPr>
      </w:pPr>
      <w:r w:rsidRPr="00332C44">
        <w:rPr>
          <w:rFonts w:ascii="Times New Roman" w:hAnsi="Times New Roman"/>
          <w:b/>
          <w:color w:val="FF0000"/>
          <w:sz w:val="28"/>
          <w:szCs w:val="28"/>
        </w:rPr>
        <w:t xml:space="preserve">         </w:t>
      </w:r>
      <w:r w:rsidRPr="007C067A">
        <w:rPr>
          <w:rFonts w:ascii="Times New Roman" w:hAnsi="Times New Roman"/>
          <w:sz w:val="28"/>
          <w:szCs w:val="28"/>
        </w:rPr>
        <w:t xml:space="preserve">обеспечение подвоза обучающихся к месту обучения в муниципальные общеобразовательные организации, расположенные в сельских населенных пунктах- 5 550,20 тыс. рублей ежегодно. </w:t>
      </w:r>
    </w:p>
    <w:p w:rsidR="00916A91" w:rsidRPr="00712DF3" w:rsidRDefault="00916A91" w:rsidP="00916A91">
      <w:pPr>
        <w:widowControl w:val="0"/>
        <w:autoSpaceDE w:val="0"/>
        <w:autoSpaceDN w:val="0"/>
        <w:adjustRightInd w:val="0"/>
        <w:rPr>
          <w:rFonts w:ascii="Times New Roman" w:hAnsi="Times New Roman"/>
          <w:sz w:val="28"/>
          <w:szCs w:val="28"/>
        </w:rPr>
      </w:pPr>
      <w:r w:rsidRPr="00712DF3">
        <w:rPr>
          <w:rFonts w:ascii="Times New Roman" w:hAnsi="Times New Roman"/>
          <w:sz w:val="28"/>
          <w:szCs w:val="28"/>
        </w:rPr>
        <w:t xml:space="preserve">В рамках основного мероприятия «Модернизация школьных систем образования в рамках государственной программы «Развитие образования», в бюджете городского округа предусмотрены бюджетные ассигнования на проведение работ по капитальному ремонту зданий: </w:t>
      </w:r>
    </w:p>
    <w:p w:rsidR="00916A91" w:rsidRPr="00712DF3" w:rsidRDefault="00916A91" w:rsidP="00916A91">
      <w:pPr>
        <w:widowControl w:val="0"/>
        <w:autoSpaceDE w:val="0"/>
        <w:autoSpaceDN w:val="0"/>
        <w:adjustRightInd w:val="0"/>
        <w:rPr>
          <w:rFonts w:ascii="Times New Roman" w:hAnsi="Times New Roman"/>
          <w:sz w:val="28"/>
          <w:szCs w:val="28"/>
        </w:rPr>
      </w:pPr>
      <w:r>
        <w:rPr>
          <w:rFonts w:ascii="Times New Roman" w:hAnsi="Times New Roman"/>
          <w:sz w:val="28"/>
          <w:szCs w:val="28"/>
        </w:rPr>
        <w:t>в 2023</w:t>
      </w:r>
      <w:r w:rsidRPr="00712DF3">
        <w:rPr>
          <w:rFonts w:ascii="Times New Roman" w:hAnsi="Times New Roman"/>
          <w:sz w:val="28"/>
          <w:szCs w:val="28"/>
        </w:rPr>
        <w:t xml:space="preserve"> году</w:t>
      </w:r>
      <w:r>
        <w:rPr>
          <w:rFonts w:ascii="Times New Roman" w:hAnsi="Times New Roman"/>
          <w:sz w:val="28"/>
          <w:szCs w:val="28"/>
        </w:rPr>
        <w:t xml:space="preserve"> </w:t>
      </w:r>
      <w:r w:rsidRPr="00712DF3">
        <w:rPr>
          <w:rFonts w:ascii="Times New Roman" w:hAnsi="Times New Roman"/>
          <w:sz w:val="28"/>
          <w:szCs w:val="28"/>
        </w:rPr>
        <w:t xml:space="preserve">- МБОУ «Серебряно-Прудская средняя общеобразовательная школа имени маршала В.И. Чуйкова» -  </w:t>
      </w:r>
      <w:r>
        <w:rPr>
          <w:rFonts w:ascii="Times New Roman" w:hAnsi="Times New Roman"/>
          <w:sz w:val="28"/>
          <w:szCs w:val="28"/>
        </w:rPr>
        <w:t xml:space="preserve">285 628,52 </w:t>
      </w:r>
      <w:r w:rsidRPr="00712DF3">
        <w:rPr>
          <w:rFonts w:ascii="Times New Roman" w:hAnsi="Times New Roman"/>
          <w:sz w:val="28"/>
          <w:szCs w:val="28"/>
        </w:rPr>
        <w:t xml:space="preserve">тыс. рублей, в том числе за счет средств субсидии из бюджета Московской области </w:t>
      </w:r>
      <w:r>
        <w:rPr>
          <w:rFonts w:ascii="Times New Roman" w:hAnsi="Times New Roman"/>
          <w:sz w:val="28"/>
          <w:szCs w:val="28"/>
        </w:rPr>
        <w:t>257 065,66</w:t>
      </w:r>
      <w:r w:rsidRPr="00712DF3">
        <w:rPr>
          <w:rFonts w:ascii="Times New Roman" w:hAnsi="Times New Roman"/>
          <w:sz w:val="28"/>
          <w:szCs w:val="28"/>
        </w:rPr>
        <w:t xml:space="preserve"> тыс. рублей, </w:t>
      </w:r>
      <w:r>
        <w:rPr>
          <w:rFonts w:ascii="Times New Roman" w:hAnsi="Times New Roman"/>
          <w:sz w:val="28"/>
          <w:szCs w:val="28"/>
        </w:rPr>
        <w:t>28 562,86</w:t>
      </w:r>
      <w:r w:rsidRPr="00712DF3">
        <w:rPr>
          <w:rFonts w:ascii="Times New Roman" w:hAnsi="Times New Roman"/>
          <w:sz w:val="28"/>
          <w:szCs w:val="28"/>
        </w:rPr>
        <w:t xml:space="preserve"> тыс. рублей будет направлено за счет средств местного бюджета.</w:t>
      </w:r>
    </w:p>
    <w:p w:rsidR="00916A91" w:rsidRDefault="00916A91" w:rsidP="00916A91">
      <w:pPr>
        <w:widowControl w:val="0"/>
        <w:autoSpaceDE w:val="0"/>
        <w:autoSpaceDN w:val="0"/>
        <w:adjustRightInd w:val="0"/>
        <w:rPr>
          <w:rFonts w:ascii="Times New Roman" w:hAnsi="Times New Roman"/>
          <w:sz w:val="28"/>
          <w:szCs w:val="28"/>
        </w:rPr>
      </w:pPr>
      <w:r w:rsidRPr="00712DF3">
        <w:rPr>
          <w:rFonts w:ascii="Times New Roman" w:hAnsi="Times New Roman"/>
          <w:sz w:val="28"/>
          <w:szCs w:val="28"/>
        </w:rPr>
        <w:t>в 2024 году -</w:t>
      </w:r>
      <w:r>
        <w:rPr>
          <w:rFonts w:ascii="Times New Roman" w:hAnsi="Times New Roman"/>
          <w:sz w:val="28"/>
          <w:szCs w:val="28"/>
        </w:rPr>
        <w:t xml:space="preserve"> </w:t>
      </w:r>
      <w:r w:rsidRPr="00712DF3">
        <w:rPr>
          <w:rFonts w:ascii="Times New Roman" w:hAnsi="Times New Roman"/>
          <w:sz w:val="28"/>
          <w:szCs w:val="28"/>
        </w:rPr>
        <w:t xml:space="preserve">в МБОУ «Совхозная средняя общеобразовательная школа» и МБОУ «Шеметовская средняя общеобразовательная школа» в </w:t>
      </w:r>
      <w:r w:rsidRPr="00D84F1F">
        <w:rPr>
          <w:rFonts w:ascii="Times New Roman" w:hAnsi="Times New Roman"/>
          <w:sz w:val="28"/>
          <w:szCs w:val="28"/>
        </w:rPr>
        <w:t>сумме 300 850,57 тыс</w:t>
      </w:r>
      <w:r w:rsidRPr="00712DF3">
        <w:rPr>
          <w:rFonts w:ascii="Times New Roman" w:hAnsi="Times New Roman"/>
          <w:sz w:val="28"/>
          <w:szCs w:val="28"/>
        </w:rPr>
        <w:t>. рублей, в том числе за счет средств субсидии из бюджета Московской области 258 534,27 тыс. рублей, 42 316,30 тыс. рублей будет направлено за счет средств местного бюджета.</w:t>
      </w:r>
    </w:p>
    <w:p w:rsidR="00916A91" w:rsidRPr="00D84F1F" w:rsidRDefault="00916A91" w:rsidP="00916A91">
      <w:pPr>
        <w:widowControl w:val="0"/>
        <w:autoSpaceDE w:val="0"/>
        <w:autoSpaceDN w:val="0"/>
        <w:adjustRightInd w:val="0"/>
        <w:rPr>
          <w:rFonts w:ascii="Times New Roman" w:hAnsi="Times New Roman"/>
          <w:sz w:val="28"/>
          <w:szCs w:val="28"/>
        </w:rPr>
      </w:pPr>
      <w:r w:rsidRPr="00D84F1F">
        <w:rPr>
          <w:rFonts w:ascii="Times New Roman" w:hAnsi="Times New Roman"/>
          <w:sz w:val="28"/>
          <w:szCs w:val="28"/>
        </w:rPr>
        <w:t xml:space="preserve"> На оснащение отремонтированных зданий общеобразовательных организаций средствами обучения и воспитания в бюджете предусмотрено:</w:t>
      </w:r>
    </w:p>
    <w:p w:rsidR="00916A91" w:rsidRPr="00712DF3" w:rsidRDefault="00916A91" w:rsidP="00916A91">
      <w:pPr>
        <w:widowControl w:val="0"/>
        <w:autoSpaceDE w:val="0"/>
        <w:autoSpaceDN w:val="0"/>
        <w:adjustRightInd w:val="0"/>
        <w:rPr>
          <w:rFonts w:ascii="Times New Roman" w:hAnsi="Times New Roman"/>
          <w:sz w:val="28"/>
          <w:szCs w:val="28"/>
        </w:rPr>
      </w:pPr>
      <w:r>
        <w:rPr>
          <w:rFonts w:ascii="Times New Roman" w:hAnsi="Times New Roman"/>
          <w:sz w:val="28"/>
          <w:szCs w:val="28"/>
        </w:rPr>
        <w:t>в 2023</w:t>
      </w:r>
      <w:r w:rsidRPr="00712DF3">
        <w:rPr>
          <w:rFonts w:ascii="Times New Roman" w:hAnsi="Times New Roman"/>
          <w:sz w:val="28"/>
          <w:szCs w:val="28"/>
        </w:rPr>
        <w:t xml:space="preserve"> году</w:t>
      </w:r>
      <w:r>
        <w:rPr>
          <w:rFonts w:ascii="Times New Roman" w:hAnsi="Times New Roman"/>
          <w:sz w:val="28"/>
          <w:szCs w:val="28"/>
        </w:rPr>
        <w:t xml:space="preserve"> </w:t>
      </w:r>
      <w:r w:rsidRPr="00712DF3">
        <w:rPr>
          <w:rFonts w:ascii="Times New Roman" w:hAnsi="Times New Roman"/>
          <w:sz w:val="28"/>
          <w:szCs w:val="28"/>
        </w:rPr>
        <w:t xml:space="preserve">- МБОУ «Серебряно-Прудская средняя общеобразовательная школа имени маршала В.И. Чуйкова» -  </w:t>
      </w:r>
      <w:r>
        <w:rPr>
          <w:rFonts w:ascii="Times New Roman" w:hAnsi="Times New Roman"/>
          <w:sz w:val="28"/>
          <w:szCs w:val="28"/>
        </w:rPr>
        <w:t>26 000</w:t>
      </w:r>
      <w:r w:rsidRPr="00712DF3">
        <w:rPr>
          <w:rFonts w:ascii="Times New Roman" w:hAnsi="Times New Roman"/>
          <w:sz w:val="28"/>
          <w:szCs w:val="28"/>
        </w:rPr>
        <w:t xml:space="preserve"> тыс. рублей, в том числе за счет средств субсидии из бюджета Московской области </w:t>
      </w:r>
      <w:r>
        <w:rPr>
          <w:rFonts w:ascii="Times New Roman" w:hAnsi="Times New Roman"/>
          <w:sz w:val="28"/>
          <w:szCs w:val="28"/>
        </w:rPr>
        <w:t>23 400,00</w:t>
      </w:r>
      <w:r w:rsidRPr="00712DF3">
        <w:rPr>
          <w:rFonts w:ascii="Times New Roman" w:hAnsi="Times New Roman"/>
          <w:sz w:val="28"/>
          <w:szCs w:val="28"/>
        </w:rPr>
        <w:t xml:space="preserve"> тыс. рублей, </w:t>
      </w:r>
      <w:r>
        <w:rPr>
          <w:rFonts w:ascii="Times New Roman" w:hAnsi="Times New Roman"/>
          <w:sz w:val="28"/>
          <w:szCs w:val="28"/>
        </w:rPr>
        <w:t xml:space="preserve">2 600,00 </w:t>
      </w:r>
      <w:r w:rsidRPr="00712DF3">
        <w:rPr>
          <w:rFonts w:ascii="Times New Roman" w:hAnsi="Times New Roman"/>
          <w:sz w:val="28"/>
          <w:szCs w:val="28"/>
        </w:rPr>
        <w:t>тыс. рублей будет направлено за счет средств местного бюджета.</w:t>
      </w:r>
    </w:p>
    <w:p w:rsidR="00916A91" w:rsidRDefault="00916A91" w:rsidP="00916A91">
      <w:pPr>
        <w:widowControl w:val="0"/>
        <w:autoSpaceDE w:val="0"/>
        <w:autoSpaceDN w:val="0"/>
        <w:adjustRightInd w:val="0"/>
        <w:rPr>
          <w:rFonts w:ascii="Times New Roman" w:hAnsi="Times New Roman"/>
          <w:sz w:val="28"/>
          <w:szCs w:val="28"/>
        </w:rPr>
      </w:pPr>
      <w:r w:rsidRPr="00712DF3">
        <w:rPr>
          <w:rFonts w:ascii="Times New Roman" w:hAnsi="Times New Roman"/>
          <w:sz w:val="28"/>
          <w:szCs w:val="28"/>
        </w:rPr>
        <w:lastRenderedPageBreak/>
        <w:t>в 2024 году -</w:t>
      </w:r>
      <w:r>
        <w:rPr>
          <w:rFonts w:ascii="Times New Roman" w:hAnsi="Times New Roman"/>
          <w:sz w:val="28"/>
          <w:szCs w:val="28"/>
        </w:rPr>
        <w:t xml:space="preserve"> </w:t>
      </w:r>
      <w:r w:rsidRPr="00712DF3">
        <w:rPr>
          <w:rFonts w:ascii="Times New Roman" w:hAnsi="Times New Roman"/>
          <w:sz w:val="28"/>
          <w:szCs w:val="28"/>
        </w:rPr>
        <w:t xml:space="preserve">в МБОУ «Совхозная средняя общеобразовательная школа» и МБОУ «Шеметовская средняя общеобразовательная школа» в сумме </w:t>
      </w:r>
      <w:r>
        <w:rPr>
          <w:rFonts w:ascii="Times New Roman" w:hAnsi="Times New Roman"/>
          <w:sz w:val="28"/>
          <w:szCs w:val="28"/>
        </w:rPr>
        <w:t xml:space="preserve">20 268,53 </w:t>
      </w:r>
      <w:r w:rsidRPr="00712DF3">
        <w:rPr>
          <w:rFonts w:ascii="Times New Roman" w:hAnsi="Times New Roman"/>
          <w:sz w:val="28"/>
          <w:szCs w:val="28"/>
        </w:rPr>
        <w:t xml:space="preserve">тыс. рублей, в том числе за счет средств субсидии из бюджета Московской области </w:t>
      </w:r>
      <w:r>
        <w:rPr>
          <w:rFonts w:ascii="Times New Roman" w:hAnsi="Times New Roman"/>
          <w:sz w:val="28"/>
          <w:szCs w:val="28"/>
        </w:rPr>
        <w:t>17 054,75</w:t>
      </w:r>
      <w:r w:rsidRPr="00712DF3">
        <w:rPr>
          <w:rFonts w:ascii="Times New Roman" w:hAnsi="Times New Roman"/>
          <w:sz w:val="28"/>
          <w:szCs w:val="28"/>
        </w:rPr>
        <w:t xml:space="preserve"> тыс. </w:t>
      </w:r>
      <w:r w:rsidR="00B00B72" w:rsidRPr="00712DF3">
        <w:rPr>
          <w:rFonts w:ascii="Times New Roman" w:hAnsi="Times New Roman"/>
          <w:sz w:val="28"/>
          <w:szCs w:val="28"/>
        </w:rPr>
        <w:t>рублей.</w:t>
      </w:r>
      <w:r w:rsidRPr="00712DF3">
        <w:rPr>
          <w:rFonts w:ascii="Times New Roman" w:hAnsi="Times New Roman"/>
          <w:sz w:val="28"/>
          <w:szCs w:val="28"/>
        </w:rPr>
        <w:t xml:space="preserve"> </w:t>
      </w:r>
      <w:r>
        <w:rPr>
          <w:rFonts w:ascii="Times New Roman" w:hAnsi="Times New Roman"/>
          <w:sz w:val="28"/>
          <w:szCs w:val="28"/>
        </w:rPr>
        <w:t>3 213,78</w:t>
      </w:r>
      <w:r w:rsidRPr="00712DF3">
        <w:rPr>
          <w:rFonts w:ascii="Times New Roman" w:hAnsi="Times New Roman"/>
          <w:sz w:val="28"/>
          <w:szCs w:val="28"/>
        </w:rPr>
        <w:t xml:space="preserve"> тыс. рублей будет направлено за счет средств местного бюджета.</w:t>
      </w:r>
    </w:p>
    <w:p w:rsidR="00916A91" w:rsidRPr="00E15B94" w:rsidRDefault="00916A91" w:rsidP="00916A91">
      <w:pPr>
        <w:widowControl w:val="0"/>
        <w:autoSpaceDE w:val="0"/>
        <w:autoSpaceDN w:val="0"/>
        <w:adjustRightInd w:val="0"/>
        <w:rPr>
          <w:rFonts w:ascii="Times New Roman" w:hAnsi="Times New Roman"/>
          <w:sz w:val="28"/>
          <w:szCs w:val="28"/>
        </w:rPr>
      </w:pPr>
      <w:r w:rsidRPr="00E15B94">
        <w:rPr>
          <w:rFonts w:ascii="Times New Roman" w:hAnsi="Times New Roman"/>
          <w:sz w:val="28"/>
          <w:szCs w:val="28"/>
        </w:rPr>
        <w:t xml:space="preserve">На разработку проектно-сметной документации на проведение капитального ремонта в бюджете предусмотрено: </w:t>
      </w:r>
    </w:p>
    <w:p w:rsidR="00916A91" w:rsidRPr="00712DF3" w:rsidRDefault="00916A91" w:rsidP="00916A91">
      <w:pPr>
        <w:widowControl w:val="0"/>
        <w:autoSpaceDE w:val="0"/>
        <w:autoSpaceDN w:val="0"/>
        <w:adjustRightInd w:val="0"/>
        <w:rPr>
          <w:rFonts w:ascii="Times New Roman" w:hAnsi="Times New Roman"/>
          <w:sz w:val="28"/>
          <w:szCs w:val="28"/>
        </w:rPr>
      </w:pPr>
      <w:r>
        <w:rPr>
          <w:rFonts w:ascii="Times New Roman" w:hAnsi="Times New Roman"/>
          <w:sz w:val="28"/>
          <w:szCs w:val="28"/>
        </w:rPr>
        <w:t>в 2023</w:t>
      </w:r>
      <w:r w:rsidRPr="00712DF3">
        <w:rPr>
          <w:rFonts w:ascii="Times New Roman" w:hAnsi="Times New Roman"/>
          <w:sz w:val="28"/>
          <w:szCs w:val="28"/>
        </w:rPr>
        <w:t xml:space="preserve"> году</w:t>
      </w:r>
      <w:r>
        <w:rPr>
          <w:rFonts w:ascii="Times New Roman" w:hAnsi="Times New Roman"/>
          <w:sz w:val="28"/>
          <w:szCs w:val="28"/>
        </w:rPr>
        <w:t xml:space="preserve"> </w:t>
      </w:r>
      <w:r w:rsidRPr="00712DF3">
        <w:rPr>
          <w:rFonts w:ascii="Times New Roman" w:hAnsi="Times New Roman"/>
          <w:sz w:val="28"/>
          <w:szCs w:val="28"/>
        </w:rPr>
        <w:t xml:space="preserve">- МБОУ «Серебряно-Прудская средняя общеобразовательная школа имени маршала В.И. Чуйкова» -  </w:t>
      </w:r>
      <w:r>
        <w:rPr>
          <w:rFonts w:ascii="Times New Roman" w:hAnsi="Times New Roman"/>
          <w:sz w:val="28"/>
          <w:szCs w:val="28"/>
        </w:rPr>
        <w:t xml:space="preserve">24 861,03 </w:t>
      </w:r>
      <w:r w:rsidRPr="00712DF3">
        <w:rPr>
          <w:rFonts w:ascii="Times New Roman" w:hAnsi="Times New Roman"/>
          <w:sz w:val="28"/>
          <w:szCs w:val="28"/>
        </w:rPr>
        <w:t xml:space="preserve">тыс. рублей, в том числе за счет средств субсидии из бюджета Московской области </w:t>
      </w:r>
      <w:r>
        <w:rPr>
          <w:rFonts w:ascii="Times New Roman" w:hAnsi="Times New Roman"/>
          <w:sz w:val="28"/>
          <w:szCs w:val="28"/>
        </w:rPr>
        <w:t>22 374,92</w:t>
      </w:r>
      <w:r w:rsidRPr="00712DF3">
        <w:rPr>
          <w:rFonts w:ascii="Times New Roman" w:hAnsi="Times New Roman"/>
          <w:sz w:val="28"/>
          <w:szCs w:val="28"/>
        </w:rPr>
        <w:t xml:space="preserve"> тыс. </w:t>
      </w:r>
      <w:r w:rsidR="00882FB7" w:rsidRPr="00712DF3">
        <w:rPr>
          <w:rFonts w:ascii="Times New Roman" w:hAnsi="Times New Roman"/>
          <w:sz w:val="28"/>
          <w:szCs w:val="28"/>
        </w:rPr>
        <w:t>рублей</w:t>
      </w:r>
      <w:r w:rsidR="00882FB7">
        <w:rPr>
          <w:rFonts w:ascii="Times New Roman" w:hAnsi="Times New Roman"/>
          <w:sz w:val="28"/>
          <w:szCs w:val="28"/>
        </w:rPr>
        <w:t xml:space="preserve">; </w:t>
      </w:r>
      <w:r w:rsidR="00882FB7" w:rsidRPr="00712DF3">
        <w:rPr>
          <w:rFonts w:ascii="Times New Roman" w:hAnsi="Times New Roman"/>
          <w:sz w:val="28"/>
          <w:szCs w:val="28"/>
        </w:rPr>
        <w:t>2</w:t>
      </w:r>
      <w:r>
        <w:rPr>
          <w:rFonts w:ascii="Times New Roman" w:hAnsi="Times New Roman"/>
          <w:sz w:val="28"/>
          <w:szCs w:val="28"/>
        </w:rPr>
        <w:t xml:space="preserve"> 486,11 </w:t>
      </w:r>
      <w:r w:rsidRPr="00712DF3">
        <w:rPr>
          <w:rFonts w:ascii="Times New Roman" w:hAnsi="Times New Roman"/>
          <w:sz w:val="28"/>
          <w:szCs w:val="28"/>
        </w:rPr>
        <w:t>тыс. рублей будет направлено за счет средств местного бюджета.</w:t>
      </w:r>
    </w:p>
    <w:p w:rsidR="00916A91" w:rsidRDefault="00916A91" w:rsidP="00916A91">
      <w:pPr>
        <w:widowControl w:val="0"/>
        <w:autoSpaceDE w:val="0"/>
        <w:autoSpaceDN w:val="0"/>
        <w:adjustRightInd w:val="0"/>
        <w:rPr>
          <w:rFonts w:ascii="Times New Roman" w:hAnsi="Times New Roman"/>
          <w:sz w:val="28"/>
          <w:szCs w:val="28"/>
        </w:rPr>
      </w:pPr>
      <w:r w:rsidRPr="00712DF3">
        <w:rPr>
          <w:rFonts w:ascii="Times New Roman" w:hAnsi="Times New Roman"/>
          <w:sz w:val="28"/>
          <w:szCs w:val="28"/>
        </w:rPr>
        <w:t>в 2024 году -</w:t>
      </w:r>
      <w:r>
        <w:rPr>
          <w:rFonts w:ascii="Times New Roman" w:hAnsi="Times New Roman"/>
          <w:sz w:val="28"/>
          <w:szCs w:val="28"/>
        </w:rPr>
        <w:t xml:space="preserve"> </w:t>
      </w:r>
      <w:r w:rsidRPr="00712DF3">
        <w:rPr>
          <w:rFonts w:ascii="Times New Roman" w:hAnsi="Times New Roman"/>
          <w:sz w:val="28"/>
          <w:szCs w:val="28"/>
        </w:rPr>
        <w:t xml:space="preserve">в МБОУ «Совхозная средняя общеобразовательная школа» и МБОУ «Шеметовская средняя общеобразовательная школа» в сумме </w:t>
      </w:r>
      <w:r>
        <w:rPr>
          <w:rFonts w:ascii="Times New Roman" w:hAnsi="Times New Roman"/>
          <w:sz w:val="28"/>
          <w:szCs w:val="28"/>
        </w:rPr>
        <w:t xml:space="preserve">29 997,73 </w:t>
      </w:r>
      <w:r w:rsidRPr="00712DF3">
        <w:rPr>
          <w:rFonts w:ascii="Times New Roman" w:hAnsi="Times New Roman"/>
          <w:sz w:val="28"/>
          <w:szCs w:val="28"/>
        </w:rPr>
        <w:t xml:space="preserve">тыс. рублей, в том числе за счет средств субсидии из бюджета Московской области </w:t>
      </w:r>
      <w:r>
        <w:rPr>
          <w:rFonts w:ascii="Times New Roman" w:hAnsi="Times New Roman"/>
          <w:sz w:val="28"/>
          <w:szCs w:val="28"/>
        </w:rPr>
        <w:t>17 054,75 тыс. рублей</w:t>
      </w:r>
      <w:r w:rsidR="00B00B72">
        <w:rPr>
          <w:rFonts w:ascii="Times New Roman" w:hAnsi="Times New Roman"/>
          <w:sz w:val="28"/>
          <w:szCs w:val="28"/>
        </w:rPr>
        <w:t>;</w:t>
      </w:r>
      <w:r w:rsidRPr="00712DF3">
        <w:rPr>
          <w:rFonts w:ascii="Times New Roman" w:hAnsi="Times New Roman"/>
          <w:sz w:val="28"/>
          <w:szCs w:val="28"/>
        </w:rPr>
        <w:t xml:space="preserve"> </w:t>
      </w:r>
      <w:r>
        <w:rPr>
          <w:rFonts w:ascii="Times New Roman" w:hAnsi="Times New Roman"/>
          <w:sz w:val="28"/>
          <w:szCs w:val="28"/>
        </w:rPr>
        <w:t>3 213,78</w:t>
      </w:r>
      <w:r w:rsidRPr="00712DF3">
        <w:rPr>
          <w:rFonts w:ascii="Times New Roman" w:hAnsi="Times New Roman"/>
          <w:sz w:val="28"/>
          <w:szCs w:val="28"/>
        </w:rPr>
        <w:t xml:space="preserve"> тыс. рублей будет направлено за счет средств местного бюджета.</w:t>
      </w:r>
    </w:p>
    <w:p w:rsidR="00916A91" w:rsidRPr="00D84F1F" w:rsidRDefault="00916A91" w:rsidP="00916A91">
      <w:pPr>
        <w:widowControl w:val="0"/>
        <w:autoSpaceDE w:val="0"/>
        <w:autoSpaceDN w:val="0"/>
        <w:adjustRightInd w:val="0"/>
        <w:rPr>
          <w:rFonts w:ascii="Times New Roman" w:hAnsi="Times New Roman"/>
          <w:sz w:val="28"/>
          <w:szCs w:val="28"/>
        </w:rPr>
      </w:pPr>
      <w:r w:rsidRPr="00D84F1F">
        <w:rPr>
          <w:rFonts w:ascii="Times New Roman" w:hAnsi="Times New Roman"/>
          <w:sz w:val="28"/>
          <w:szCs w:val="28"/>
        </w:rPr>
        <w:t>Также в 2023 и 2024 годах из бюджета Московской области выделены денежные средства в сумме 32 365,32 тыс. рублей и 19 277,10 тыс. рублей соответственно на благоустройство территорий муниципальных общеобразовательных организаций, в зданиях которых выполнен капитальный ремонт. За счет средств городского округа на данное мероприятие выделено 3 596,15 тыс. рублей и 2 141,90 тыс. рублей соответственно.</w:t>
      </w:r>
    </w:p>
    <w:p w:rsidR="00916A91" w:rsidRPr="00E15B94" w:rsidRDefault="00916A91" w:rsidP="00916A91">
      <w:pPr>
        <w:widowControl w:val="0"/>
        <w:autoSpaceDE w:val="0"/>
        <w:autoSpaceDN w:val="0"/>
        <w:adjustRightInd w:val="0"/>
        <w:rPr>
          <w:rFonts w:ascii="Times New Roman" w:hAnsi="Times New Roman"/>
          <w:sz w:val="28"/>
          <w:szCs w:val="28"/>
        </w:rPr>
      </w:pPr>
      <w:r w:rsidRPr="0033380B">
        <w:rPr>
          <w:rFonts w:ascii="Times New Roman" w:hAnsi="Times New Roman"/>
          <w:sz w:val="28"/>
          <w:szCs w:val="28"/>
        </w:rPr>
        <w:t xml:space="preserve">В рамках Федерального проекта «Современная школа» предусмотрены расходы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в 2023 году 4 500,01 тыс. рублей, в т.ч.  </w:t>
      </w:r>
      <w:r w:rsidRPr="00E15B94">
        <w:rPr>
          <w:rFonts w:ascii="Times New Roman" w:hAnsi="Times New Roman"/>
          <w:sz w:val="28"/>
          <w:szCs w:val="28"/>
        </w:rPr>
        <w:t>за счет средств бюджета Московской области 4 390,25 тыс. рублей.</w:t>
      </w:r>
    </w:p>
    <w:p w:rsidR="00916A91" w:rsidRPr="00E15B94" w:rsidRDefault="00916A91" w:rsidP="00916A91">
      <w:pPr>
        <w:widowControl w:val="0"/>
        <w:autoSpaceDE w:val="0"/>
        <w:autoSpaceDN w:val="0"/>
        <w:adjustRightInd w:val="0"/>
        <w:rPr>
          <w:rFonts w:ascii="Times New Roman" w:hAnsi="Times New Roman"/>
          <w:sz w:val="28"/>
          <w:szCs w:val="28"/>
        </w:rPr>
      </w:pPr>
      <w:r w:rsidRPr="00E15B94">
        <w:rPr>
          <w:rFonts w:ascii="Times New Roman" w:hAnsi="Times New Roman"/>
          <w:bCs/>
          <w:iCs/>
          <w:sz w:val="28"/>
          <w:szCs w:val="28"/>
        </w:rPr>
        <w:t xml:space="preserve">Реализация программных мероприятий будет способствовать </w:t>
      </w:r>
      <w:r w:rsidRPr="00E15B94">
        <w:rPr>
          <w:rFonts w:ascii="Times New Roman" w:hAnsi="Times New Roman"/>
          <w:sz w:val="28"/>
          <w:szCs w:val="28"/>
        </w:rPr>
        <w:t xml:space="preserve">обеспечению равного доступа к качественному общему образованию, обеспечению подвоза обучающихся к месту обучения в муниципальные общеобразовательные организации, расположенные в сельской местности, качественному проведению государственной итоговой аттестации обучающихся, в том числе в форме ЕГЭ, проведение частичной компенсации стоимости питания в общеобразовательных учреждениях городского округа. </w:t>
      </w:r>
    </w:p>
    <w:p w:rsidR="00C575A7" w:rsidRPr="0011508B" w:rsidRDefault="00C575A7" w:rsidP="00916A91">
      <w:pPr>
        <w:widowControl w:val="0"/>
        <w:autoSpaceDE w:val="0"/>
        <w:autoSpaceDN w:val="0"/>
        <w:adjustRightInd w:val="0"/>
        <w:rPr>
          <w:rFonts w:ascii="Times New Roman" w:hAnsi="Times New Roman"/>
          <w:bCs/>
          <w:iCs/>
          <w:sz w:val="28"/>
          <w:szCs w:val="28"/>
        </w:rPr>
      </w:pPr>
      <w:r w:rsidRPr="00332C44">
        <w:rPr>
          <w:rFonts w:ascii="Times New Roman" w:hAnsi="Times New Roman"/>
          <w:b/>
          <w:bCs/>
          <w:iCs/>
          <w:color w:val="FF0000"/>
          <w:sz w:val="28"/>
          <w:szCs w:val="28"/>
        </w:rPr>
        <w:t xml:space="preserve">   </w:t>
      </w:r>
      <w:r w:rsidR="00DF18BF" w:rsidRPr="0011508B">
        <w:rPr>
          <w:rFonts w:ascii="Times New Roman" w:hAnsi="Times New Roman"/>
          <w:sz w:val="28"/>
          <w:szCs w:val="28"/>
        </w:rPr>
        <w:t>Подпрограмма «Дополнительное образование, воспитание и психолого-социальное сопровождение детей»</w:t>
      </w:r>
      <w:r w:rsidR="00DF18BF" w:rsidRPr="0011508B">
        <w:rPr>
          <w:rFonts w:ascii="Arial" w:eastAsia="Times New Roman" w:hAnsi="Arial" w:cs="Arial"/>
          <w:sz w:val="24"/>
          <w:szCs w:val="24"/>
        </w:rPr>
        <w:t>.</w:t>
      </w:r>
      <w:r w:rsidR="00DF18BF" w:rsidRPr="0011508B">
        <w:rPr>
          <w:rFonts w:ascii="Times New Roman" w:hAnsi="Times New Roman"/>
          <w:sz w:val="28"/>
          <w:szCs w:val="28"/>
        </w:rPr>
        <w:t xml:space="preserve">     </w:t>
      </w:r>
      <w:r w:rsidRPr="0011508B">
        <w:rPr>
          <w:rFonts w:ascii="Times New Roman" w:hAnsi="Times New Roman"/>
          <w:bCs/>
          <w:iCs/>
          <w:sz w:val="28"/>
          <w:szCs w:val="28"/>
        </w:rPr>
        <w:t xml:space="preserve">Управлению по образованию </w:t>
      </w:r>
      <w:r w:rsidR="0011508B" w:rsidRPr="0011508B">
        <w:rPr>
          <w:rFonts w:ascii="Times New Roman" w:hAnsi="Times New Roman"/>
          <w:bCs/>
          <w:iCs/>
          <w:sz w:val="28"/>
          <w:szCs w:val="28"/>
        </w:rPr>
        <w:t xml:space="preserve">предусмотрены </w:t>
      </w:r>
      <w:r w:rsidRPr="0011508B">
        <w:rPr>
          <w:rFonts w:ascii="Times New Roman" w:hAnsi="Times New Roman"/>
          <w:bCs/>
          <w:iCs/>
          <w:sz w:val="28"/>
          <w:szCs w:val="28"/>
        </w:rPr>
        <w:t xml:space="preserve">бюджетные </w:t>
      </w:r>
      <w:r w:rsidR="0011508B" w:rsidRPr="0011508B">
        <w:rPr>
          <w:rFonts w:ascii="Times New Roman" w:hAnsi="Times New Roman"/>
          <w:bCs/>
          <w:iCs/>
          <w:sz w:val="28"/>
          <w:szCs w:val="28"/>
        </w:rPr>
        <w:t>ассигнования по 13 851,70</w:t>
      </w:r>
      <w:r w:rsidRPr="0011508B">
        <w:rPr>
          <w:rFonts w:ascii="Times New Roman" w:hAnsi="Times New Roman"/>
          <w:bCs/>
          <w:iCs/>
          <w:sz w:val="28"/>
          <w:szCs w:val="28"/>
        </w:rPr>
        <w:t xml:space="preserve"> </w:t>
      </w:r>
      <w:r w:rsidR="00DF18BF" w:rsidRPr="0011508B">
        <w:rPr>
          <w:rFonts w:ascii="Times New Roman" w:hAnsi="Times New Roman"/>
          <w:bCs/>
          <w:iCs/>
          <w:sz w:val="28"/>
          <w:szCs w:val="28"/>
        </w:rPr>
        <w:t xml:space="preserve"> </w:t>
      </w:r>
      <w:r w:rsidRPr="0011508B">
        <w:rPr>
          <w:rFonts w:ascii="Times New Roman" w:hAnsi="Times New Roman"/>
          <w:bCs/>
          <w:iCs/>
          <w:sz w:val="28"/>
          <w:szCs w:val="28"/>
        </w:rPr>
        <w:t xml:space="preserve"> </w:t>
      </w:r>
      <w:r w:rsidR="0011508B" w:rsidRPr="0011508B">
        <w:rPr>
          <w:rFonts w:ascii="Times New Roman" w:hAnsi="Times New Roman"/>
          <w:bCs/>
          <w:iCs/>
          <w:sz w:val="28"/>
          <w:szCs w:val="28"/>
        </w:rPr>
        <w:t>ежегодно,</w:t>
      </w:r>
      <w:r w:rsidR="00DF18BF" w:rsidRPr="0011508B">
        <w:rPr>
          <w:rFonts w:ascii="Times New Roman" w:hAnsi="Times New Roman"/>
          <w:bCs/>
          <w:iCs/>
          <w:sz w:val="28"/>
          <w:szCs w:val="28"/>
        </w:rPr>
        <w:t xml:space="preserve"> которые будут</w:t>
      </w:r>
      <w:r w:rsidRPr="0011508B">
        <w:rPr>
          <w:rFonts w:ascii="Times New Roman" w:hAnsi="Times New Roman"/>
          <w:bCs/>
          <w:iCs/>
          <w:sz w:val="28"/>
          <w:szCs w:val="28"/>
        </w:rPr>
        <w:t xml:space="preserve"> направлены на обеспечение деятельности подведомственных муниципальных учреждений, в том числе в форме предоставления субсидий на финансовое обеспечение муниципального задания. </w:t>
      </w:r>
    </w:p>
    <w:p w:rsidR="0011508B" w:rsidRPr="0011508B" w:rsidRDefault="0011508B" w:rsidP="00C575A7">
      <w:pPr>
        <w:widowControl w:val="0"/>
        <w:autoSpaceDE w:val="0"/>
        <w:autoSpaceDN w:val="0"/>
        <w:adjustRightInd w:val="0"/>
        <w:ind w:left="0" w:firstLine="0"/>
        <w:rPr>
          <w:rFonts w:ascii="Times New Roman" w:hAnsi="Times New Roman"/>
          <w:bCs/>
          <w:iCs/>
          <w:sz w:val="28"/>
          <w:szCs w:val="28"/>
        </w:rPr>
      </w:pPr>
      <w:r>
        <w:rPr>
          <w:rFonts w:ascii="Times New Roman" w:hAnsi="Times New Roman"/>
          <w:bCs/>
          <w:iCs/>
          <w:sz w:val="28"/>
          <w:szCs w:val="28"/>
        </w:rPr>
        <w:lastRenderedPageBreak/>
        <w:t xml:space="preserve">         </w:t>
      </w:r>
      <w:r w:rsidRPr="0011508B">
        <w:rPr>
          <w:rFonts w:ascii="Times New Roman" w:hAnsi="Times New Roman"/>
          <w:bCs/>
          <w:iCs/>
          <w:sz w:val="28"/>
          <w:szCs w:val="28"/>
        </w:rPr>
        <w:t>Кроме того, в 2024 году предусмотрены расходы на обеспечение оснащения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r>
        <w:rPr>
          <w:rFonts w:ascii="Times New Roman" w:hAnsi="Times New Roman"/>
          <w:bCs/>
          <w:iCs/>
          <w:sz w:val="28"/>
          <w:szCs w:val="28"/>
        </w:rPr>
        <w:t>. На это будет направлено</w:t>
      </w:r>
      <w:r w:rsidRPr="0011508B">
        <w:rPr>
          <w:rFonts w:ascii="Times New Roman" w:hAnsi="Times New Roman"/>
          <w:bCs/>
          <w:iCs/>
          <w:sz w:val="28"/>
          <w:szCs w:val="28"/>
        </w:rPr>
        <w:t xml:space="preserve"> </w:t>
      </w:r>
      <w:r>
        <w:rPr>
          <w:rFonts w:ascii="Times New Roman" w:hAnsi="Times New Roman"/>
          <w:bCs/>
          <w:iCs/>
          <w:sz w:val="28"/>
          <w:szCs w:val="28"/>
        </w:rPr>
        <w:t xml:space="preserve"> </w:t>
      </w:r>
      <w:r w:rsidRPr="0011508B">
        <w:rPr>
          <w:rFonts w:ascii="Times New Roman" w:hAnsi="Times New Roman"/>
          <w:bCs/>
          <w:iCs/>
          <w:sz w:val="28"/>
          <w:szCs w:val="28"/>
        </w:rPr>
        <w:t xml:space="preserve"> 671,13 тыс. рублей, </w:t>
      </w:r>
      <w:r>
        <w:rPr>
          <w:rFonts w:ascii="Times New Roman" w:hAnsi="Times New Roman"/>
          <w:bCs/>
          <w:iCs/>
          <w:sz w:val="28"/>
          <w:szCs w:val="28"/>
        </w:rPr>
        <w:t>в том числе за счет</w:t>
      </w:r>
      <w:r w:rsidRPr="0011508B">
        <w:rPr>
          <w:rFonts w:ascii="Times New Roman" w:hAnsi="Times New Roman"/>
          <w:bCs/>
          <w:iCs/>
          <w:sz w:val="28"/>
          <w:szCs w:val="28"/>
        </w:rPr>
        <w:t xml:space="preserve"> субсиди</w:t>
      </w:r>
      <w:r>
        <w:rPr>
          <w:rFonts w:ascii="Times New Roman" w:hAnsi="Times New Roman"/>
          <w:bCs/>
          <w:iCs/>
          <w:sz w:val="28"/>
          <w:szCs w:val="28"/>
        </w:rPr>
        <w:t>и</w:t>
      </w:r>
      <w:r w:rsidRPr="0011508B">
        <w:rPr>
          <w:rFonts w:ascii="Times New Roman" w:hAnsi="Times New Roman"/>
          <w:bCs/>
          <w:iCs/>
          <w:sz w:val="28"/>
          <w:szCs w:val="28"/>
        </w:rPr>
        <w:t xml:space="preserve"> </w:t>
      </w:r>
      <w:r>
        <w:rPr>
          <w:rFonts w:ascii="Times New Roman" w:hAnsi="Times New Roman"/>
          <w:bCs/>
          <w:iCs/>
          <w:sz w:val="28"/>
          <w:szCs w:val="28"/>
        </w:rPr>
        <w:t>из</w:t>
      </w:r>
      <w:r w:rsidRPr="0011508B">
        <w:rPr>
          <w:rFonts w:ascii="Times New Roman" w:hAnsi="Times New Roman"/>
          <w:bCs/>
          <w:iCs/>
          <w:sz w:val="28"/>
          <w:szCs w:val="28"/>
        </w:rPr>
        <w:t xml:space="preserve"> бюджета Московской области </w:t>
      </w:r>
      <w:r>
        <w:rPr>
          <w:rFonts w:ascii="Times New Roman" w:hAnsi="Times New Roman"/>
          <w:bCs/>
          <w:iCs/>
          <w:sz w:val="28"/>
          <w:szCs w:val="28"/>
        </w:rPr>
        <w:t>663</w:t>
      </w:r>
      <w:r w:rsidRPr="0011508B">
        <w:rPr>
          <w:rFonts w:ascii="Times New Roman" w:hAnsi="Times New Roman"/>
          <w:bCs/>
          <w:iCs/>
          <w:sz w:val="28"/>
          <w:szCs w:val="28"/>
        </w:rPr>
        <w:t>,43 тыс.</w:t>
      </w:r>
      <w:r>
        <w:rPr>
          <w:rFonts w:ascii="Times New Roman" w:hAnsi="Times New Roman"/>
          <w:bCs/>
          <w:iCs/>
          <w:sz w:val="28"/>
          <w:szCs w:val="28"/>
        </w:rPr>
        <w:t xml:space="preserve"> </w:t>
      </w:r>
      <w:r w:rsidRPr="0011508B">
        <w:rPr>
          <w:rFonts w:ascii="Times New Roman" w:hAnsi="Times New Roman"/>
          <w:bCs/>
          <w:iCs/>
          <w:sz w:val="28"/>
          <w:szCs w:val="28"/>
        </w:rPr>
        <w:t>рублей.</w:t>
      </w:r>
    </w:p>
    <w:p w:rsidR="00C575A7" w:rsidRPr="0011508B" w:rsidRDefault="00C575A7" w:rsidP="00C575A7">
      <w:pPr>
        <w:widowControl w:val="0"/>
        <w:autoSpaceDE w:val="0"/>
        <w:autoSpaceDN w:val="0"/>
        <w:adjustRightInd w:val="0"/>
        <w:ind w:left="0" w:firstLine="0"/>
        <w:rPr>
          <w:rFonts w:ascii="Times New Roman" w:hAnsi="Times New Roman"/>
          <w:sz w:val="28"/>
          <w:szCs w:val="28"/>
        </w:rPr>
      </w:pPr>
      <w:r w:rsidRPr="0011508B">
        <w:rPr>
          <w:rFonts w:ascii="Times New Roman" w:hAnsi="Times New Roman"/>
          <w:sz w:val="28"/>
          <w:szCs w:val="28"/>
        </w:rPr>
        <w:t xml:space="preserve">         В рамках подпрограммы «Обеспечивающая подпрограмма» бюджетные ассигнования за счет средств бюджета городского округа предусмотрены управлению по образованию администрации городского округа на обеспечение его деятельности (по </w:t>
      </w:r>
      <w:r w:rsidR="0011508B" w:rsidRPr="0011508B">
        <w:rPr>
          <w:rFonts w:ascii="Times New Roman" w:hAnsi="Times New Roman"/>
          <w:sz w:val="28"/>
          <w:szCs w:val="28"/>
        </w:rPr>
        <w:t>11 874,60</w:t>
      </w:r>
      <w:r w:rsidRPr="0011508B">
        <w:rPr>
          <w:rFonts w:ascii="Times New Roman" w:hAnsi="Times New Roman"/>
          <w:sz w:val="28"/>
          <w:szCs w:val="28"/>
        </w:rPr>
        <w:t xml:space="preserve"> тыс. рублей ежегодно), а также на содержание МУ ДПО «Информационно-методический центр» (</w:t>
      </w:r>
      <w:r w:rsidR="00DF18BF" w:rsidRPr="0011508B">
        <w:rPr>
          <w:rFonts w:ascii="Times New Roman" w:hAnsi="Times New Roman"/>
          <w:sz w:val="28"/>
          <w:szCs w:val="28"/>
        </w:rPr>
        <w:t>ежегодно по</w:t>
      </w:r>
      <w:r w:rsidR="002F5FD8" w:rsidRPr="0011508B">
        <w:rPr>
          <w:rFonts w:ascii="Times New Roman" w:hAnsi="Times New Roman"/>
          <w:sz w:val="28"/>
          <w:szCs w:val="28"/>
        </w:rPr>
        <w:t xml:space="preserve"> </w:t>
      </w:r>
      <w:r w:rsidR="0011508B" w:rsidRPr="0011508B">
        <w:rPr>
          <w:rFonts w:ascii="Times New Roman" w:hAnsi="Times New Roman"/>
          <w:sz w:val="28"/>
          <w:szCs w:val="28"/>
        </w:rPr>
        <w:t>9 814,10</w:t>
      </w:r>
      <w:r w:rsidR="002F5FD8" w:rsidRPr="0011508B">
        <w:rPr>
          <w:rFonts w:ascii="Times New Roman" w:hAnsi="Times New Roman"/>
          <w:sz w:val="28"/>
          <w:szCs w:val="28"/>
        </w:rPr>
        <w:t xml:space="preserve"> </w:t>
      </w:r>
      <w:r w:rsidRPr="0011508B">
        <w:rPr>
          <w:rFonts w:ascii="Times New Roman" w:hAnsi="Times New Roman"/>
          <w:sz w:val="28"/>
          <w:szCs w:val="28"/>
        </w:rPr>
        <w:t xml:space="preserve">тыс. рублей). </w:t>
      </w:r>
    </w:p>
    <w:p w:rsidR="00C575A7" w:rsidRPr="00332C44" w:rsidRDefault="00C575A7" w:rsidP="00C575A7">
      <w:pPr>
        <w:widowControl w:val="0"/>
        <w:autoSpaceDE w:val="0"/>
        <w:autoSpaceDN w:val="0"/>
        <w:adjustRightInd w:val="0"/>
        <w:rPr>
          <w:rFonts w:ascii="Times New Roman" w:hAnsi="Times New Roman"/>
          <w:b/>
          <w:color w:val="FF0000"/>
          <w:sz w:val="28"/>
          <w:szCs w:val="28"/>
        </w:rPr>
      </w:pPr>
    </w:p>
    <w:p w:rsidR="00C575A7" w:rsidRPr="00197E1A" w:rsidRDefault="00C575A7" w:rsidP="00C575A7">
      <w:pPr>
        <w:widowControl w:val="0"/>
        <w:autoSpaceDE w:val="0"/>
        <w:autoSpaceDN w:val="0"/>
        <w:adjustRightInd w:val="0"/>
        <w:ind w:firstLine="0"/>
        <w:rPr>
          <w:rFonts w:ascii="Times New Roman" w:hAnsi="Times New Roman"/>
          <w:i/>
          <w:sz w:val="28"/>
          <w:szCs w:val="28"/>
          <w:u w:val="single"/>
        </w:rPr>
      </w:pPr>
      <w:r w:rsidRPr="00332C44">
        <w:rPr>
          <w:rFonts w:ascii="Times New Roman" w:hAnsi="Times New Roman"/>
          <w:color w:val="FF0000"/>
          <w:sz w:val="28"/>
          <w:szCs w:val="28"/>
        </w:rPr>
        <w:t xml:space="preserve">       </w:t>
      </w:r>
      <w:r w:rsidRPr="00197E1A">
        <w:rPr>
          <w:rFonts w:ascii="Times New Roman" w:hAnsi="Times New Roman"/>
          <w:sz w:val="28"/>
          <w:szCs w:val="28"/>
        </w:rPr>
        <w:t xml:space="preserve">В целях обеспечения социального развития городского округа Серебряные Пруды   на основе устойчивого роста уровня и качества жизни населения, нуждающегося в социальной поддержке, демографического потенциала округа разработана программы </w:t>
      </w:r>
      <w:r w:rsidRPr="00197E1A">
        <w:rPr>
          <w:rFonts w:ascii="Times New Roman" w:hAnsi="Times New Roman"/>
          <w:i/>
          <w:sz w:val="28"/>
          <w:szCs w:val="28"/>
          <w:u w:val="single"/>
        </w:rPr>
        <w:t>«Социальная защита населения».</w:t>
      </w:r>
    </w:p>
    <w:p w:rsidR="00C575A7" w:rsidRPr="00197E1A" w:rsidRDefault="00C575A7" w:rsidP="00C575A7">
      <w:pPr>
        <w:widowControl w:val="0"/>
        <w:autoSpaceDE w:val="0"/>
        <w:autoSpaceDN w:val="0"/>
        <w:adjustRightInd w:val="0"/>
        <w:ind w:firstLine="0"/>
        <w:rPr>
          <w:rFonts w:ascii="Times New Roman" w:hAnsi="Times New Roman"/>
          <w:sz w:val="28"/>
          <w:szCs w:val="28"/>
        </w:rPr>
      </w:pPr>
      <w:r w:rsidRPr="00197E1A">
        <w:rPr>
          <w:rFonts w:ascii="Times New Roman" w:hAnsi="Times New Roman"/>
          <w:bCs/>
          <w:iCs/>
          <w:sz w:val="28"/>
          <w:szCs w:val="28"/>
        </w:rPr>
        <w:t xml:space="preserve">      Финансовое обеспечение подпрограмм отражается по разделам (подразделам) бюджета:</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962"/>
        <w:gridCol w:w="1417"/>
        <w:gridCol w:w="1418"/>
        <w:gridCol w:w="1417"/>
      </w:tblGrid>
      <w:tr w:rsidR="00D65AAB" w:rsidRPr="00D65AAB" w:rsidTr="00C575A7">
        <w:trPr>
          <w:trHeight w:val="398"/>
        </w:trPr>
        <w:tc>
          <w:tcPr>
            <w:tcW w:w="993" w:type="dxa"/>
          </w:tcPr>
          <w:p w:rsidR="00C575A7" w:rsidRPr="00D65AAB" w:rsidRDefault="00C575A7" w:rsidP="00C575A7">
            <w:pPr>
              <w:widowControl w:val="0"/>
              <w:autoSpaceDE w:val="0"/>
              <w:autoSpaceDN w:val="0"/>
              <w:adjustRightInd w:val="0"/>
              <w:ind w:left="0" w:firstLine="0"/>
              <w:rPr>
                <w:rFonts w:ascii="Times New Roman" w:hAnsi="Times New Roman"/>
                <w:bCs/>
                <w:iCs/>
                <w:sz w:val="24"/>
                <w:szCs w:val="24"/>
              </w:rPr>
            </w:pPr>
            <w:r w:rsidRPr="00D65AAB">
              <w:rPr>
                <w:rFonts w:ascii="Times New Roman" w:hAnsi="Times New Roman"/>
                <w:bCs/>
                <w:iCs/>
                <w:sz w:val="24"/>
                <w:szCs w:val="24"/>
              </w:rPr>
              <w:t>№ подраздела</w:t>
            </w:r>
          </w:p>
        </w:tc>
        <w:tc>
          <w:tcPr>
            <w:tcW w:w="4962" w:type="dxa"/>
            <w:vAlign w:val="center"/>
          </w:tcPr>
          <w:p w:rsidR="00C575A7" w:rsidRPr="00D65AAB" w:rsidRDefault="00C575A7" w:rsidP="00C575A7">
            <w:pPr>
              <w:widowControl w:val="0"/>
              <w:autoSpaceDE w:val="0"/>
              <w:autoSpaceDN w:val="0"/>
              <w:adjustRightInd w:val="0"/>
              <w:ind w:left="0" w:firstLine="0"/>
              <w:rPr>
                <w:rFonts w:ascii="Times New Roman" w:hAnsi="Times New Roman"/>
                <w:bCs/>
                <w:iCs/>
                <w:sz w:val="24"/>
                <w:szCs w:val="24"/>
              </w:rPr>
            </w:pPr>
            <w:r w:rsidRPr="00D65AAB">
              <w:rPr>
                <w:rFonts w:ascii="Times New Roman" w:hAnsi="Times New Roman"/>
                <w:bCs/>
                <w:iCs/>
                <w:sz w:val="24"/>
                <w:szCs w:val="24"/>
              </w:rPr>
              <w:t>Подразделы классификации</w:t>
            </w:r>
          </w:p>
          <w:p w:rsidR="00C575A7" w:rsidRPr="00D65AAB" w:rsidRDefault="00C575A7" w:rsidP="00C575A7">
            <w:pPr>
              <w:widowControl w:val="0"/>
              <w:autoSpaceDE w:val="0"/>
              <w:autoSpaceDN w:val="0"/>
              <w:adjustRightInd w:val="0"/>
              <w:ind w:left="0" w:firstLine="0"/>
              <w:rPr>
                <w:rFonts w:ascii="Times New Roman" w:hAnsi="Times New Roman"/>
                <w:bCs/>
                <w:iCs/>
                <w:sz w:val="24"/>
                <w:szCs w:val="24"/>
              </w:rPr>
            </w:pPr>
            <w:r w:rsidRPr="00D65AAB">
              <w:rPr>
                <w:rFonts w:ascii="Times New Roman" w:hAnsi="Times New Roman"/>
                <w:bCs/>
                <w:iCs/>
                <w:sz w:val="24"/>
                <w:szCs w:val="24"/>
              </w:rPr>
              <w:t>расходов бюджета</w:t>
            </w:r>
          </w:p>
        </w:tc>
        <w:tc>
          <w:tcPr>
            <w:tcW w:w="1417" w:type="dxa"/>
            <w:vAlign w:val="center"/>
          </w:tcPr>
          <w:p w:rsidR="00C575A7" w:rsidRPr="00D65AAB" w:rsidRDefault="00C575A7" w:rsidP="00C575A7">
            <w:pPr>
              <w:widowControl w:val="0"/>
              <w:autoSpaceDE w:val="0"/>
              <w:autoSpaceDN w:val="0"/>
              <w:adjustRightInd w:val="0"/>
              <w:ind w:firstLine="0"/>
              <w:rPr>
                <w:rFonts w:ascii="Times New Roman" w:hAnsi="Times New Roman"/>
                <w:bCs/>
                <w:iCs/>
                <w:sz w:val="24"/>
                <w:szCs w:val="24"/>
              </w:rPr>
            </w:pPr>
            <w:r w:rsidRPr="00D65AAB">
              <w:rPr>
                <w:rFonts w:ascii="Times New Roman" w:hAnsi="Times New Roman"/>
                <w:bCs/>
                <w:iCs/>
                <w:sz w:val="24"/>
                <w:szCs w:val="24"/>
              </w:rPr>
              <w:t>202</w:t>
            </w:r>
            <w:r w:rsidR="00197E1A" w:rsidRPr="00D65AAB">
              <w:rPr>
                <w:rFonts w:ascii="Times New Roman" w:hAnsi="Times New Roman"/>
                <w:bCs/>
                <w:iCs/>
                <w:sz w:val="24"/>
                <w:szCs w:val="24"/>
              </w:rPr>
              <w:t>3</w:t>
            </w:r>
            <w:r w:rsidRPr="00D65AAB">
              <w:rPr>
                <w:rFonts w:ascii="Times New Roman" w:hAnsi="Times New Roman"/>
                <w:bCs/>
                <w:iCs/>
                <w:sz w:val="24"/>
                <w:szCs w:val="24"/>
              </w:rPr>
              <w:t xml:space="preserve"> год</w:t>
            </w:r>
          </w:p>
          <w:p w:rsidR="00C575A7" w:rsidRPr="00D65AAB" w:rsidRDefault="00C575A7" w:rsidP="00C575A7">
            <w:pPr>
              <w:widowControl w:val="0"/>
              <w:autoSpaceDE w:val="0"/>
              <w:autoSpaceDN w:val="0"/>
              <w:adjustRightInd w:val="0"/>
              <w:rPr>
                <w:rFonts w:ascii="Times New Roman" w:hAnsi="Times New Roman"/>
                <w:bCs/>
                <w:iCs/>
                <w:sz w:val="24"/>
                <w:szCs w:val="24"/>
              </w:rPr>
            </w:pPr>
          </w:p>
        </w:tc>
        <w:tc>
          <w:tcPr>
            <w:tcW w:w="1418" w:type="dxa"/>
            <w:vAlign w:val="center"/>
          </w:tcPr>
          <w:p w:rsidR="00C575A7" w:rsidRPr="00D65AAB" w:rsidRDefault="00C575A7" w:rsidP="00C575A7">
            <w:pPr>
              <w:widowControl w:val="0"/>
              <w:autoSpaceDE w:val="0"/>
              <w:autoSpaceDN w:val="0"/>
              <w:adjustRightInd w:val="0"/>
              <w:ind w:firstLine="0"/>
              <w:rPr>
                <w:rFonts w:ascii="Times New Roman" w:hAnsi="Times New Roman"/>
                <w:bCs/>
                <w:iCs/>
                <w:sz w:val="24"/>
                <w:szCs w:val="24"/>
              </w:rPr>
            </w:pPr>
            <w:r w:rsidRPr="00D65AAB">
              <w:rPr>
                <w:rFonts w:ascii="Times New Roman" w:hAnsi="Times New Roman"/>
                <w:bCs/>
                <w:iCs/>
                <w:sz w:val="24"/>
                <w:szCs w:val="24"/>
              </w:rPr>
              <w:t>202</w:t>
            </w:r>
            <w:r w:rsidR="00197E1A" w:rsidRPr="00D65AAB">
              <w:rPr>
                <w:rFonts w:ascii="Times New Roman" w:hAnsi="Times New Roman"/>
                <w:bCs/>
                <w:iCs/>
                <w:sz w:val="24"/>
                <w:szCs w:val="24"/>
              </w:rPr>
              <w:t>4</w:t>
            </w:r>
            <w:r w:rsidRPr="00D65AAB">
              <w:rPr>
                <w:rFonts w:ascii="Times New Roman" w:hAnsi="Times New Roman"/>
                <w:bCs/>
                <w:iCs/>
                <w:sz w:val="24"/>
                <w:szCs w:val="24"/>
              </w:rPr>
              <w:t xml:space="preserve"> год</w:t>
            </w:r>
          </w:p>
          <w:p w:rsidR="00C575A7" w:rsidRPr="00D65AAB" w:rsidRDefault="00C575A7" w:rsidP="00C575A7">
            <w:pPr>
              <w:widowControl w:val="0"/>
              <w:autoSpaceDE w:val="0"/>
              <w:autoSpaceDN w:val="0"/>
              <w:adjustRightInd w:val="0"/>
              <w:rPr>
                <w:rFonts w:ascii="Times New Roman" w:hAnsi="Times New Roman"/>
                <w:bCs/>
                <w:iCs/>
                <w:sz w:val="24"/>
                <w:szCs w:val="24"/>
              </w:rPr>
            </w:pPr>
          </w:p>
        </w:tc>
        <w:tc>
          <w:tcPr>
            <w:tcW w:w="1417" w:type="dxa"/>
            <w:vAlign w:val="center"/>
          </w:tcPr>
          <w:p w:rsidR="00C575A7" w:rsidRPr="00D65AAB" w:rsidRDefault="00C575A7" w:rsidP="00C575A7">
            <w:pPr>
              <w:widowControl w:val="0"/>
              <w:autoSpaceDE w:val="0"/>
              <w:autoSpaceDN w:val="0"/>
              <w:adjustRightInd w:val="0"/>
              <w:ind w:firstLine="0"/>
              <w:rPr>
                <w:rFonts w:ascii="Times New Roman" w:hAnsi="Times New Roman"/>
                <w:bCs/>
                <w:iCs/>
                <w:sz w:val="24"/>
                <w:szCs w:val="24"/>
              </w:rPr>
            </w:pPr>
            <w:r w:rsidRPr="00D65AAB">
              <w:rPr>
                <w:rFonts w:ascii="Times New Roman" w:hAnsi="Times New Roman"/>
                <w:bCs/>
                <w:iCs/>
                <w:sz w:val="24"/>
                <w:szCs w:val="24"/>
              </w:rPr>
              <w:t>202</w:t>
            </w:r>
            <w:r w:rsidR="00197E1A" w:rsidRPr="00D65AAB">
              <w:rPr>
                <w:rFonts w:ascii="Times New Roman" w:hAnsi="Times New Roman"/>
                <w:bCs/>
                <w:iCs/>
                <w:sz w:val="24"/>
                <w:szCs w:val="24"/>
              </w:rPr>
              <w:t>5</w:t>
            </w:r>
            <w:r w:rsidRPr="00D65AAB">
              <w:rPr>
                <w:rFonts w:ascii="Times New Roman" w:hAnsi="Times New Roman"/>
                <w:bCs/>
                <w:iCs/>
                <w:sz w:val="24"/>
                <w:szCs w:val="24"/>
              </w:rPr>
              <w:t xml:space="preserve"> год</w:t>
            </w:r>
          </w:p>
          <w:p w:rsidR="00C575A7" w:rsidRPr="00D65AAB" w:rsidRDefault="00C575A7" w:rsidP="00C575A7">
            <w:pPr>
              <w:widowControl w:val="0"/>
              <w:autoSpaceDE w:val="0"/>
              <w:autoSpaceDN w:val="0"/>
              <w:adjustRightInd w:val="0"/>
              <w:rPr>
                <w:rFonts w:ascii="Times New Roman" w:hAnsi="Times New Roman"/>
                <w:bCs/>
                <w:iCs/>
                <w:sz w:val="24"/>
                <w:szCs w:val="24"/>
              </w:rPr>
            </w:pPr>
          </w:p>
        </w:tc>
      </w:tr>
      <w:tr w:rsidR="00D65AAB" w:rsidRPr="00D65AAB" w:rsidTr="00C575A7">
        <w:trPr>
          <w:trHeight w:val="311"/>
        </w:trPr>
        <w:tc>
          <w:tcPr>
            <w:tcW w:w="10207" w:type="dxa"/>
            <w:gridSpan w:val="5"/>
          </w:tcPr>
          <w:p w:rsidR="00C575A7" w:rsidRPr="00D65AAB" w:rsidRDefault="00C575A7" w:rsidP="00C575A7">
            <w:pPr>
              <w:widowControl w:val="0"/>
              <w:autoSpaceDE w:val="0"/>
              <w:autoSpaceDN w:val="0"/>
              <w:adjustRightInd w:val="0"/>
              <w:ind w:left="0" w:firstLine="0"/>
              <w:rPr>
                <w:rFonts w:ascii="Times New Roman" w:hAnsi="Times New Roman"/>
                <w:bCs/>
                <w:iCs/>
                <w:sz w:val="24"/>
                <w:szCs w:val="24"/>
              </w:rPr>
            </w:pPr>
          </w:p>
          <w:p w:rsidR="004F6A56" w:rsidRPr="00D65AAB" w:rsidRDefault="00C575A7" w:rsidP="00D65AAB">
            <w:pPr>
              <w:widowControl w:val="0"/>
              <w:autoSpaceDE w:val="0"/>
              <w:autoSpaceDN w:val="0"/>
              <w:adjustRightInd w:val="0"/>
              <w:ind w:left="0" w:firstLine="0"/>
              <w:rPr>
                <w:rFonts w:ascii="Times New Roman" w:hAnsi="Times New Roman"/>
                <w:bCs/>
                <w:iCs/>
                <w:sz w:val="24"/>
                <w:szCs w:val="24"/>
              </w:rPr>
            </w:pPr>
            <w:r w:rsidRPr="00D65AAB">
              <w:rPr>
                <w:rFonts w:ascii="Times New Roman" w:hAnsi="Times New Roman"/>
                <w:bCs/>
                <w:iCs/>
                <w:sz w:val="24"/>
                <w:szCs w:val="24"/>
              </w:rPr>
              <w:t>Подпрограмма «Социальная поддержка граждан»</w:t>
            </w:r>
          </w:p>
        </w:tc>
      </w:tr>
      <w:tr w:rsidR="00D65AAB" w:rsidRPr="00D65AAB" w:rsidTr="00C575A7">
        <w:tc>
          <w:tcPr>
            <w:tcW w:w="993" w:type="dxa"/>
            <w:vAlign w:val="center"/>
          </w:tcPr>
          <w:p w:rsidR="00C575A7" w:rsidRPr="00D65AAB" w:rsidRDefault="00C575A7" w:rsidP="00C575A7">
            <w:pPr>
              <w:widowControl w:val="0"/>
              <w:autoSpaceDE w:val="0"/>
              <w:autoSpaceDN w:val="0"/>
              <w:adjustRightInd w:val="0"/>
              <w:ind w:firstLine="0"/>
              <w:rPr>
                <w:rFonts w:ascii="Times New Roman" w:hAnsi="Times New Roman"/>
                <w:bCs/>
                <w:iCs/>
                <w:sz w:val="24"/>
                <w:szCs w:val="24"/>
              </w:rPr>
            </w:pPr>
            <w:r w:rsidRPr="00D65AAB">
              <w:rPr>
                <w:rFonts w:ascii="Times New Roman" w:hAnsi="Times New Roman"/>
                <w:bCs/>
                <w:iCs/>
                <w:sz w:val="24"/>
                <w:szCs w:val="24"/>
              </w:rPr>
              <w:t>1001</w:t>
            </w:r>
          </w:p>
        </w:tc>
        <w:tc>
          <w:tcPr>
            <w:tcW w:w="4962" w:type="dxa"/>
          </w:tcPr>
          <w:p w:rsidR="00C575A7" w:rsidRPr="00D65AAB" w:rsidRDefault="00C575A7" w:rsidP="00C575A7">
            <w:pPr>
              <w:widowControl w:val="0"/>
              <w:autoSpaceDE w:val="0"/>
              <w:autoSpaceDN w:val="0"/>
              <w:adjustRightInd w:val="0"/>
              <w:ind w:firstLine="0"/>
              <w:rPr>
                <w:rFonts w:ascii="Times New Roman" w:hAnsi="Times New Roman"/>
                <w:bCs/>
                <w:iCs/>
                <w:sz w:val="24"/>
                <w:szCs w:val="24"/>
              </w:rPr>
            </w:pPr>
            <w:r w:rsidRPr="00D65AAB">
              <w:rPr>
                <w:rFonts w:ascii="Times New Roman" w:hAnsi="Times New Roman"/>
                <w:bCs/>
                <w:iCs/>
                <w:sz w:val="24"/>
                <w:szCs w:val="24"/>
              </w:rPr>
              <w:t>Пенсионное обеспечение</w:t>
            </w:r>
          </w:p>
        </w:tc>
        <w:tc>
          <w:tcPr>
            <w:tcW w:w="1417" w:type="dxa"/>
          </w:tcPr>
          <w:p w:rsidR="00C575A7" w:rsidRPr="00D65AAB" w:rsidRDefault="00197E1A" w:rsidP="001911D9">
            <w:pPr>
              <w:widowControl w:val="0"/>
              <w:autoSpaceDE w:val="0"/>
              <w:autoSpaceDN w:val="0"/>
              <w:adjustRightInd w:val="0"/>
              <w:ind w:firstLine="0"/>
              <w:rPr>
                <w:rFonts w:ascii="Times New Roman" w:hAnsi="Times New Roman"/>
                <w:sz w:val="24"/>
                <w:szCs w:val="24"/>
              </w:rPr>
            </w:pPr>
            <w:r w:rsidRPr="00D65AAB">
              <w:rPr>
                <w:rFonts w:ascii="Times New Roman" w:hAnsi="Times New Roman"/>
                <w:sz w:val="24"/>
                <w:szCs w:val="24"/>
              </w:rPr>
              <w:t>6 225,00</w:t>
            </w:r>
          </w:p>
        </w:tc>
        <w:tc>
          <w:tcPr>
            <w:tcW w:w="1418" w:type="dxa"/>
          </w:tcPr>
          <w:p w:rsidR="00C575A7" w:rsidRPr="00D65AAB" w:rsidRDefault="00197E1A" w:rsidP="00C575A7">
            <w:pPr>
              <w:widowControl w:val="0"/>
              <w:autoSpaceDE w:val="0"/>
              <w:autoSpaceDN w:val="0"/>
              <w:adjustRightInd w:val="0"/>
              <w:ind w:firstLine="0"/>
              <w:rPr>
                <w:rFonts w:ascii="Times New Roman" w:hAnsi="Times New Roman"/>
                <w:sz w:val="24"/>
                <w:szCs w:val="24"/>
              </w:rPr>
            </w:pPr>
            <w:r w:rsidRPr="00D65AAB">
              <w:rPr>
                <w:rFonts w:ascii="Times New Roman" w:hAnsi="Times New Roman"/>
                <w:sz w:val="24"/>
                <w:szCs w:val="24"/>
              </w:rPr>
              <w:t>6 225,00</w:t>
            </w:r>
          </w:p>
        </w:tc>
        <w:tc>
          <w:tcPr>
            <w:tcW w:w="1417" w:type="dxa"/>
          </w:tcPr>
          <w:p w:rsidR="00C575A7" w:rsidRPr="00D65AAB" w:rsidRDefault="00197E1A" w:rsidP="00C575A7">
            <w:pPr>
              <w:widowControl w:val="0"/>
              <w:autoSpaceDE w:val="0"/>
              <w:autoSpaceDN w:val="0"/>
              <w:adjustRightInd w:val="0"/>
              <w:ind w:firstLine="0"/>
              <w:rPr>
                <w:rFonts w:ascii="Times New Roman" w:hAnsi="Times New Roman"/>
                <w:sz w:val="24"/>
                <w:szCs w:val="24"/>
              </w:rPr>
            </w:pPr>
            <w:r w:rsidRPr="00D65AAB">
              <w:rPr>
                <w:rFonts w:ascii="Times New Roman" w:hAnsi="Times New Roman"/>
                <w:sz w:val="24"/>
                <w:szCs w:val="24"/>
              </w:rPr>
              <w:t>6 225,00</w:t>
            </w:r>
          </w:p>
        </w:tc>
      </w:tr>
      <w:tr w:rsidR="00D65AAB" w:rsidRPr="00D65AAB" w:rsidTr="00C575A7">
        <w:trPr>
          <w:trHeight w:val="420"/>
        </w:trPr>
        <w:tc>
          <w:tcPr>
            <w:tcW w:w="10207" w:type="dxa"/>
            <w:gridSpan w:val="5"/>
            <w:vAlign w:val="center"/>
          </w:tcPr>
          <w:p w:rsidR="00C575A7" w:rsidRPr="00D65AAB" w:rsidRDefault="00C575A7" w:rsidP="00C575A7">
            <w:pPr>
              <w:widowControl w:val="0"/>
              <w:autoSpaceDE w:val="0"/>
              <w:autoSpaceDN w:val="0"/>
              <w:adjustRightInd w:val="0"/>
              <w:ind w:left="0" w:firstLine="0"/>
              <w:rPr>
                <w:rFonts w:ascii="Times New Roman" w:hAnsi="Times New Roman"/>
                <w:sz w:val="24"/>
                <w:szCs w:val="24"/>
              </w:rPr>
            </w:pPr>
          </w:p>
          <w:p w:rsidR="004F6A56" w:rsidRPr="00D65AAB" w:rsidRDefault="00C575A7" w:rsidP="00D65AAB">
            <w:pPr>
              <w:widowControl w:val="0"/>
              <w:autoSpaceDE w:val="0"/>
              <w:autoSpaceDN w:val="0"/>
              <w:adjustRightInd w:val="0"/>
              <w:ind w:left="0" w:firstLine="0"/>
              <w:rPr>
                <w:rFonts w:ascii="Times New Roman" w:hAnsi="Times New Roman"/>
                <w:sz w:val="24"/>
                <w:szCs w:val="24"/>
              </w:rPr>
            </w:pPr>
            <w:r w:rsidRPr="00D65AAB">
              <w:rPr>
                <w:rFonts w:ascii="Times New Roman" w:hAnsi="Times New Roman"/>
                <w:sz w:val="24"/>
                <w:szCs w:val="24"/>
              </w:rPr>
              <w:t>Подпрограмма «Развитие системы отдыха и оздоровления детей»</w:t>
            </w:r>
          </w:p>
        </w:tc>
      </w:tr>
      <w:tr w:rsidR="00D65AAB" w:rsidRPr="00D65AAB" w:rsidTr="00C575A7">
        <w:tc>
          <w:tcPr>
            <w:tcW w:w="993" w:type="dxa"/>
            <w:vAlign w:val="center"/>
          </w:tcPr>
          <w:p w:rsidR="00C575A7" w:rsidRPr="00D65AAB" w:rsidRDefault="00C575A7" w:rsidP="00C575A7">
            <w:pPr>
              <w:widowControl w:val="0"/>
              <w:autoSpaceDE w:val="0"/>
              <w:autoSpaceDN w:val="0"/>
              <w:adjustRightInd w:val="0"/>
              <w:ind w:firstLine="0"/>
              <w:rPr>
                <w:rFonts w:ascii="Times New Roman" w:hAnsi="Times New Roman"/>
                <w:sz w:val="24"/>
                <w:szCs w:val="24"/>
              </w:rPr>
            </w:pPr>
            <w:r w:rsidRPr="00D65AAB">
              <w:rPr>
                <w:rFonts w:ascii="Times New Roman" w:hAnsi="Times New Roman"/>
                <w:sz w:val="24"/>
                <w:szCs w:val="24"/>
              </w:rPr>
              <w:t>0709</w:t>
            </w:r>
          </w:p>
        </w:tc>
        <w:tc>
          <w:tcPr>
            <w:tcW w:w="4962" w:type="dxa"/>
            <w:vAlign w:val="center"/>
          </w:tcPr>
          <w:p w:rsidR="00C575A7" w:rsidRPr="00D65AAB" w:rsidRDefault="00C575A7" w:rsidP="00C575A7">
            <w:pPr>
              <w:widowControl w:val="0"/>
              <w:autoSpaceDE w:val="0"/>
              <w:autoSpaceDN w:val="0"/>
              <w:adjustRightInd w:val="0"/>
              <w:ind w:firstLine="0"/>
              <w:rPr>
                <w:rFonts w:ascii="Times New Roman" w:hAnsi="Times New Roman"/>
                <w:sz w:val="24"/>
                <w:szCs w:val="24"/>
              </w:rPr>
            </w:pPr>
            <w:r w:rsidRPr="00D65AAB">
              <w:rPr>
                <w:rFonts w:ascii="Times New Roman" w:hAnsi="Times New Roman"/>
                <w:sz w:val="24"/>
                <w:szCs w:val="24"/>
              </w:rPr>
              <w:t>Другие вопросы в области образования</w:t>
            </w:r>
          </w:p>
        </w:tc>
        <w:tc>
          <w:tcPr>
            <w:tcW w:w="1417" w:type="dxa"/>
          </w:tcPr>
          <w:p w:rsidR="00C575A7" w:rsidRPr="00D65AAB" w:rsidRDefault="00197E1A" w:rsidP="00C575A7">
            <w:pPr>
              <w:widowControl w:val="0"/>
              <w:autoSpaceDE w:val="0"/>
              <w:autoSpaceDN w:val="0"/>
              <w:adjustRightInd w:val="0"/>
              <w:ind w:firstLine="0"/>
              <w:rPr>
                <w:rFonts w:ascii="Times New Roman" w:hAnsi="Times New Roman"/>
                <w:sz w:val="24"/>
                <w:szCs w:val="24"/>
              </w:rPr>
            </w:pPr>
            <w:r w:rsidRPr="00D65AAB">
              <w:rPr>
                <w:rFonts w:ascii="Times New Roman" w:hAnsi="Times New Roman"/>
                <w:sz w:val="24"/>
                <w:szCs w:val="24"/>
              </w:rPr>
              <w:t>4919,60</w:t>
            </w:r>
          </w:p>
        </w:tc>
        <w:tc>
          <w:tcPr>
            <w:tcW w:w="1418" w:type="dxa"/>
          </w:tcPr>
          <w:p w:rsidR="00C575A7" w:rsidRPr="00D65AAB" w:rsidRDefault="00197E1A" w:rsidP="00C575A7">
            <w:pPr>
              <w:ind w:firstLine="0"/>
            </w:pPr>
            <w:r w:rsidRPr="00D65AAB">
              <w:rPr>
                <w:rFonts w:ascii="Times New Roman" w:hAnsi="Times New Roman"/>
                <w:sz w:val="24"/>
                <w:szCs w:val="24"/>
              </w:rPr>
              <w:t>4919,60</w:t>
            </w:r>
          </w:p>
        </w:tc>
        <w:tc>
          <w:tcPr>
            <w:tcW w:w="1417" w:type="dxa"/>
          </w:tcPr>
          <w:p w:rsidR="00C575A7" w:rsidRPr="00D65AAB" w:rsidRDefault="00197E1A" w:rsidP="00F520EE">
            <w:pPr>
              <w:ind w:firstLine="0"/>
            </w:pPr>
            <w:r w:rsidRPr="00D65AAB">
              <w:rPr>
                <w:rFonts w:ascii="Times New Roman" w:hAnsi="Times New Roman"/>
                <w:sz w:val="24"/>
                <w:szCs w:val="24"/>
              </w:rPr>
              <w:t>4919,60</w:t>
            </w:r>
          </w:p>
        </w:tc>
      </w:tr>
      <w:tr w:rsidR="00D65AAB" w:rsidRPr="00D65AAB" w:rsidTr="00887B41">
        <w:tc>
          <w:tcPr>
            <w:tcW w:w="10207" w:type="dxa"/>
            <w:gridSpan w:val="5"/>
            <w:vAlign w:val="center"/>
          </w:tcPr>
          <w:p w:rsidR="000D75F6" w:rsidRPr="00D65AAB" w:rsidRDefault="000D75F6" w:rsidP="00C575A7">
            <w:pPr>
              <w:ind w:firstLine="0"/>
              <w:rPr>
                <w:rFonts w:ascii="Times New Roman" w:hAnsi="Times New Roman"/>
                <w:sz w:val="24"/>
                <w:szCs w:val="24"/>
              </w:rPr>
            </w:pPr>
          </w:p>
          <w:p w:rsidR="000D75F6" w:rsidRPr="00D65AAB" w:rsidRDefault="000D75F6" w:rsidP="00D65AAB">
            <w:pPr>
              <w:ind w:firstLine="0"/>
              <w:rPr>
                <w:rFonts w:ascii="Times New Roman" w:hAnsi="Times New Roman"/>
                <w:sz w:val="24"/>
                <w:szCs w:val="24"/>
              </w:rPr>
            </w:pPr>
            <w:r w:rsidRPr="00D65AAB">
              <w:rPr>
                <w:rFonts w:ascii="Times New Roman" w:hAnsi="Times New Roman"/>
                <w:sz w:val="24"/>
                <w:szCs w:val="24"/>
              </w:rPr>
              <w:t>Подпрограмма «Обеспечивающая подпрограмма»</w:t>
            </w:r>
          </w:p>
        </w:tc>
      </w:tr>
      <w:tr w:rsidR="00D65AAB" w:rsidRPr="00D65AAB" w:rsidTr="00C575A7">
        <w:tc>
          <w:tcPr>
            <w:tcW w:w="993" w:type="dxa"/>
            <w:vAlign w:val="center"/>
          </w:tcPr>
          <w:p w:rsidR="000D75F6" w:rsidRPr="00D65AAB" w:rsidRDefault="000D75F6" w:rsidP="00C575A7">
            <w:pPr>
              <w:widowControl w:val="0"/>
              <w:autoSpaceDE w:val="0"/>
              <w:autoSpaceDN w:val="0"/>
              <w:adjustRightInd w:val="0"/>
              <w:ind w:firstLine="0"/>
              <w:rPr>
                <w:rFonts w:ascii="Times New Roman" w:hAnsi="Times New Roman"/>
                <w:sz w:val="24"/>
                <w:szCs w:val="24"/>
              </w:rPr>
            </w:pPr>
            <w:r w:rsidRPr="00D65AAB">
              <w:rPr>
                <w:rFonts w:ascii="Times New Roman" w:hAnsi="Times New Roman"/>
                <w:sz w:val="24"/>
                <w:szCs w:val="24"/>
              </w:rPr>
              <w:t>0104</w:t>
            </w:r>
          </w:p>
        </w:tc>
        <w:tc>
          <w:tcPr>
            <w:tcW w:w="4962" w:type="dxa"/>
            <w:vAlign w:val="center"/>
          </w:tcPr>
          <w:p w:rsidR="000D75F6" w:rsidRPr="00D65AAB" w:rsidRDefault="000D75F6" w:rsidP="00C575A7">
            <w:pPr>
              <w:widowControl w:val="0"/>
              <w:autoSpaceDE w:val="0"/>
              <w:autoSpaceDN w:val="0"/>
              <w:adjustRightInd w:val="0"/>
              <w:ind w:firstLine="0"/>
              <w:rPr>
                <w:rFonts w:ascii="Times New Roman" w:hAnsi="Times New Roman"/>
                <w:sz w:val="24"/>
                <w:szCs w:val="24"/>
              </w:rPr>
            </w:pPr>
            <w:r w:rsidRPr="00D65AAB">
              <w:rPr>
                <w:rFonts w:ascii="Times New Roman" w:hAnsi="Times New Roman"/>
                <w:bCs/>
                <w:iCs/>
                <w:sz w:val="24"/>
                <w:szCs w:val="24"/>
              </w:rPr>
              <w:t>Функционирование Правительства Российской Федерации, высших и исполнительных органов государственной власти субъекта Российской Федерации, местных администраций</w:t>
            </w:r>
          </w:p>
        </w:tc>
        <w:tc>
          <w:tcPr>
            <w:tcW w:w="1417" w:type="dxa"/>
          </w:tcPr>
          <w:p w:rsidR="000D75F6" w:rsidRPr="00D65AAB" w:rsidRDefault="000D75F6" w:rsidP="00197E1A">
            <w:pPr>
              <w:widowControl w:val="0"/>
              <w:autoSpaceDE w:val="0"/>
              <w:autoSpaceDN w:val="0"/>
              <w:adjustRightInd w:val="0"/>
              <w:ind w:firstLine="0"/>
              <w:rPr>
                <w:rFonts w:ascii="Times New Roman" w:hAnsi="Times New Roman"/>
                <w:sz w:val="24"/>
                <w:szCs w:val="24"/>
              </w:rPr>
            </w:pPr>
            <w:r w:rsidRPr="00D65AAB">
              <w:rPr>
                <w:rFonts w:ascii="Times New Roman" w:hAnsi="Times New Roman"/>
                <w:sz w:val="24"/>
                <w:szCs w:val="24"/>
              </w:rPr>
              <w:t>2</w:t>
            </w:r>
            <w:r w:rsidR="00197E1A" w:rsidRPr="00D65AAB">
              <w:rPr>
                <w:rFonts w:ascii="Times New Roman" w:hAnsi="Times New Roman"/>
                <w:sz w:val="24"/>
                <w:szCs w:val="24"/>
              </w:rPr>
              <w:t> 335,</w:t>
            </w:r>
            <w:r w:rsidRPr="00D65AAB">
              <w:rPr>
                <w:rFonts w:ascii="Times New Roman" w:hAnsi="Times New Roman"/>
                <w:sz w:val="24"/>
                <w:szCs w:val="24"/>
              </w:rPr>
              <w:t>00</w:t>
            </w:r>
          </w:p>
        </w:tc>
        <w:tc>
          <w:tcPr>
            <w:tcW w:w="1418" w:type="dxa"/>
          </w:tcPr>
          <w:p w:rsidR="000D75F6" w:rsidRPr="00D65AAB" w:rsidRDefault="000D75F6" w:rsidP="00197E1A">
            <w:pPr>
              <w:ind w:firstLine="0"/>
              <w:rPr>
                <w:rFonts w:ascii="Times New Roman" w:hAnsi="Times New Roman"/>
                <w:sz w:val="24"/>
                <w:szCs w:val="24"/>
              </w:rPr>
            </w:pPr>
            <w:r w:rsidRPr="00D65AAB">
              <w:rPr>
                <w:rFonts w:ascii="Times New Roman" w:hAnsi="Times New Roman"/>
                <w:sz w:val="24"/>
                <w:szCs w:val="24"/>
              </w:rPr>
              <w:t>2 </w:t>
            </w:r>
            <w:r w:rsidR="00197E1A" w:rsidRPr="00D65AAB">
              <w:rPr>
                <w:rFonts w:ascii="Times New Roman" w:hAnsi="Times New Roman"/>
                <w:sz w:val="24"/>
                <w:szCs w:val="24"/>
              </w:rPr>
              <w:t>362</w:t>
            </w:r>
            <w:r w:rsidRPr="00D65AAB">
              <w:rPr>
                <w:rFonts w:ascii="Times New Roman" w:hAnsi="Times New Roman"/>
                <w:sz w:val="24"/>
                <w:szCs w:val="24"/>
              </w:rPr>
              <w:t>,00</w:t>
            </w:r>
          </w:p>
        </w:tc>
        <w:tc>
          <w:tcPr>
            <w:tcW w:w="1417" w:type="dxa"/>
          </w:tcPr>
          <w:p w:rsidR="000D75F6" w:rsidRPr="00D65AAB" w:rsidRDefault="000D75F6" w:rsidP="00197E1A">
            <w:pPr>
              <w:ind w:firstLine="0"/>
              <w:rPr>
                <w:rFonts w:ascii="Times New Roman" w:hAnsi="Times New Roman"/>
                <w:sz w:val="24"/>
                <w:szCs w:val="24"/>
              </w:rPr>
            </w:pPr>
            <w:r w:rsidRPr="00D65AAB">
              <w:rPr>
                <w:rFonts w:ascii="Times New Roman" w:hAnsi="Times New Roman"/>
                <w:sz w:val="24"/>
                <w:szCs w:val="24"/>
              </w:rPr>
              <w:t>2 </w:t>
            </w:r>
            <w:r w:rsidR="00197E1A" w:rsidRPr="00D65AAB">
              <w:rPr>
                <w:rFonts w:ascii="Times New Roman" w:hAnsi="Times New Roman"/>
                <w:sz w:val="24"/>
                <w:szCs w:val="24"/>
              </w:rPr>
              <w:t>383</w:t>
            </w:r>
            <w:r w:rsidRPr="00D65AAB">
              <w:rPr>
                <w:rFonts w:ascii="Times New Roman" w:hAnsi="Times New Roman"/>
                <w:sz w:val="24"/>
                <w:szCs w:val="24"/>
              </w:rPr>
              <w:t>,00</w:t>
            </w:r>
          </w:p>
        </w:tc>
      </w:tr>
    </w:tbl>
    <w:p w:rsidR="00C575A7" w:rsidRPr="00D65AAB" w:rsidRDefault="00C575A7" w:rsidP="00C575A7">
      <w:pPr>
        <w:widowControl w:val="0"/>
        <w:autoSpaceDE w:val="0"/>
        <w:autoSpaceDN w:val="0"/>
        <w:adjustRightInd w:val="0"/>
        <w:rPr>
          <w:rFonts w:ascii="Times New Roman" w:hAnsi="Times New Roman"/>
          <w:sz w:val="24"/>
          <w:szCs w:val="24"/>
        </w:rPr>
      </w:pPr>
    </w:p>
    <w:p w:rsidR="00C575A7" w:rsidRPr="00D65AAB" w:rsidRDefault="00C575A7" w:rsidP="00D65AAB">
      <w:pPr>
        <w:widowControl w:val="0"/>
        <w:autoSpaceDE w:val="0"/>
        <w:autoSpaceDN w:val="0"/>
        <w:adjustRightInd w:val="0"/>
        <w:rPr>
          <w:rFonts w:ascii="Times New Roman" w:hAnsi="Times New Roman"/>
          <w:b/>
          <w:sz w:val="28"/>
          <w:szCs w:val="28"/>
        </w:rPr>
      </w:pPr>
      <w:r w:rsidRPr="00D65AAB">
        <w:rPr>
          <w:rFonts w:ascii="Times New Roman" w:hAnsi="Times New Roman"/>
          <w:sz w:val="28"/>
          <w:szCs w:val="28"/>
        </w:rPr>
        <w:t xml:space="preserve">По подпрограмме «Социальная поддержка граждан» администрации городского округа за счет средств местного бюджета предусмотрены расходы на выплату пенсии за выслугу лет лицам, замещающим муниципальные должности и должности муниципальной службы, в связи с выходом на пенсию в размере по </w:t>
      </w:r>
      <w:r w:rsidR="00197E1A" w:rsidRPr="00D65AAB">
        <w:rPr>
          <w:rFonts w:ascii="Times New Roman" w:hAnsi="Times New Roman"/>
          <w:sz w:val="28"/>
          <w:szCs w:val="28"/>
        </w:rPr>
        <w:t>6 225,</w:t>
      </w:r>
      <w:r w:rsidRPr="00D65AAB">
        <w:rPr>
          <w:rFonts w:ascii="Times New Roman" w:hAnsi="Times New Roman"/>
          <w:sz w:val="28"/>
          <w:szCs w:val="28"/>
        </w:rPr>
        <w:t>00 тыс. рублей ежегодно.</w:t>
      </w:r>
      <w:r w:rsidR="00197E1A" w:rsidRPr="00D65AAB">
        <w:rPr>
          <w:rFonts w:ascii="Times New Roman" w:hAnsi="Times New Roman"/>
          <w:sz w:val="28"/>
          <w:szCs w:val="28"/>
        </w:rPr>
        <w:t xml:space="preserve"> </w:t>
      </w:r>
    </w:p>
    <w:p w:rsidR="00C575A7" w:rsidRPr="00D65AAB" w:rsidRDefault="00C575A7" w:rsidP="00C575A7">
      <w:pPr>
        <w:widowControl w:val="0"/>
        <w:autoSpaceDE w:val="0"/>
        <w:autoSpaceDN w:val="0"/>
        <w:adjustRightInd w:val="0"/>
        <w:rPr>
          <w:rFonts w:ascii="Times New Roman" w:hAnsi="Times New Roman"/>
          <w:sz w:val="28"/>
          <w:szCs w:val="28"/>
        </w:rPr>
      </w:pPr>
      <w:r w:rsidRPr="00D65AAB">
        <w:rPr>
          <w:rFonts w:ascii="Times New Roman" w:hAnsi="Times New Roman"/>
          <w:sz w:val="28"/>
          <w:szCs w:val="28"/>
        </w:rPr>
        <w:t xml:space="preserve">На организацию летних оздоровительных лагерей с дневным пребыванием детей на базе образовательных организаций,  экскурсии, игровые программы, мероприятия спортивной и творческой направленности,   путевки в детские оздоровительные лагеря,  проведение праздничных мероприятий в День защиты детей  предусмотрены расходы в рамках подпрограммы «Развитие системы отдыха и оздоровления детей» отделу </w:t>
      </w:r>
      <w:r w:rsidRPr="00D65AAB">
        <w:rPr>
          <w:rFonts w:ascii="Times New Roman" w:hAnsi="Times New Roman"/>
          <w:sz w:val="28"/>
          <w:szCs w:val="28"/>
        </w:rPr>
        <w:lastRenderedPageBreak/>
        <w:t xml:space="preserve">культуры и делам молодежи-по </w:t>
      </w:r>
      <w:r w:rsidR="00F520EE" w:rsidRPr="00D65AAB">
        <w:rPr>
          <w:rFonts w:ascii="Times New Roman" w:hAnsi="Times New Roman"/>
          <w:sz w:val="28"/>
          <w:szCs w:val="28"/>
        </w:rPr>
        <w:t>100</w:t>
      </w:r>
      <w:r w:rsidRPr="00D65AAB">
        <w:rPr>
          <w:rFonts w:ascii="Times New Roman" w:hAnsi="Times New Roman"/>
          <w:sz w:val="28"/>
          <w:szCs w:val="28"/>
        </w:rPr>
        <w:t xml:space="preserve">,00 тыс. рублей ежегодно, управлению по образованию-по </w:t>
      </w:r>
      <w:r w:rsidR="00D65AAB" w:rsidRPr="00D65AAB">
        <w:rPr>
          <w:rFonts w:ascii="Times New Roman" w:hAnsi="Times New Roman"/>
          <w:sz w:val="28"/>
          <w:szCs w:val="28"/>
        </w:rPr>
        <w:t>4 819,60</w:t>
      </w:r>
      <w:r w:rsidRPr="00D65AAB">
        <w:rPr>
          <w:rFonts w:ascii="Times New Roman" w:hAnsi="Times New Roman"/>
          <w:sz w:val="28"/>
          <w:szCs w:val="28"/>
        </w:rPr>
        <w:t xml:space="preserve"> тыс. рублей ежегодно, в том числе по 1 1</w:t>
      </w:r>
      <w:r w:rsidR="00F520EE" w:rsidRPr="00D65AAB">
        <w:rPr>
          <w:rFonts w:ascii="Times New Roman" w:hAnsi="Times New Roman"/>
          <w:sz w:val="28"/>
          <w:szCs w:val="28"/>
        </w:rPr>
        <w:t>4</w:t>
      </w:r>
      <w:r w:rsidR="00D65AAB" w:rsidRPr="00D65AAB">
        <w:rPr>
          <w:rFonts w:ascii="Times New Roman" w:hAnsi="Times New Roman"/>
          <w:sz w:val="28"/>
          <w:szCs w:val="28"/>
        </w:rPr>
        <w:t>9</w:t>
      </w:r>
      <w:r w:rsidRPr="00D65AAB">
        <w:rPr>
          <w:rFonts w:ascii="Times New Roman" w:hAnsi="Times New Roman"/>
          <w:sz w:val="28"/>
          <w:szCs w:val="28"/>
        </w:rPr>
        <w:t>,00 тыс. рублей за счет субсидии из бюджета Московской области.</w:t>
      </w:r>
    </w:p>
    <w:p w:rsidR="00C575A7" w:rsidRDefault="00E922EE" w:rsidP="00C575A7">
      <w:pPr>
        <w:widowControl w:val="0"/>
        <w:autoSpaceDE w:val="0"/>
        <w:autoSpaceDN w:val="0"/>
        <w:adjustRightInd w:val="0"/>
        <w:rPr>
          <w:rFonts w:ascii="Times New Roman" w:hAnsi="Times New Roman"/>
          <w:sz w:val="28"/>
          <w:szCs w:val="28"/>
        </w:rPr>
      </w:pPr>
      <w:r w:rsidRPr="00D65AAB">
        <w:rPr>
          <w:rFonts w:ascii="Times New Roman" w:hAnsi="Times New Roman"/>
          <w:sz w:val="28"/>
          <w:szCs w:val="28"/>
        </w:rPr>
        <w:t xml:space="preserve">По подпрограмме «Обеспечивающая подпрограмма» администрации городского округа предусмотрены расходы в </w:t>
      </w:r>
      <w:r w:rsidR="00D65AAB" w:rsidRPr="00D65AAB">
        <w:rPr>
          <w:rFonts w:ascii="Times New Roman" w:hAnsi="Times New Roman"/>
          <w:sz w:val="28"/>
          <w:szCs w:val="28"/>
        </w:rPr>
        <w:t>размерах: 2023 год -2 335,00 тыс.</w:t>
      </w:r>
      <w:r w:rsidR="00D65AAB">
        <w:rPr>
          <w:rFonts w:ascii="Times New Roman" w:hAnsi="Times New Roman"/>
          <w:sz w:val="28"/>
          <w:szCs w:val="28"/>
        </w:rPr>
        <w:t xml:space="preserve"> </w:t>
      </w:r>
      <w:r w:rsidR="00D65AAB" w:rsidRPr="00D65AAB">
        <w:rPr>
          <w:rFonts w:ascii="Times New Roman" w:hAnsi="Times New Roman"/>
          <w:sz w:val="28"/>
          <w:szCs w:val="28"/>
        </w:rPr>
        <w:t>рублей, 2024 год-2 362,00 тыс.</w:t>
      </w:r>
      <w:r w:rsidR="00D65AAB">
        <w:rPr>
          <w:rFonts w:ascii="Times New Roman" w:hAnsi="Times New Roman"/>
          <w:sz w:val="28"/>
          <w:szCs w:val="28"/>
        </w:rPr>
        <w:t xml:space="preserve"> </w:t>
      </w:r>
      <w:r w:rsidR="00D65AAB" w:rsidRPr="00D65AAB">
        <w:rPr>
          <w:rFonts w:ascii="Times New Roman" w:hAnsi="Times New Roman"/>
          <w:sz w:val="28"/>
          <w:szCs w:val="28"/>
        </w:rPr>
        <w:t>рублей, 2025 год-2 383,00 тыс.</w:t>
      </w:r>
      <w:r w:rsidR="00D65AAB">
        <w:rPr>
          <w:rFonts w:ascii="Times New Roman" w:hAnsi="Times New Roman"/>
          <w:sz w:val="28"/>
          <w:szCs w:val="28"/>
        </w:rPr>
        <w:t xml:space="preserve"> </w:t>
      </w:r>
      <w:r w:rsidR="00D65AAB" w:rsidRPr="00D65AAB">
        <w:rPr>
          <w:rFonts w:ascii="Times New Roman" w:hAnsi="Times New Roman"/>
          <w:sz w:val="28"/>
          <w:szCs w:val="28"/>
        </w:rPr>
        <w:t>рублей</w:t>
      </w:r>
      <w:r w:rsidRPr="00D65AAB">
        <w:rPr>
          <w:rFonts w:ascii="Times New Roman" w:hAnsi="Times New Roman"/>
          <w:sz w:val="28"/>
          <w:szCs w:val="28"/>
        </w:rPr>
        <w:t xml:space="preserve"> </w:t>
      </w:r>
      <w:r w:rsidR="00D65AAB" w:rsidRPr="00D65AAB">
        <w:rPr>
          <w:rFonts w:ascii="Times New Roman" w:hAnsi="Times New Roman"/>
          <w:sz w:val="28"/>
          <w:szCs w:val="28"/>
        </w:rPr>
        <w:t xml:space="preserve"> </w:t>
      </w:r>
      <w:r w:rsidRPr="00D65AAB">
        <w:rPr>
          <w:rFonts w:ascii="Times New Roman" w:hAnsi="Times New Roman"/>
          <w:sz w:val="28"/>
          <w:szCs w:val="28"/>
        </w:rPr>
        <w:t xml:space="preserve"> за счет субвенции из бюджета Московской области   на осуществление переданных государственных полномочий в сфере образования и организации деятельности комиссии по делам несовершеннолетних и защите их прав. Количество работающих в комиссии по делам несовершеннолетних-2 человека.</w:t>
      </w:r>
    </w:p>
    <w:p w:rsidR="00DF2278" w:rsidRPr="00332C44" w:rsidRDefault="00DF2278" w:rsidP="00C575A7">
      <w:pPr>
        <w:widowControl w:val="0"/>
        <w:autoSpaceDE w:val="0"/>
        <w:autoSpaceDN w:val="0"/>
        <w:adjustRightInd w:val="0"/>
        <w:rPr>
          <w:rFonts w:ascii="Times New Roman" w:hAnsi="Times New Roman"/>
          <w:color w:val="FF0000"/>
          <w:sz w:val="28"/>
          <w:szCs w:val="28"/>
        </w:rPr>
      </w:pPr>
    </w:p>
    <w:p w:rsidR="00C575A7" w:rsidRPr="00D65AAB" w:rsidRDefault="00C575A7" w:rsidP="00C575A7">
      <w:pPr>
        <w:widowControl w:val="0"/>
        <w:autoSpaceDE w:val="0"/>
        <w:autoSpaceDN w:val="0"/>
        <w:adjustRightInd w:val="0"/>
        <w:rPr>
          <w:rFonts w:ascii="Times New Roman" w:hAnsi="Times New Roman"/>
          <w:sz w:val="28"/>
          <w:szCs w:val="28"/>
        </w:rPr>
      </w:pPr>
      <w:r w:rsidRPr="00D65AAB">
        <w:rPr>
          <w:rFonts w:ascii="Times New Roman" w:hAnsi="Times New Roman"/>
          <w:sz w:val="28"/>
          <w:szCs w:val="28"/>
        </w:rPr>
        <w:t xml:space="preserve">Муниципальная программа </w:t>
      </w:r>
      <w:r w:rsidRPr="00D65AAB">
        <w:rPr>
          <w:rFonts w:ascii="Times New Roman" w:hAnsi="Times New Roman"/>
          <w:i/>
          <w:sz w:val="28"/>
          <w:szCs w:val="28"/>
          <w:u w:val="single"/>
        </w:rPr>
        <w:t>«Спорт»</w:t>
      </w:r>
      <w:r w:rsidRPr="00D65AAB">
        <w:rPr>
          <w:rFonts w:ascii="Times New Roman" w:hAnsi="Times New Roman"/>
          <w:sz w:val="28"/>
          <w:szCs w:val="28"/>
        </w:rPr>
        <w:t xml:space="preserve"> реализовывается в целях обеспечения возможностей жителям городского округа систематически заниматься физической культурой и спортом, подготовки спортсменов для сборных команд Московской области по футболу, гандболу, дзюдо и самбо, обеспечению эффективного финансового, информационного, методического и кадрового сопровождения деятельности в сфере физической культуры и спорта.</w:t>
      </w:r>
    </w:p>
    <w:p w:rsidR="00C575A7" w:rsidRPr="001F356E" w:rsidRDefault="00C575A7" w:rsidP="00C575A7">
      <w:pPr>
        <w:widowControl w:val="0"/>
        <w:autoSpaceDE w:val="0"/>
        <w:autoSpaceDN w:val="0"/>
        <w:adjustRightInd w:val="0"/>
        <w:rPr>
          <w:rFonts w:ascii="Times New Roman" w:hAnsi="Times New Roman"/>
          <w:bCs/>
          <w:iCs/>
          <w:sz w:val="28"/>
          <w:szCs w:val="28"/>
        </w:rPr>
      </w:pPr>
      <w:r w:rsidRPr="001F356E">
        <w:rPr>
          <w:rFonts w:ascii="Times New Roman" w:hAnsi="Times New Roman"/>
          <w:bCs/>
          <w:iCs/>
          <w:sz w:val="28"/>
          <w:szCs w:val="28"/>
        </w:rPr>
        <w:t>Финансовое обеспечение подпрограмм отражается по разделам (подразделам) бюджета:</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678"/>
        <w:gridCol w:w="1701"/>
        <w:gridCol w:w="1418"/>
        <w:gridCol w:w="1417"/>
      </w:tblGrid>
      <w:tr w:rsidR="001F356E" w:rsidRPr="001F356E" w:rsidTr="00C575A7">
        <w:trPr>
          <w:trHeight w:val="398"/>
        </w:trPr>
        <w:tc>
          <w:tcPr>
            <w:tcW w:w="993" w:type="dxa"/>
          </w:tcPr>
          <w:p w:rsidR="00C575A7" w:rsidRPr="001F356E" w:rsidRDefault="00C575A7" w:rsidP="00C575A7">
            <w:pPr>
              <w:widowControl w:val="0"/>
              <w:autoSpaceDE w:val="0"/>
              <w:autoSpaceDN w:val="0"/>
              <w:adjustRightInd w:val="0"/>
              <w:ind w:firstLine="0"/>
              <w:rPr>
                <w:rFonts w:ascii="Times New Roman" w:hAnsi="Times New Roman"/>
                <w:bCs/>
                <w:iCs/>
                <w:sz w:val="24"/>
                <w:szCs w:val="24"/>
              </w:rPr>
            </w:pPr>
            <w:r w:rsidRPr="001F356E">
              <w:rPr>
                <w:rFonts w:ascii="Times New Roman" w:hAnsi="Times New Roman"/>
                <w:bCs/>
                <w:iCs/>
                <w:sz w:val="24"/>
                <w:szCs w:val="24"/>
              </w:rPr>
              <w:t>№ подраздела</w:t>
            </w:r>
          </w:p>
        </w:tc>
        <w:tc>
          <w:tcPr>
            <w:tcW w:w="4678" w:type="dxa"/>
            <w:vAlign w:val="center"/>
          </w:tcPr>
          <w:p w:rsidR="00C575A7" w:rsidRPr="001F356E" w:rsidRDefault="00C575A7" w:rsidP="00C575A7">
            <w:pPr>
              <w:widowControl w:val="0"/>
              <w:autoSpaceDE w:val="0"/>
              <w:autoSpaceDN w:val="0"/>
              <w:adjustRightInd w:val="0"/>
              <w:ind w:left="0" w:firstLine="0"/>
              <w:rPr>
                <w:rFonts w:ascii="Times New Roman" w:hAnsi="Times New Roman"/>
                <w:bCs/>
                <w:iCs/>
                <w:sz w:val="24"/>
                <w:szCs w:val="24"/>
              </w:rPr>
            </w:pPr>
            <w:r w:rsidRPr="001F356E">
              <w:rPr>
                <w:rFonts w:ascii="Times New Roman" w:hAnsi="Times New Roman"/>
                <w:bCs/>
                <w:iCs/>
                <w:sz w:val="24"/>
                <w:szCs w:val="24"/>
              </w:rPr>
              <w:t>Подразделы классификации</w:t>
            </w:r>
          </w:p>
          <w:p w:rsidR="00C575A7" w:rsidRPr="001F356E" w:rsidRDefault="00C575A7" w:rsidP="00C575A7">
            <w:pPr>
              <w:widowControl w:val="0"/>
              <w:autoSpaceDE w:val="0"/>
              <w:autoSpaceDN w:val="0"/>
              <w:adjustRightInd w:val="0"/>
              <w:rPr>
                <w:rFonts w:ascii="Times New Roman" w:hAnsi="Times New Roman"/>
                <w:bCs/>
                <w:iCs/>
                <w:sz w:val="24"/>
                <w:szCs w:val="24"/>
              </w:rPr>
            </w:pPr>
            <w:r w:rsidRPr="001F356E">
              <w:rPr>
                <w:rFonts w:ascii="Times New Roman" w:hAnsi="Times New Roman"/>
                <w:bCs/>
                <w:iCs/>
                <w:sz w:val="24"/>
                <w:szCs w:val="24"/>
              </w:rPr>
              <w:t>расходов бюджета</w:t>
            </w:r>
          </w:p>
        </w:tc>
        <w:tc>
          <w:tcPr>
            <w:tcW w:w="1701" w:type="dxa"/>
            <w:vAlign w:val="center"/>
          </w:tcPr>
          <w:p w:rsidR="00C575A7" w:rsidRPr="001F356E" w:rsidRDefault="00D138A7" w:rsidP="00C575A7">
            <w:pPr>
              <w:widowControl w:val="0"/>
              <w:autoSpaceDE w:val="0"/>
              <w:autoSpaceDN w:val="0"/>
              <w:adjustRightInd w:val="0"/>
              <w:ind w:firstLine="0"/>
              <w:rPr>
                <w:rFonts w:ascii="Times New Roman" w:hAnsi="Times New Roman"/>
                <w:bCs/>
                <w:iCs/>
                <w:sz w:val="24"/>
                <w:szCs w:val="24"/>
              </w:rPr>
            </w:pPr>
            <w:r w:rsidRPr="001F356E">
              <w:rPr>
                <w:rFonts w:ascii="Times New Roman" w:hAnsi="Times New Roman"/>
                <w:bCs/>
                <w:iCs/>
                <w:sz w:val="24"/>
                <w:szCs w:val="24"/>
              </w:rPr>
              <w:t>202</w:t>
            </w:r>
            <w:r w:rsidR="00D65AAB" w:rsidRPr="001F356E">
              <w:rPr>
                <w:rFonts w:ascii="Times New Roman" w:hAnsi="Times New Roman"/>
                <w:bCs/>
                <w:iCs/>
                <w:sz w:val="24"/>
                <w:szCs w:val="24"/>
              </w:rPr>
              <w:t>3</w:t>
            </w:r>
            <w:r w:rsidR="00C575A7" w:rsidRPr="001F356E">
              <w:rPr>
                <w:rFonts w:ascii="Times New Roman" w:hAnsi="Times New Roman"/>
                <w:bCs/>
                <w:iCs/>
                <w:sz w:val="24"/>
                <w:szCs w:val="24"/>
              </w:rPr>
              <w:t xml:space="preserve"> год</w:t>
            </w:r>
          </w:p>
          <w:p w:rsidR="00C575A7" w:rsidRPr="001F356E" w:rsidRDefault="00C575A7" w:rsidP="00C575A7">
            <w:pPr>
              <w:widowControl w:val="0"/>
              <w:autoSpaceDE w:val="0"/>
              <w:autoSpaceDN w:val="0"/>
              <w:adjustRightInd w:val="0"/>
              <w:rPr>
                <w:rFonts w:ascii="Times New Roman" w:hAnsi="Times New Roman"/>
                <w:bCs/>
                <w:iCs/>
                <w:sz w:val="24"/>
                <w:szCs w:val="24"/>
              </w:rPr>
            </w:pPr>
          </w:p>
        </w:tc>
        <w:tc>
          <w:tcPr>
            <w:tcW w:w="1418" w:type="dxa"/>
            <w:vAlign w:val="center"/>
          </w:tcPr>
          <w:p w:rsidR="00C575A7" w:rsidRPr="001F356E" w:rsidRDefault="00D138A7" w:rsidP="00C575A7">
            <w:pPr>
              <w:widowControl w:val="0"/>
              <w:autoSpaceDE w:val="0"/>
              <w:autoSpaceDN w:val="0"/>
              <w:adjustRightInd w:val="0"/>
              <w:ind w:firstLine="0"/>
              <w:rPr>
                <w:rFonts w:ascii="Times New Roman" w:hAnsi="Times New Roman"/>
                <w:bCs/>
                <w:iCs/>
                <w:sz w:val="24"/>
                <w:szCs w:val="24"/>
              </w:rPr>
            </w:pPr>
            <w:r w:rsidRPr="001F356E">
              <w:rPr>
                <w:rFonts w:ascii="Times New Roman" w:hAnsi="Times New Roman"/>
                <w:bCs/>
                <w:iCs/>
                <w:sz w:val="24"/>
                <w:szCs w:val="24"/>
              </w:rPr>
              <w:t>202</w:t>
            </w:r>
            <w:r w:rsidR="00D65AAB" w:rsidRPr="001F356E">
              <w:rPr>
                <w:rFonts w:ascii="Times New Roman" w:hAnsi="Times New Roman"/>
                <w:bCs/>
                <w:iCs/>
                <w:sz w:val="24"/>
                <w:szCs w:val="24"/>
              </w:rPr>
              <w:t>4</w:t>
            </w:r>
            <w:r w:rsidR="00C575A7" w:rsidRPr="001F356E">
              <w:rPr>
                <w:rFonts w:ascii="Times New Roman" w:hAnsi="Times New Roman"/>
                <w:bCs/>
                <w:iCs/>
                <w:sz w:val="24"/>
                <w:szCs w:val="24"/>
              </w:rPr>
              <w:t xml:space="preserve"> год</w:t>
            </w:r>
          </w:p>
          <w:p w:rsidR="00C575A7" w:rsidRPr="001F356E" w:rsidRDefault="00C575A7" w:rsidP="00C575A7">
            <w:pPr>
              <w:widowControl w:val="0"/>
              <w:autoSpaceDE w:val="0"/>
              <w:autoSpaceDN w:val="0"/>
              <w:adjustRightInd w:val="0"/>
              <w:rPr>
                <w:rFonts w:ascii="Times New Roman" w:hAnsi="Times New Roman"/>
                <w:bCs/>
                <w:iCs/>
                <w:sz w:val="24"/>
                <w:szCs w:val="24"/>
              </w:rPr>
            </w:pPr>
          </w:p>
        </w:tc>
        <w:tc>
          <w:tcPr>
            <w:tcW w:w="1417" w:type="dxa"/>
            <w:vAlign w:val="center"/>
          </w:tcPr>
          <w:p w:rsidR="00C575A7" w:rsidRPr="001F356E" w:rsidRDefault="00D138A7" w:rsidP="00C575A7">
            <w:pPr>
              <w:widowControl w:val="0"/>
              <w:autoSpaceDE w:val="0"/>
              <w:autoSpaceDN w:val="0"/>
              <w:adjustRightInd w:val="0"/>
              <w:ind w:firstLine="0"/>
              <w:rPr>
                <w:rFonts w:ascii="Times New Roman" w:hAnsi="Times New Roman"/>
                <w:bCs/>
                <w:iCs/>
                <w:sz w:val="24"/>
                <w:szCs w:val="24"/>
              </w:rPr>
            </w:pPr>
            <w:r w:rsidRPr="001F356E">
              <w:rPr>
                <w:rFonts w:ascii="Times New Roman" w:hAnsi="Times New Roman"/>
                <w:bCs/>
                <w:iCs/>
                <w:sz w:val="24"/>
                <w:szCs w:val="24"/>
              </w:rPr>
              <w:t>202</w:t>
            </w:r>
            <w:r w:rsidR="00D65AAB" w:rsidRPr="001F356E">
              <w:rPr>
                <w:rFonts w:ascii="Times New Roman" w:hAnsi="Times New Roman"/>
                <w:bCs/>
                <w:iCs/>
                <w:sz w:val="24"/>
                <w:szCs w:val="24"/>
              </w:rPr>
              <w:t>5</w:t>
            </w:r>
            <w:r w:rsidR="00C575A7" w:rsidRPr="001F356E">
              <w:rPr>
                <w:rFonts w:ascii="Times New Roman" w:hAnsi="Times New Roman"/>
                <w:bCs/>
                <w:iCs/>
                <w:sz w:val="24"/>
                <w:szCs w:val="24"/>
              </w:rPr>
              <w:t xml:space="preserve"> год</w:t>
            </w:r>
          </w:p>
          <w:p w:rsidR="00C575A7" w:rsidRPr="001F356E" w:rsidRDefault="00C575A7" w:rsidP="00C575A7">
            <w:pPr>
              <w:widowControl w:val="0"/>
              <w:autoSpaceDE w:val="0"/>
              <w:autoSpaceDN w:val="0"/>
              <w:adjustRightInd w:val="0"/>
              <w:rPr>
                <w:rFonts w:ascii="Times New Roman" w:hAnsi="Times New Roman"/>
                <w:bCs/>
                <w:iCs/>
                <w:sz w:val="24"/>
                <w:szCs w:val="24"/>
              </w:rPr>
            </w:pPr>
          </w:p>
        </w:tc>
      </w:tr>
      <w:tr w:rsidR="001F356E" w:rsidRPr="001F356E" w:rsidTr="00C575A7">
        <w:trPr>
          <w:trHeight w:val="311"/>
        </w:trPr>
        <w:tc>
          <w:tcPr>
            <w:tcW w:w="10207" w:type="dxa"/>
            <w:gridSpan w:val="5"/>
          </w:tcPr>
          <w:p w:rsidR="00C575A7" w:rsidRPr="001F356E" w:rsidRDefault="00C575A7" w:rsidP="00C575A7">
            <w:pPr>
              <w:widowControl w:val="0"/>
              <w:autoSpaceDE w:val="0"/>
              <w:autoSpaceDN w:val="0"/>
              <w:adjustRightInd w:val="0"/>
              <w:rPr>
                <w:rFonts w:ascii="Times New Roman" w:hAnsi="Times New Roman"/>
                <w:bCs/>
                <w:iCs/>
                <w:sz w:val="24"/>
                <w:szCs w:val="24"/>
              </w:rPr>
            </w:pPr>
          </w:p>
          <w:p w:rsidR="00C575A7" w:rsidRPr="001F356E" w:rsidRDefault="00C575A7" w:rsidP="00C575A7">
            <w:pPr>
              <w:widowControl w:val="0"/>
              <w:autoSpaceDE w:val="0"/>
              <w:autoSpaceDN w:val="0"/>
              <w:adjustRightInd w:val="0"/>
              <w:rPr>
                <w:rFonts w:ascii="Times New Roman" w:hAnsi="Times New Roman"/>
                <w:bCs/>
                <w:iCs/>
                <w:sz w:val="24"/>
                <w:szCs w:val="24"/>
              </w:rPr>
            </w:pPr>
            <w:r w:rsidRPr="001F356E">
              <w:rPr>
                <w:rFonts w:ascii="Times New Roman" w:hAnsi="Times New Roman"/>
                <w:bCs/>
                <w:iCs/>
                <w:sz w:val="24"/>
                <w:szCs w:val="24"/>
              </w:rPr>
              <w:t xml:space="preserve">Подпрограмма «Развитие физической культуры и спорта» </w:t>
            </w:r>
          </w:p>
        </w:tc>
      </w:tr>
      <w:tr w:rsidR="001F356E" w:rsidRPr="001F356E" w:rsidTr="00C575A7">
        <w:tc>
          <w:tcPr>
            <w:tcW w:w="993" w:type="dxa"/>
            <w:vAlign w:val="center"/>
          </w:tcPr>
          <w:p w:rsidR="00C575A7" w:rsidRPr="001F356E" w:rsidRDefault="00C575A7" w:rsidP="00C575A7">
            <w:pPr>
              <w:widowControl w:val="0"/>
              <w:autoSpaceDE w:val="0"/>
              <w:autoSpaceDN w:val="0"/>
              <w:adjustRightInd w:val="0"/>
              <w:rPr>
                <w:rFonts w:ascii="Times New Roman" w:hAnsi="Times New Roman"/>
                <w:bCs/>
                <w:iCs/>
                <w:sz w:val="24"/>
                <w:szCs w:val="24"/>
              </w:rPr>
            </w:pPr>
          </w:p>
        </w:tc>
        <w:tc>
          <w:tcPr>
            <w:tcW w:w="4678" w:type="dxa"/>
          </w:tcPr>
          <w:p w:rsidR="00C575A7" w:rsidRPr="001F356E" w:rsidRDefault="00C575A7" w:rsidP="00C575A7">
            <w:pPr>
              <w:widowControl w:val="0"/>
              <w:autoSpaceDE w:val="0"/>
              <w:autoSpaceDN w:val="0"/>
              <w:adjustRightInd w:val="0"/>
              <w:ind w:left="0" w:firstLine="0"/>
              <w:rPr>
                <w:rFonts w:ascii="Times New Roman" w:hAnsi="Times New Roman"/>
                <w:bCs/>
                <w:iCs/>
                <w:sz w:val="24"/>
                <w:szCs w:val="24"/>
              </w:rPr>
            </w:pPr>
            <w:r w:rsidRPr="001F356E">
              <w:rPr>
                <w:rFonts w:ascii="Times New Roman" w:hAnsi="Times New Roman"/>
                <w:bCs/>
                <w:iCs/>
                <w:sz w:val="24"/>
                <w:szCs w:val="24"/>
              </w:rPr>
              <w:t>Итого:</w:t>
            </w:r>
          </w:p>
        </w:tc>
        <w:tc>
          <w:tcPr>
            <w:tcW w:w="1701" w:type="dxa"/>
          </w:tcPr>
          <w:p w:rsidR="00C575A7" w:rsidRPr="001F356E" w:rsidRDefault="00D65AAB" w:rsidP="00C575A7">
            <w:pPr>
              <w:widowControl w:val="0"/>
              <w:autoSpaceDE w:val="0"/>
              <w:autoSpaceDN w:val="0"/>
              <w:adjustRightInd w:val="0"/>
              <w:ind w:firstLine="0"/>
              <w:rPr>
                <w:rFonts w:ascii="Times New Roman" w:hAnsi="Times New Roman"/>
                <w:sz w:val="24"/>
                <w:szCs w:val="24"/>
              </w:rPr>
            </w:pPr>
            <w:r w:rsidRPr="001F356E">
              <w:rPr>
                <w:rFonts w:ascii="Times New Roman" w:hAnsi="Times New Roman"/>
                <w:sz w:val="24"/>
                <w:szCs w:val="24"/>
              </w:rPr>
              <w:t>87 368,30</w:t>
            </w:r>
          </w:p>
        </w:tc>
        <w:tc>
          <w:tcPr>
            <w:tcW w:w="1418" w:type="dxa"/>
          </w:tcPr>
          <w:p w:rsidR="00C575A7" w:rsidRPr="001F356E" w:rsidRDefault="00D65AAB" w:rsidP="00C575A7">
            <w:pPr>
              <w:ind w:firstLine="0"/>
            </w:pPr>
            <w:r w:rsidRPr="001F356E">
              <w:rPr>
                <w:rFonts w:ascii="Times New Roman" w:hAnsi="Times New Roman"/>
                <w:sz w:val="24"/>
                <w:szCs w:val="24"/>
              </w:rPr>
              <w:t>86 668,30</w:t>
            </w:r>
          </w:p>
        </w:tc>
        <w:tc>
          <w:tcPr>
            <w:tcW w:w="1417" w:type="dxa"/>
          </w:tcPr>
          <w:p w:rsidR="00C575A7" w:rsidRPr="001F356E" w:rsidRDefault="00D65AAB" w:rsidP="00C575A7">
            <w:pPr>
              <w:ind w:firstLine="0"/>
            </w:pPr>
            <w:r w:rsidRPr="001F356E">
              <w:rPr>
                <w:rFonts w:ascii="Times New Roman" w:hAnsi="Times New Roman"/>
                <w:sz w:val="24"/>
                <w:szCs w:val="24"/>
              </w:rPr>
              <w:t>59 865,20</w:t>
            </w:r>
          </w:p>
        </w:tc>
      </w:tr>
      <w:tr w:rsidR="001F356E" w:rsidRPr="001F356E" w:rsidTr="00C575A7">
        <w:trPr>
          <w:trHeight w:val="317"/>
        </w:trPr>
        <w:tc>
          <w:tcPr>
            <w:tcW w:w="993" w:type="dxa"/>
            <w:vAlign w:val="center"/>
          </w:tcPr>
          <w:p w:rsidR="00C575A7" w:rsidRPr="001F356E" w:rsidRDefault="00C575A7" w:rsidP="00C575A7">
            <w:pPr>
              <w:widowControl w:val="0"/>
              <w:autoSpaceDE w:val="0"/>
              <w:autoSpaceDN w:val="0"/>
              <w:adjustRightInd w:val="0"/>
              <w:ind w:firstLine="0"/>
              <w:rPr>
                <w:rFonts w:ascii="Times New Roman" w:hAnsi="Times New Roman"/>
                <w:bCs/>
                <w:iCs/>
                <w:sz w:val="24"/>
                <w:szCs w:val="24"/>
              </w:rPr>
            </w:pPr>
            <w:r w:rsidRPr="001F356E">
              <w:rPr>
                <w:rFonts w:ascii="Times New Roman" w:hAnsi="Times New Roman"/>
                <w:bCs/>
                <w:iCs/>
                <w:sz w:val="24"/>
                <w:szCs w:val="24"/>
              </w:rPr>
              <w:t>1101</w:t>
            </w:r>
          </w:p>
        </w:tc>
        <w:tc>
          <w:tcPr>
            <w:tcW w:w="4678" w:type="dxa"/>
            <w:vAlign w:val="center"/>
          </w:tcPr>
          <w:p w:rsidR="00C575A7" w:rsidRPr="001F356E" w:rsidRDefault="00C575A7" w:rsidP="00C575A7">
            <w:pPr>
              <w:tabs>
                <w:tab w:val="left" w:pos="2268"/>
              </w:tabs>
              <w:ind w:left="0" w:firstLine="0"/>
              <w:rPr>
                <w:rFonts w:ascii="Times New Roman" w:hAnsi="Times New Roman"/>
                <w:sz w:val="24"/>
                <w:szCs w:val="24"/>
              </w:rPr>
            </w:pPr>
            <w:r w:rsidRPr="001F356E">
              <w:rPr>
                <w:rFonts w:ascii="Times New Roman" w:hAnsi="Times New Roman"/>
                <w:sz w:val="24"/>
                <w:szCs w:val="24"/>
              </w:rPr>
              <w:t>Физическая культура</w:t>
            </w:r>
          </w:p>
        </w:tc>
        <w:tc>
          <w:tcPr>
            <w:tcW w:w="1701" w:type="dxa"/>
          </w:tcPr>
          <w:p w:rsidR="00C575A7" w:rsidRPr="001F356E" w:rsidRDefault="00D65AAB" w:rsidP="00C575A7">
            <w:pPr>
              <w:widowControl w:val="0"/>
              <w:autoSpaceDE w:val="0"/>
              <w:autoSpaceDN w:val="0"/>
              <w:adjustRightInd w:val="0"/>
              <w:ind w:firstLine="0"/>
              <w:rPr>
                <w:rFonts w:ascii="Times New Roman" w:hAnsi="Times New Roman"/>
                <w:sz w:val="24"/>
                <w:szCs w:val="24"/>
              </w:rPr>
            </w:pPr>
            <w:r w:rsidRPr="001F356E">
              <w:rPr>
                <w:rFonts w:ascii="Times New Roman" w:hAnsi="Times New Roman"/>
                <w:sz w:val="24"/>
                <w:szCs w:val="24"/>
              </w:rPr>
              <w:t>86 396,40</w:t>
            </w:r>
          </w:p>
        </w:tc>
        <w:tc>
          <w:tcPr>
            <w:tcW w:w="1418" w:type="dxa"/>
          </w:tcPr>
          <w:p w:rsidR="00C575A7" w:rsidRPr="001F356E" w:rsidRDefault="00D65AAB" w:rsidP="00C575A7">
            <w:pPr>
              <w:ind w:firstLine="0"/>
            </w:pPr>
            <w:r w:rsidRPr="001F356E">
              <w:rPr>
                <w:rFonts w:ascii="Times New Roman" w:hAnsi="Times New Roman"/>
                <w:sz w:val="24"/>
                <w:szCs w:val="24"/>
              </w:rPr>
              <w:t>85 696,40</w:t>
            </w:r>
          </w:p>
        </w:tc>
        <w:tc>
          <w:tcPr>
            <w:tcW w:w="1417" w:type="dxa"/>
          </w:tcPr>
          <w:p w:rsidR="00C575A7" w:rsidRPr="001F356E" w:rsidRDefault="00D65AAB" w:rsidP="00C575A7">
            <w:pPr>
              <w:ind w:firstLine="0"/>
            </w:pPr>
            <w:r w:rsidRPr="001F356E">
              <w:rPr>
                <w:rFonts w:ascii="Times New Roman" w:hAnsi="Times New Roman"/>
                <w:sz w:val="24"/>
                <w:szCs w:val="24"/>
              </w:rPr>
              <w:t>59 865,20</w:t>
            </w:r>
          </w:p>
        </w:tc>
      </w:tr>
      <w:tr w:rsidR="001F356E" w:rsidRPr="001F356E" w:rsidTr="00C575A7">
        <w:tc>
          <w:tcPr>
            <w:tcW w:w="993" w:type="dxa"/>
            <w:vAlign w:val="center"/>
          </w:tcPr>
          <w:p w:rsidR="00C575A7" w:rsidRPr="001F356E" w:rsidRDefault="00C575A7" w:rsidP="00C575A7">
            <w:pPr>
              <w:widowControl w:val="0"/>
              <w:autoSpaceDE w:val="0"/>
              <w:autoSpaceDN w:val="0"/>
              <w:adjustRightInd w:val="0"/>
              <w:ind w:firstLine="0"/>
              <w:rPr>
                <w:rFonts w:ascii="Times New Roman" w:hAnsi="Times New Roman"/>
                <w:bCs/>
                <w:iCs/>
                <w:sz w:val="24"/>
                <w:szCs w:val="24"/>
              </w:rPr>
            </w:pPr>
            <w:r w:rsidRPr="001F356E">
              <w:rPr>
                <w:rFonts w:ascii="Times New Roman" w:hAnsi="Times New Roman"/>
                <w:bCs/>
                <w:iCs/>
                <w:sz w:val="24"/>
                <w:szCs w:val="24"/>
              </w:rPr>
              <w:t>1102</w:t>
            </w:r>
          </w:p>
        </w:tc>
        <w:tc>
          <w:tcPr>
            <w:tcW w:w="4678" w:type="dxa"/>
            <w:vAlign w:val="center"/>
          </w:tcPr>
          <w:p w:rsidR="00C575A7" w:rsidRPr="001F356E" w:rsidRDefault="00C575A7" w:rsidP="00C575A7">
            <w:pPr>
              <w:pStyle w:val="ConsPlusNormal"/>
              <w:ind w:firstLine="0"/>
              <w:rPr>
                <w:rFonts w:ascii="Times New Roman" w:hAnsi="Times New Roman" w:cs="Times New Roman"/>
                <w:sz w:val="24"/>
                <w:szCs w:val="24"/>
              </w:rPr>
            </w:pPr>
            <w:r w:rsidRPr="001F356E">
              <w:rPr>
                <w:rFonts w:ascii="Times New Roman" w:hAnsi="Times New Roman" w:cs="Times New Roman"/>
                <w:sz w:val="24"/>
                <w:szCs w:val="24"/>
              </w:rPr>
              <w:t>Массовый спорт</w:t>
            </w:r>
          </w:p>
        </w:tc>
        <w:tc>
          <w:tcPr>
            <w:tcW w:w="1701" w:type="dxa"/>
          </w:tcPr>
          <w:p w:rsidR="00C575A7" w:rsidRPr="001F356E" w:rsidRDefault="00D138A7" w:rsidP="00D65AAB">
            <w:pPr>
              <w:widowControl w:val="0"/>
              <w:autoSpaceDE w:val="0"/>
              <w:autoSpaceDN w:val="0"/>
              <w:adjustRightInd w:val="0"/>
              <w:ind w:left="0" w:firstLine="0"/>
              <w:rPr>
                <w:rFonts w:ascii="Times New Roman" w:hAnsi="Times New Roman"/>
                <w:sz w:val="24"/>
                <w:szCs w:val="24"/>
              </w:rPr>
            </w:pPr>
            <w:r w:rsidRPr="001F356E">
              <w:rPr>
                <w:rFonts w:ascii="Times New Roman" w:hAnsi="Times New Roman"/>
                <w:sz w:val="24"/>
                <w:szCs w:val="24"/>
              </w:rPr>
              <w:t xml:space="preserve">  </w:t>
            </w:r>
            <w:r w:rsidR="00D65AAB" w:rsidRPr="001F356E">
              <w:rPr>
                <w:rFonts w:ascii="Times New Roman" w:hAnsi="Times New Roman"/>
                <w:sz w:val="24"/>
                <w:szCs w:val="24"/>
              </w:rPr>
              <w:t>971,90</w:t>
            </w:r>
          </w:p>
        </w:tc>
        <w:tc>
          <w:tcPr>
            <w:tcW w:w="1418" w:type="dxa"/>
          </w:tcPr>
          <w:p w:rsidR="00C575A7" w:rsidRPr="001F356E" w:rsidRDefault="00D65AAB" w:rsidP="00C575A7">
            <w:pPr>
              <w:widowControl w:val="0"/>
              <w:autoSpaceDE w:val="0"/>
              <w:autoSpaceDN w:val="0"/>
              <w:adjustRightInd w:val="0"/>
              <w:ind w:firstLine="0"/>
              <w:rPr>
                <w:rFonts w:ascii="Times New Roman" w:hAnsi="Times New Roman"/>
                <w:sz w:val="24"/>
                <w:szCs w:val="24"/>
              </w:rPr>
            </w:pPr>
            <w:r w:rsidRPr="001F356E">
              <w:rPr>
                <w:rFonts w:ascii="Times New Roman" w:hAnsi="Times New Roman"/>
                <w:sz w:val="24"/>
                <w:szCs w:val="24"/>
              </w:rPr>
              <w:t>971,90</w:t>
            </w:r>
          </w:p>
        </w:tc>
        <w:tc>
          <w:tcPr>
            <w:tcW w:w="1417" w:type="dxa"/>
          </w:tcPr>
          <w:p w:rsidR="00C575A7" w:rsidRPr="001F356E" w:rsidRDefault="00D65AAB" w:rsidP="00C575A7">
            <w:pPr>
              <w:widowControl w:val="0"/>
              <w:autoSpaceDE w:val="0"/>
              <w:autoSpaceDN w:val="0"/>
              <w:adjustRightInd w:val="0"/>
              <w:ind w:firstLine="0"/>
              <w:rPr>
                <w:rFonts w:ascii="Times New Roman" w:hAnsi="Times New Roman"/>
                <w:sz w:val="24"/>
                <w:szCs w:val="24"/>
              </w:rPr>
            </w:pPr>
            <w:r w:rsidRPr="001F356E">
              <w:rPr>
                <w:rFonts w:ascii="Times New Roman" w:hAnsi="Times New Roman"/>
                <w:sz w:val="24"/>
                <w:szCs w:val="24"/>
              </w:rPr>
              <w:t>0</w:t>
            </w:r>
          </w:p>
        </w:tc>
      </w:tr>
      <w:tr w:rsidR="001F356E" w:rsidRPr="001F356E" w:rsidTr="00C575A7">
        <w:trPr>
          <w:trHeight w:val="664"/>
        </w:trPr>
        <w:tc>
          <w:tcPr>
            <w:tcW w:w="10207" w:type="dxa"/>
            <w:gridSpan w:val="5"/>
            <w:vAlign w:val="center"/>
          </w:tcPr>
          <w:p w:rsidR="00C575A7" w:rsidRPr="001F356E" w:rsidRDefault="00C575A7" w:rsidP="00C575A7">
            <w:pPr>
              <w:widowControl w:val="0"/>
              <w:autoSpaceDE w:val="0"/>
              <w:autoSpaceDN w:val="0"/>
              <w:adjustRightInd w:val="0"/>
              <w:ind w:left="0" w:firstLine="0"/>
              <w:rPr>
                <w:rFonts w:ascii="Times New Roman" w:hAnsi="Times New Roman"/>
                <w:bCs/>
                <w:iCs/>
                <w:sz w:val="24"/>
                <w:szCs w:val="24"/>
              </w:rPr>
            </w:pPr>
          </w:p>
          <w:p w:rsidR="004F6A56" w:rsidRPr="001F356E" w:rsidRDefault="00C575A7" w:rsidP="00D65AAB">
            <w:pPr>
              <w:widowControl w:val="0"/>
              <w:autoSpaceDE w:val="0"/>
              <w:autoSpaceDN w:val="0"/>
              <w:adjustRightInd w:val="0"/>
              <w:rPr>
                <w:rFonts w:ascii="Times New Roman" w:hAnsi="Times New Roman"/>
                <w:bCs/>
                <w:iCs/>
                <w:sz w:val="24"/>
                <w:szCs w:val="24"/>
              </w:rPr>
            </w:pPr>
            <w:r w:rsidRPr="001F356E">
              <w:rPr>
                <w:rFonts w:ascii="Times New Roman" w:hAnsi="Times New Roman"/>
                <w:bCs/>
                <w:iCs/>
                <w:sz w:val="24"/>
                <w:szCs w:val="24"/>
              </w:rPr>
              <w:t>Подпрограмма «Подготовка спортивного резерва»</w:t>
            </w:r>
          </w:p>
        </w:tc>
      </w:tr>
      <w:tr w:rsidR="001F356E" w:rsidRPr="001F356E" w:rsidTr="00C575A7">
        <w:tc>
          <w:tcPr>
            <w:tcW w:w="993" w:type="dxa"/>
            <w:vAlign w:val="center"/>
          </w:tcPr>
          <w:p w:rsidR="00C575A7" w:rsidRPr="001F356E" w:rsidRDefault="00C575A7" w:rsidP="00C575A7">
            <w:pPr>
              <w:widowControl w:val="0"/>
              <w:autoSpaceDE w:val="0"/>
              <w:autoSpaceDN w:val="0"/>
              <w:adjustRightInd w:val="0"/>
              <w:ind w:firstLine="0"/>
              <w:rPr>
                <w:rFonts w:ascii="Times New Roman" w:hAnsi="Times New Roman"/>
                <w:sz w:val="24"/>
                <w:szCs w:val="24"/>
              </w:rPr>
            </w:pPr>
            <w:r w:rsidRPr="001F356E">
              <w:rPr>
                <w:rFonts w:ascii="Times New Roman" w:hAnsi="Times New Roman"/>
                <w:sz w:val="24"/>
                <w:szCs w:val="24"/>
              </w:rPr>
              <w:t>1103</w:t>
            </w:r>
          </w:p>
        </w:tc>
        <w:tc>
          <w:tcPr>
            <w:tcW w:w="4678" w:type="dxa"/>
            <w:vAlign w:val="center"/>
          </w:tcPr>
          <w:p w:rsidR="00C575A7" w:rsidRPr="001F356E" w:rsidRDefault="00C575A7" w:rsidP="00C575A7">
            <w:pPr>
              <w:widowControl w:val="0"/>
              <w:autoSpaceDE w:val="0"/>
              <w:autoSpaceDN w:val="0"/>
              <w:adjustRightInd w:val="0"/>
              <w:ind w:left="0" w:firstLine="0"/>
              <w:rPr>
                <w:rFonts w:ascii="Times New Roman" w:hAnsi="Times New Roman"/>
                <w:sz w:val="24"/>
                <w:szCs w:val="24"/>
              </w:rPr>
            </w:pPr>
            <w:r w:rsidRPr="001F356E">
              <w:rPr>
                <w:rFonts w:ascii="Times New Roman" w:hAnsi="Times New Roman"/>
                <w:sz w:val="24"/>
                <w:szCs w:val="24"/>
              </w:rPr>
              <w:t xml:space="preserve">Спорт высших достижений </w:t>
            </w:r>
          </w:p>
        </w:tc>
        <w:tc>
          <w:tcPr>
            <w:tcW w:w="1701" w:type="dxa"/>
          </w:tcPr>
          <w:p w:rsidR="00C575A7" w:rsidRPr="001F356E" w:rsidRDefault="001F356E" w:rsidP="00C575A7">
            <w:pPr>
              <w:widowControl w:val="0"/>
              <w:autoSpaceDE w:val="0"/>
              <w:autoSpaceDN w:val="0"/>
              <w:adjustRightInd w:val="0"/>
              <w:ind w:firstLine="0"/>
              <w:jc w:val="left"/>
              <w:rPr>
                <w:rFonts w:ascii="Times New Roman" w:hAnsi="Times New Roman"/>
                <w:sz w:val="24"/>
                <w:szCs w:val="24"/>
              </w:rPr>
            </w:pPr>
            <w:r w:rsidRPr="001F356E">
              <w:rPr>
                <w:rFonts w:ascii="Times New Roman" w:hAnsi="Times New Roman"/>
                <w:sz w:val="24"/>
                <w:szCs w:val="24"/>
              </w:rPr>
              <w:t>23 925,70</w:t>
            </w:r>
          </w:p>
        </w:tc>
        <w:tc>
          <w:tcPr>
            <w:tcW w:w="1418" w:type="dxa"/>
          </w:tcPr>
          <w:p w:rsidR="00C575A7" w:rsidRPr="001F356E" w:rsidRDefault="001F356E" w:rsidP="00C575A7">
            <w:pPr>
              <w:widowControl w:val="0"/>
              <w:autoSpaceDE w:val="0"/>
              <w:autoSpaceDN w:val="0"/>
              <w:adjustRightInd w:val="0"/>
              <w:ind w:firstLine="0"/>
              <w:jc w:val="left"/>
              <w:rPr>
                <w:rFonts w:ascii="Times New Roman" w:hAnsi="Times New Roman"/>
                <w:sz w:val="24"/>
                <w:szCs w:val="24"/>
              </w:rPr>
            </w:pPr>
            <w:r w:rsidRPr="001F356E">
              <w:rPr>
                <w:rFonts w:ascii="Times New Roman" w:hAnsi="Times New Roman"/>
                <w:sz w:val="24"/>
                <w:szCs w:val="24"/>
              </w:rPr>
              <w:t>24 575,70</w:t>
            </w:r>
          </w:p>
        </w:tc>
        <w:tc>
          <w:tcPr>
            <w:tcW w:w="1417" w:type="dxa"/>
          </w:tcPr>
          <w:p w:rsidR="00C575A7" w:rsidRPr="001F356E" w:rsidRDefault="001F356E" w:rsidP="00C575A7">
            <w:pPr>
              <w:widowControl w:val="0"/>
              <w:autoSpaceDE w:val="0"/>
              <w:autoSpaceDN w:val="0"/>
              <w:adjustRightInd w:val="0"/>
              <w:ind w:firstLine="0"/>
              <w:jc w:val="left"/>
              <w:rPr>
                <w:rFonts w:ascii="Times New Roman" w:hAnsi="Times New Roman"/>
                <w:sz w:val="24"/>
                <w:szCs w:val="24"/>
              </w:rPr>
            </w:pPr>
            <w:r w:rsidRPr="001F356E">
              <w:rPr>
                <w:rFonts w:ascii="Times New Roman" w:hAnsi="Times New Roman"/>
                <w:sz w:val="24"/>
                <w:szCs w:val="24"/>
              </w:rPr>
              <w:t>22 355,60</w:t>
            </w:r>
          </w:p>
        </w:tc>
      </w:tr>
      <w:tr w:rsidR="001F356E" w:rsidRPr="001F356E" w:rsidTr="00C575A7">
        <w:tc>
          <w:tcPr>
            <w:tcW w:w="10207" w:type="dxa"/>
            <w:gridSpan w:val="5"/>
            <w:vAlign w:val="center"/>
          </w:tcPr>
          <w:p w:rsidR="00C575A7" w:rsidRPr="001F356E" w:rsidRDefault="00C575A7" w:rsidP="00C575A7">
            <w:pPr>
              <w:widowControl w:val="0"/>
              <w:autoSpaceDE w:val="0"/>
              <w:autoSpaceDN w:val="0"/>
              <w:adjustRightInd w:val="0"/>
              <w:rPr>
                <w:rFonts w:ascii="Times New Roman" w:hAnsi="Times New Roman"/>
                <w:sz w:val="24"/>
                <w:szCs w:val="24"/>
              </w:rPr>
            </w:pPr>
          </w:p>
          <w:p w:rsidR="004F6A56" w:rsidRPr="001F356E" w:rsidRDefault="00C575A7" w:rsidP="00D65AAB">
            <w:pPr>
              <w:widowControl w:val="0"/>
              <w:autoSpaceDE w:val="0"/>
              <w:autoSpaceDN w:val="0"/>
              <w:adjustRightInd w:val="0"/>
              <w:rPr>
                <w:rFonts w:ascii="Times New Roman" w:hAnsi="Times New Roman"/>
                <w:sz w:val="24"/>
                <w:szCs w:val="24"/>
              </w:rPr>
            </w:pPr>
            <w:r w:rsidRPr="001F356E">
              <w:rPr>
                <w:rFonts w:ascii="Times New Roman" w:hAnsi="Times New Roman"/>
                <w:sz w:val="24"/>
                <w:szCs w:val="24"/>
              </w:rPr>
              <w:t>Подпрограмма «Обеспечивающая подпрограмма»</w:t>
            </w:r>
          </w:p>
        </w:tc>
      </w:tr>
      <w:tr w:rsidR="001F356E" w:rsidRPr="001F356E" w:rsidTr="00C575A7">
        <w:tc>
          <w:tcPr>
            <w:tcW w:w="993" w:type="dxa"/>
            <w:vAlign w:val="center"/>
          </w:tcPr>
          <w:p w:rsidR="001F356E" w:rsidRPr="001F356E" w:rsidRDefault="001F356E" w:rsidP="001F356E">
            <w:pPr>
              <w:widowControl w:val="0"/>
              <w:autoSpaceDE w:val="0"/>
              <w:autoSpaceDN w:val="0"/>
              <w:adjustRightInd w:val="0"/>
              <w:ind w:firstLine="0"/>
              <w:rPr>
                <w:rFonts w:ascii="Times New Roman" w:hAnsi="Times New Roman"/>
                <w:sz w:val="24"/>
                <w:szCs w:val="24"/>
              </w:rPr>
            </w:pPr>
            <w:r w:rsidRPr="001F356E">
              <w:rPr>
                <w:rFonts w:ascii="Times New Roman" w:hAnsi="Times New Roman"/>
                <w:sz w:val="24"/>
                <w:szCs w:val="24"/>
              </w:rPr>
              <w:t>1105</w:t>
            </w:r>
          </w:p>
        </w:tc>
        <w:tc>
          <w:tcPr>
            <w:tcW w:w="4678" w:type="dxa"/>
            <w:vAlign w:val="center"/>
          </w:tcPr>
          <w:p w:rsidR="001F356E" w:rsidRPr="001F356E" w:rsidRDefault="001F356E" w:rsidP="001F356E">
            <w:pPr>
              <w:widowControl w:val="0"/>
              <w:autoSpaceDE w:val="0"/>
              <w:autoSpaceDN w:val="0"/>
              <w:adjustRightInd w:val="0"/>
              <w:ind w:firstLine="0"/>
              <w:rPr>
                <w:rFonts w:ascii="Times New Roman" w:hAnsi="Times New Roman"/>
                <w:sz w:val="24"/>
                <w:szCs w:val="24"/>
              </w:rPr>
            </w:pPr>
            <w:r w:rsidRPr="001F356E">
              <w:rPr>
                <w:rFonts w:ascii="Times New Roman" w:hAnsi="Times New Roman"/>
                <w:sz w:val="24"/>
                <w:szCs w:val="24"/>
              </w:rPr>
              <w:t>Другие вопросы в области физической культуры и спорта</w:t>
            </w:r>
          </w:p>
        </w:tc>
        <w:tc>
          <w:tcPr>
            <w:tcW w:w="1701" w:type="dxa"/>
          </w:tcPr>
          <w:p w:rsidR="001F356E" w:rsidRPr="001F356E" w:rsidRDefault="001F356E" w:rsidP="001F356E">
            <w:pPr>
              <w:widowControl w:val="0"/>
              <w:autoSpaceDE w:val="0"/>
              <w:autoSpaceDN w:val="0"/>
              <w:adjustRightInd w:val="0"/>
              <w:ind w:firstLine="0"/>
              <w:rPr>
                <w:rFonts w:ascii="Times New Roman" w:hAnsi="Times New Roman"/>
                <w:sz w:val="24"/>
                <w:szCs w:val="24"/>
              </w:rPr>
            </w:pPr>
            <w:r w:rsidRPr="001F356E">
              <w:rPr>
                <w:rFonts w:ascii="Times New Roman" w:hAnsi="Times New Roman"/>
                <w:sz w:val="24"/>
                <w:szCs w:val="24"/>
              </w:rPr>
              <w:t>2 690,90</w:t>
            </w:r>
          </w:p>
        </w:tc>
        <w:tc>
          <w:tcPr>
            <w:tcW w:w="1418" w:type="dxa"/>
          </w:tcPr>
          <w:p w:rsidR="001F356E" w:rsidRPr="001F356E" w:rsidRDefault="001F356E" w:rsidP="001F356E">
            <w:pPr>
              <w:widowControl w:val="0"/>
              <w:autoSpaceDE w:val="0"/>
              <w:autoSpaceDN w:val="0"/>
              <w:adjustRightInd w:val="0"/>
              <w:ind w:firstLine="0"/>
              <w:rPr>
                <w:rFonts w:ascii="Times New Roman" w:hAnsi="Times New Roman"/>
                <w:sz w:val="24"/>
                <w:szCs w:val="24"/>
              </w:rPr>
            </w:pPr>
            <w:r w:rsidRPr="001F356E">
              <w:rPr>
                <w:rFonts w:ascii="Times New Roman" w:hAnsi="Times New Roman"/>
                <w:sz w:val="24"/>
                <w:szCs w:val="24"/>
              </w:rPr>
              <w:t>2 690,90</w:t>
            </w:r>
          </w:p>
        </w:tc>
        <w:tc>
          <w:tcPr>
            <w:tcW w:w="1417" w:type="dxa"/>
          </w:tcPr>
          <w:p w:rsidR="001F356E" w:rsidRPr="001F356E" w:rsidRDefault="001F356E" w:rsidP="001F356E">
            <w:pPr>
              <w:widowControl w:val="0"/>
              <w:autoSpaceDE w:val="0"/>
              <w:autoSpaceDN w:val="0"/>
              <w:adjustRightInd w:val="0"/>
              <w:ind w:firstLine="0"/>
              <w:rPr>
                <w:rFonts w:ascii="Times New Roman" w:hAnsi="Times New Roman"/>
                <w:sz w:val="24"/>
                <w:szCs w:val="24"/>
              </w:rPr>
            </w:pPr>
            <w:r w:rsidRPr="001F356E">
              <w:rPr>
                <w:rFonts w:ascii="Times New Roman" w:hAnsi="Times New Roman"/>
                <w:sz w:val="24"/>
                <w:szCs w:val="24"/>
              </w:rPr>
              <w:t>2 690,90</w:t>
            </w:r>
          </w:p>
        </w:tc>
      </w:tr>
    </w:tbl>
    <w:p w:rsidR="00C575A7" w:rsidRPr="001F356E" w:rsidRDefault="00C575A7" w:rsidP="00C575A7">
      <w:pPr>
        <w:widowControl w:val="0"/>
        <w:autoSpaceDE w:val="0"/>
        <w:autoSpaceDN w:val="0"/>
        <w:adjustRightInd w:val="0"/>
        <w:rPr>
          <w:rFonts w:ascii="Times New Roman" w:hAnsi="Times New Roman"/>
          <w:b/>
          <w:sz w:val="24"/>
          <w:szCs w:val="24"/>
        </w:rPr>
      </w:pPr>
    </w:p>
    <w:p w:rsidR="00C575A7" w:rsidRPr="001F356E" w:rsidRDefault="00C575A7" w:rsidP="00C575A7">
      <w:pPr>
        <w:widowControl w:val="0"/>
        <w:autoSpaceDE w:val="0"/>
        <w:autoSpaceDN w:val="0"/>
        <w:adjustRightInd w:val="0"/>
        <w:rPr>
          <w:rFonts w:ascii="Times New Roman" w:hAnsi="Times New Roman"/>
          <w:bCs/>
          <w:iCs/>
          <w:sz w:val="28"/>
          <w:szCs w:val="28"/>
        </w:rPr>
      </w:pPr>
      <w:r w:rsidRPr="001F356E">
        <w:rPr>
          <w:rFonts w:ascii="Times New Roman" w:hAnsi="Times New Roman"/>
          <w:bCs/>
          <w:iCs/>
          <w:sz w:val="28"/>
          <w:szCs w:val="28"/>
        </w:rPr>
        <w:t>Все расходы предусматриваются отделу по физической культуре и спорту</w:t>
      </w:r>
      <w:r w:rsidR="001F356E">
        <w:rPr>
          <w:rFonts w:ascii="Times New Roman" w:hAnsi="Times New Roman"/>
          <w:bCs/>
          <w:iCs/>
          <w:sz w:val="28"/>
          <w:szCs w:val="28"/>
        </w:rPr>
        <w:t xml:space="preserve"> администрации городского округа</w:t>
      </w:r>
      <w:r w:rsidRPr="001F356E">
        <w:rPr>
          <w:rFonts w:ascii="Times New Roman" w:hAnsi="Times New Roman"/>
          <w:bCs/>
          <w:iCs/>
          <w:sz w:val="28"/>
          <w:szCs w:val="28"/>
        </w:rPr>
        <w:t>.</w:t>
      </w:r>
      <w:r w:rsidRPr="001F356E">
        <w:rPr>
          <w:rFonts w:ascii="Times New Roman" w:eastAsia="Times New Roman" w:hAnsi="Times New Roman"/>
          <w:sz w:val="28"/>
          <w:szCs w:val="28"/>
          <w:lang w:eastAsia="ru-RU"/>
        </w:rPr>
        <w:t xml:space="preserve"> </w:t>
      </w:r>
      <w:r w:rsidR="00D138A7" w:rsidRPr="001F356E">
        <w:rPr>
          <w:rFonts w:ascii="Times New Roman" w:hAnsi="Times New Roman"/>
          <w:bCs/>
          <w:iCs/>
          <w:sz w:val="28"/>
          <w:szCs w:val="28"/>
        </w:rPr>
        <w:t xml:space="preserve"> </w:t>
      </w:r>
    </w:p>
    <w:p w:rsidR="00D138A7" w:rsidRPr="001F356E" w:rsidRDefault="00C575A7" w:rsidP="00C575A7">
      <w:pPr>
        <w:widowControl w:val="0"/>
        <w:autoSpaceDE w:val="0"/>
        <w:autoSpaceDN w:val="0"/>
        <w:adjustRightInd w:val="0"/>
        <w:rPr>
          <w:rFonts w:ascii="Times New Roman" w:hAnsi="Times New Roman"/>
          <w:sz w:val="28"/>
          <w:szCs w:val="28"/>
        </w:rPr>
      </w:pPr>
      <w:r w:rsidRPr="001F356E">
        <w:rPr>
          <w:rFonts w:ascii="Times New Roman" w:hAnsi="Times New Roman"/>
          <w:bCs/>
          <w:iCs/>
          <w:sz w:val="28"/>
          <w:szCs w:val="28"/>
        </w:rPr>
        <w:t xml:space="preserve">По подпрограмме «Развитие физической культуры и спорта» </w:t>
      </w:r>
      <w:r w:rsidRPr="001F356E">
        <w:rPr>
          <w:rFonts w:ascii="Times New Roman" w:hAnsi="Times New Roman"/>
          <w:sz w:val="28"/>
          <w:szCs w:val="28"/>
        </w:rPr>
        <w:t>на обеспечение деятельности муниципальных учреждений предусмотрены расходы в сумме</w:t>
      </w:r>
      <w:r w:rsidR="00D138A7" w:rsidRPr="001F356E">
        <w:rPr>
          <w:rFonts w:ascii="Times New Roman" w:hAnsi="Times New Roman"/>
          <w:sz w:val="28"/>
          <w:szCs w:val="28"/>
        </w:rPr>
        <w:t>:</w:t>
      </w:r>
    </w:p>
    <w:p w:rsidR="00D138A7" w:rsidRPr="001F356E" w:rsidRDefault="00D138A7" w:rsidP="00C575A7">
      <w:pPr>
        <w:widowControl w:val="0"/>
        <w:autoSpaceDE w:val="0"/>
        <w:autoSpaceDN w:val="0"/>
        <w:adjustRightInd w:val="0"/>
        <w:rPr>
          <w:rFonts w:ascii="Times New Roman" w:hAnsi="Times New Roman"/>
          <w:sz w:val="28"/>
          <w:szCs w:val="28"/>
        </w:rPr>
      </w:pPr>
      <w:r w:rsidRPr="001F356E">
        <w:rPr>
          <w:rFonts w:ascii="Times New Roman" w:hAnsi="Times New Roman"/>
          <w:sz w:val="28"/>
          <w:szCs w:val="28"/>
        </w:rPr>
        <w:t>на 202</w:t>
      </w:r>
      <w:r w:rsidR="001F356E" w:rsidRPr="001F356E">
        <w:rPr>
          <w:rFonts w:ascii="Times New Roman" w:hAnsi="Times New Roman"/>
          <w:sz w:val="28"/>
          <w:szCs w:val="28"/>
        </w:rPr>
        <w:t>3</w:t>
      </w:r>
      <w:r w:rsidRPr="001F356E">
        <w:rPr>
          <w:rFonts w:ascii="Times New Roman" w:hAnsi="Times New Roman"/>
          <w:sz w:val="28"/>
          <w:szCs w:val="28"/>
        </w:rPr>
        <w:t xml:space="preserve"> год-</w:t>
      </w:r>
      <w:r w:rsidR="001F356E" w:rsidRPr="001F356E">
        <w:rPr>
          <w:rFonts w:ascii="Times New Roman" w:hAnsi="Times New Roman"/>
          <w:sz w:val="28"/>
          <w:szCs w:val="28"/>
        </w:rPr>
        <w:t>86 396,40</w:t>
      </w:r>
      <w:r w:rsidRPr="001F356E">
        <w:rPr>
          <w:rFonts w:ascii="Times New Roman" w:hAnsi="Times New Roman"/>
          <w:sz w:val="28"/>
          <w:szCs w:val="28"/>
        </w:rPr>
        <w:t xml:space="preserve"> тыс. рублей;</w:t>
      </w:r>
    </w:p>
    <w:p w:rsidR="001F356E" w:rsidRPr="001F356E" w:rsidRDefault="00D138A7" w:rsidP="00C575A7">
      <w:pPr>
        <w:widowControl w:val="0"/>
        <w:autoSpaceDE w:val="0"/>
        <w:autoSpaceDN w:val="0"/>
        <w:adjustRightInd w:val="0"/>
        <w:rPr>
          <w:rFonts w:ascii="Times New Roman" w:hAnsi="Times New Roman"/>
          <w:sz w:val="28"/>
          <w:szCs w:val="28"/>
        </w:rPr>
      </w:pPr>
      <w:r w:rsidRPr="001F356E">
        <w:rPr>
          <w:rFonts w:ascii="Times New Roman" w:hAnsi="Times New Roman"/>
          <w:sz w:val="28"/>
          <w:szCs w:val="28"/>
        </w:rPr>
        <w:t>на 202</w:t>
      </w:r>
      <w:r w:rsidR="001F356E" w:rsidRPr="001F356E">
        <w:rPr>
          <w:rFonts w:ascii="Times New Roman" w:hAnsi="Times New Roman"/>
          <w:sz w:val="28"/>
          <w:szCs w:val="28"/>
        </w:rPr>
        <w:t>4 год-85 696,40 тыс. рублей;</w:t>
      </w:r>
    </w:p>
    <w:p w:rsidR="00D138A7" w:rsidRPr="001F356E" w:rsidRDefault="001F356E" w:rsidP="00C575A7">
      <w:pPr>
        <w:widowControl w:val="0"/>
        <w:autoSpaceDE w:val="0"/>
        <w:autoSpaceDN w:val="0"/>
        <w:adjustRightInd w:val="0"/>
        <w:rPr>
          <w:rFonts w:ascii="Times New Roman" w:hAnsi="Times New Roman"/>
          <w:sz w:val="28"/>
          <w:szCs w:val="28"/>
        </w:rPr>
      </w:pPr>
      <w:r w:rsidRPr="001F356E">
        <w:rPr>
          <w:rFonts w:ascii="Times New Roman" w:hAnsi="Times New Roman"/>
          <w:sz w:val="28"/>
          <w:szCs w:val="28"/>
        </w:rPr>
        <w:t xml:space="preserve">на </w:t>
      </w:r>
      <w:r w:rsidR="00D138A7" w:rsidRPr="001F356E">
        <w:rPr>
          <w:rFonts w:ascii="Times New Roman" w:hAnsi="Times New Roman"/>
          <w:sz w:val="28"/>
          <w:szCs w:val="28"/>
        </w:rPr>
        <w:t>202</w:t>
      </w:r>
      <w:r w:rsidRPr="001F356E">
        <w:rPr>
          <w:rFonts w:ascii="Times New Roman" w:hAnsi="Times New Roman"/>
          <w:sz w:val="28"/>
          <w:szCs w:val="28"/>
        </w:rPr>
        <w:t>5</w:t>
      </w:r>
      <w:r w:rsidR="00D138A7" w:rsidRPr="001F356E">
        <w:rPr>
          <w:rFonts w:ascii="Times New Roman" w:hAnsi="Times New Roman"/>
          <w:sz w:val="28"/>
          <w:szCs w:val="28"/>
        </w:rPr>
        <w:t xml:space="preserve"> годы- </w:t>
      </w:r>
      <w:r w:rsidRPr="001F356E">
        <w:rPr>
          <w:rFonts w:ascii="Times New Roman" w:hAnsi="Times New Roman"/>
          <w:sz w:val="28"/>
          <w:szCs w:val="28"/>
        </w:rPr>
        <w:t>59 865,20</w:t>
      </w:r>
      <w:r w:rsidR="00D138A7" w:rsidRPr="001F356E">
        <w:rPr>
          <w:rFonts w:ascii="Times New Roman" w:hAnsi="Times New Roman"/>
          <w:sz w:val="28"/>
          <w:szCs w:val="28"/>
        </w:rPr>
        <w:t xml:space="preserve"> тыс. рублей.</w:t>
      </w:r>
    </w:p>
    <w:p w:rsidR="00C575A7" w:rsidRPr="001F356E" w:rsidRDefault="00D138A7" w:rsidP="00C575A7">
      <w:pPr>
        <w:widowControl w:val="0"/>
        <w:autoSpaceDE w:val="0"/>
        <w:autoSpaceDN w:val="0"/>
        <w:adjustRightInd w:val="0"/>
        <w:rPr>
          <w:rFonts w:ascii="Times New Roman" w:hAnsi="Times New Roman"/>
          <w:sz w:val="28"/>
          <w:szCs w:val="28"/>
        </w:rPr>
      </w:pPr>
      <w:r w:rsidRPr="001F356E">
        <w:rPr>
          <w:rFonts w:ascii="Times New Roman" w:hAnsi="Times New Roman"/>
          <w:sz w:val="28"/>
          <w:szCs w:val="28"/>
        </w:rPr>
        <w:t xml:space="preserve">Ежегодно </w:t>
      </w:r>
      <w:r w:rsidR="001F356E" w:rsidRPr="001F356E">
        <w:rPr>
          <w:rFonts w:ascii="Times New Roman" w:hAnsi="Times New Roman"/>
          <w:sz w:val="28"/>
          <w:szCs w:val="28"/>
        </w:rPr>
        <w:t xml:space="preserve">в 2023 и 2024 годах </w:t>
      </w:r>
      <w:r w:rsidRPr="001F356E">
        <w:rPr>
          <w:rFonts w:ascii="Times New Roman" w:hAnsi="Times New Roman"/>
          <w:sz w:val="28"/>
          <w:szCs w:val="28"/>
        </w:rPr>
        <w:t xml:space="preserve">по </w:t>
      </w:r>
      <w:r w:rsidR="001F356E" w:rsidRPr="001F356E">
        <w:rPr>
          <w:rFonts w:ascii="Times New Roman" w:hAnsi="Times New Roman"/>
          <w:sz w:val="28"/>
          <w:szCs w:val="28"/>
        </w:rPr>
        <w:t>971</w:t>
      </w:r>
      <w:r w:rsidRPr="001F356E">
        <w:rPr>
          <w:rFonts w:ascii="Times New Roman" w:hAnsi="Times New Roman"/>
          <w:sz w:val="28"/>
          <w:szCs w:val="28"/>
        </w:rPr>
        <w:t>,90</w:t>
      </w:r>
      <w:r w:rsidR="00C575A7" w:rsidRPr="001F356E">
        <w:rPr>
          <w:rFonts w:ascii="Times New Roman" w:hAnsi="Times New Roman"/>
          <w:sz w:val="28"/>
          <w:szCs w:val="28"/>
        </w:rPr>
        <w:t xml:space="preserve"> тыс. </w:t>
      </w:r>
      <w:r w:rsidRPr="001F356E">
        <w:rPr>
          <w:rFonts w:ascii="Times New Roman" w:hAnsi="Times New Roman"/>
          <w:sz w:val="28"/>
          <w:szCs w:val="28"/>
        </w:rPr>
        <w:t>рублей предусмотрено</w:t>
      </w:r>
      <w:r w:rsidR="00C575A7" w:rsidRPr="001F356E">
        <w:rPr>
          <w:rFonts w:ascii="Times New Roman" w:hAnsi="Times New Roman"/>
          <w:sz w:val="28"/>
          <w:szCs w:val="28"/>
        </w:rPr>
        <w:t xml:space="preserve"> на </w:t>
      </w:r>
      <w:r w:rsidR="00C575A7" w:rsidRPr="001F356E">
        <w:rPr>
          <w:rFonts w:ascii="Times New Roman" w:hAnsi="Times New Roman"/>
          <w:sz w:val="28"/>
          <w:szCs w:val="28"/>
        </w:rPr>
        <w:lastRenderedPageBreak/>
        <w:t xml:space="preserve">организацию и проведение официальных физкультурно-оздоровительных мероприятий.   </w:t>
      </w:r>
    </w:p>
    <w:p w:rsidR="00C575A7" w:rsidRPr="00B00B72" w:rsidRDefault="00C575A7" w:rsidP="00B00B72">
      <w:pPr>
        <w:widowControl w:val="0"/>
        <w:autoSpaceDE w:val="0"/>
        <w:autoSpaceDN w:val="0"/>
        <w:adjustRightInd w:val="0"/>
        <w:rPr>
          <w:rFonts w:ascii="Times New Roman" w:hAnsi="Times New Roman"/>
          <w:bCs/>
          <w:iCs/>
          <w:sz w:val="28"/>
          <w:szCs w:val="28"/>
        </w:rPr>
      </w:pPr>
      <w:r w:rsidRPr="001F356E">
        <w:rPr>
          <w:rFonts w:ascii="Times New Roman" w:hAnsi="Times New Roman"/>
          <w:bCs/>
          <w:iCs/>
          <w:sz w:val="28"/>
          <w:szCs w:val="28"/>
        </w:rPr>
        <w:t xml:space="preserve">Подпрограммой «Подготовка спортивного резерва» предусмотрены средства </w:t>
      </w:r>
      <w:r w:rsidR="00D138A7" w:rsidRPr="001F356E">
        <w:rPr>
          <w:rFonts w:ascii="Times New Roman" w:hAnsi="Times New Roman"/>
          <w:bCs/>
          <w:iCs/>
          <w:sz w:val="28"/>
          <w:szCs w:val="28"/>
        </w:rPr>
        <w:t xml:space="preserve"> </w:t>
      </w:r>
      <w:r w:rsidRPr="001F356E">
        <w:rPr>
          <w:rFonts w:ascii="Times New Roman" w:hAnsi="Times New Roman"/>
          <w:bCs/>
          <w:iCs/>
          <w:sz w:val="28"/>
          <w:szCs w:val="28"/>
        </w:rPr>
        <w:t xml:space="preserve"> на предоставление субсидий, в том числе на выполнение муниципального задания по оказанию муниципальных услуг (</w:t>
      </w:r>
      <w:r w:rsidR="007C0D8C" w:rsidRPr="001F356E">
        <w:rPr>
          <w:rFonts w:ascii="Times New Roman" w:hAnsi="Times New Roman"/>
          <w:bCs/>
          <w:iCs/>
          <w:sz w:val="28"/>
          <w:szCs w:val="28"/>
        </w:rPr>
        <w:t xml:space="preserve">работ) </w:t>
      </w:r>
      <w:r w:rsidR="007C0D8C" w:rsidRPr="007C0D8C">
        <w:rPr>
          <w:rFonts w:ascii="Times New Roman" w:hAnsi="Times New Roman"/>
          <w:bCs/>
          <w:iCs/>
          <w:sz w:val="28"/>
          <w:szCs w:val="28"/>
        </w:rPr>
        <w:t>спортивной</w:t>
      </w:r>
      <w:r w:rsidRPr="007C0D8C">
        <w:rPr>
          <w:rFonts w:ascii="Times New Roman" w:hAnsi="Times New Roman"/>
          <w:bCs/>
          <w:iCs/>
          <w:sz w:val="28"/>
          <w:szCs w:val="28"/>
        </w:rPr>
        <w:t xml:space="preserve"> школ</w:t>
      </w:r>
      <w:r w:rsidR="007C0D8C" w:rsidRPr="007C0D8C">
        <w:rPr>
          <w:rFonts w:ascii="Times New Roman" w:hAnsi="Times New Roman"/>
          <w:bCs/>
          <w:iCs/>
          <w:sz w:val="28"/>
          <w:szCs w:val="28"/>
        </w:rPr>
        <w:t>е</w:t>
      </w:r>
      <w:r w:rsidR="00D138A7" w:rsidRPr="001F356E">
        <w:rPr>
          <w:rFonts w:ascii="Times New Roman" w:hAnsi="Times New Roman"/>
          <w:bCs/>
          <w:iCs/>
          <w:sz w:val="28"/>
          <w:szCs w:val="28"/>
        </w:rPr>
        <w:t>: в 202</w:t>
      </w:r>
      <w:r w:rsidR="001F356E">
        <w:rPr>
          <w:rFonts w:ascii="Times New Roman" w:hAnsi="Times New Roman"/>
          <w:bCs/>
          <w:iCs/>
          <w:sz w:val="28"/>
          <w:szCs w:val="28"/>
        </w:rPr>
        <w:t>3</w:t>
      </w:r>
      <w:r w:rsidR="00D138A7" w:rsidRPr="001F356E">
        <w:rPr>
          <w:rFonts w:ascii="Times New Roman" w:hAnsi="Times New Roman"/>
          <w:bCs/>
          <w:iCs/>
          <w:sz w:val="28"/>
          <w:szCs w:val="28"/>
        </w:rPr>
        <w:t xml:space="preserve"> году </w:t>
      </w:r>
      <w:r w:rsidR="001F356E">
        <w:rPr>
          <w:rFonts w:ascii="Times New Roman" w:hAnsi="Times New Roman"/>
          <w:bCs/>
          <w:iCs/>
          <w:sz w:val="28"/>
          <w:szCs w:val="28"/>
        </w:rPr>
        <w:t>23 219,50</w:t>
      </w:r>
      <w:r w:rsidR="001542AA" w:rsidRPr="001F356E">
        <w:rPr>
          <w:rFonts w:ascii="Times New Roman" w:hAnsi="Times New Roman"/>
          <w:bCs/>
          <w:iCs/>
          <w:sz w:val="28"/>
          <w:szCs w:val="28"/>
        </w:rPr>
        <w:t xml:space="preserve"> тыс. рублей, в 202</w:t>
      </w:r>
      <w:r w:rsidR="001F356E">
        <w:rPr>
          <w:rFonts w:ascii="Times New Roman" w:hAnsi="Times New Roman"/>
          <w:bCs/>
          <w:iCs/>
          <w:sz w:val="28"/>
          <w:szCs w:val="28"/>
        </w:rPr>
        <w:t>4 году 23 8</w:t>
      </w:r>
      <w:r w:rsidR="00B00B72">
        <w:rPr>
          <w:rFonts w:ascii="Times New Roman" w:hAnsi="Times New Roman"/>
          <w:bCs/>
          <w:iCs/>
          <w:sz w:val="28"/>
          <w:szCs w:val="28"/>
        </w:rPr>
        <w:t xml:space="preserve">69,50 тыс. рублей и в 2025 году 21 649,40 тыс. рублей, </w:t>
      </w:r>
      <w:r w:rsidRPr="001F356E">
        <w:rPr>
          <w:rFonts w:ascii="Times New Roman" w:hAnsi="Times New Roman"/>
          <w:bCs/>
          <w:iCs/>
          <w:sz w:val="28"/>
          <w:szCs w:val="28"/>
        </w:rPr>
        <w:t xml:space="preserve">а также по </w:t>
      </w:r>
      <w:r w:rsidR="001F356E">
        <w:rPr>
          <w:rFonts w:ascii="Times New Roman" w:hAnsi="Times New Roman"/>
          <w:bCs/>
          <w:iCs/>
          <w:sz w:val="28"/>
          <w:szCs w:val="28"/>
        </w:rPr>
        <w:t>706,20</w:t>
      </w:r>
      <w:r w:rsidRPr="001F356E">
        <w:rPr>
          <w:rFonts w:ascii="Times New Roman" w:hAnsi="Times New Roman"/>
          <w:bCs/>
          <w:iCs/>
          <w:sz w:val="28"/>
          <w:szCs w:val="28"/>
        </w:rPr>
        <w:t xml:space="preserve"> тыс. рублей</w:t>
      </w:r>
      <w:r w:rsidR="00B00B72">
        <w:rPr>
          <w:rFonts w:ascii="Times New Roman" w:hAnsi="Times New Roman"/>
          <w:bCs/>
          <w:iCs/>
          <w:sz w:val="28"/>
          <w:szCs w:val="28"/>
        </w:rPr>
        <w:t xml:space="preserve"> ежегодно</w:t>
      </w:r>
      <w:r w:rsidRPr="001F356E">
        <w:rPr>
          <w:rFonts w:ascii="Times New Roman" w:hAnsi="Times New Roman"/>
          <w:bCs/>
          <w:iCs/>
          <w:sz w:val="28"/>
          <w:szCs w:val="28"/>
        </w:rPr>
        <w:t xml:space="preserve"> на приобретение спортивной экипировки для членов спортивных сборных команд. </w:t>
      </w:r>
    </w:p>
    <w:p w:rsidR="00C575A7" w:rsidRPr="001F356E" w:rsidRDefault="00C575A7" w:rsidP="00C575A7">
      <w:pPr>
        <w:widowControl w:val="0"/>
        <w:autoSpaceDE w:val="0"/>
        <w:autoSpaceDN w:val="0"/>
        <w:adjustRightInd w:val="0"/>
        <w:rPr>
          <w:rFonts w:ascii="Times New Roman" w:hAnsi="Times New Roman"/>
          <w:color w:val="000000" w:themeColor="text1"/>
          <w:sz w:val="28"/>
          <w:szCs w:val="28"/>
        </w:rPr>
      </w:pPr>
      <w:r w:rsidRPr="001F356E">
        <w:rPr>
          <w:rFonts w:ascii="Times New Roman" w:hAnsi="Times New Roman"/>
          <w:color w:val="000000" w:themeColor="text1"/>
          <w:sz w:val="28"/>
          <w:szCs w:val="28"/>
        </w:rPr>
        <w:t xml:space="preserve">По подпрограмме «Обеспечивающая подпрограмма» средства в размере </w:t>
      </w:r>
      <w:r w:rsidR="001F356E" w:rsidRPr="001F356E">
        <w:rPr>
          <w:rFonts w:ascii="Times New Roman" w:hAnsi="Times New Roman"/>
          <w:color w:val="000000" w:themeColor="text1"/>
          <w:sz w:val="28"/>
          <w:szCs w:val="28"/>
        </w:rPr>
        <w:t>2 690,90</w:t>
      </w:r>
      <w:r w:rsidRPr="001F356E">
        <w:rPr>
          <w:rFonts w:ascii="Times New Roman" w:hAnsi="Times New Roman"/>
          <w:color w:val="000000" w:themeColor="text1"/>
          <w:sz w:val="28"/>
          <w:szCs w:val="28"/>
        </w:rPr>
        <w:t xml:space="preserve"> тыс. рублей ежегодно предусмотрены на обеспечение деятельности </w:t>
      </w:r>
      <w:r w:rsidRPr="001F356E">
        <w:rPr>
          <w:rFonts w:ascii="Times New Roman" w:hAnsi="Times New Roman"/>
          <w:bCs/>
          <w:iCs/>
          <w:color w:val="000000" w:themeColor="text1"/>
          <w:sz w:val="28"/>
          <w:szCs w:val="28"/>
        </w:rPr>
        <w:t>отдела по физической культуре и спорту администрации городского округа.</w:t>
      </w:r>
    </w:p>
    <w:p w:rsidR="00C575A7" w:rsidRPr="00332C44" w:rsidRDefault="00C575A7" w:rsidP="00C575A7">
      <w:pPr>
        <w:widowControl w:val="0"/>
        <w:autoSpaceDE w:val="0"/>
        <w:autoSpaceDN w:val="0"/>
        <w:adjustRightInd w:val="0"/>
        <w:rPr>
          <w:rFonts w:ascii="Times New Roman" w:hAnsi="Times New Roman"/>
          <w:b/>
          <w:color w:val="FF0000"/>
          <w:sz w:val="28"/>
          <w:szCs w:val="28"/>
        </w:rPr>
      </w:pPr>
    </w:p>
    <w:p w:rsidR="00C575A7" w:rsidRPr="005F7139" w:rsidRDefault="00C575A7" w:rsidP="00C575A7">
      <w:pPr>
        <w:widowControl w:val="0"/>
        <w:autoSpaceDE w:val="0"/>
        <w:autoSpaceDN w:val="0"/>
        <w:adjustRightInd w:val="0"/>
        <w:rPr>
          <w:rFonts w:ascii="Times New Roman" w:hAnsi="Times New Roman"/>
          <w:color w:val="000000" w:themeColor="text1"/>
          <w:sz w:val="28"/>
          <w:szCs w:val="28"/>
        </w:rPr>
      </w:pPr>
      <w:r w:rsidRPr="005F7139">
        <w:rPr>
          <w:rFonts w:ascii="Times New Roman" w:hAnsi="Times New Roman"/>
          <w:color w:val="000000" w:themeColor="text1"/>
          <w:sz w:val="28"/>
          <w:szCs w:val="28"/>
        </w:rPr>
        <w:t xml:space="preserve">Целями муниципальной программы </w:t>
      </w:r>
      <w:r w:rsidRPr="005F7139">
        <w:rPr>
          <w:rFonts w:ascii="Times New Roman" w:hAnsi="Times New Roman"/>
          <w:i/>
          <w:color w:val="000000" w:themeColor="text1"/>
          <w:sz w:val="28"/>
          <w:szCs w:val="28"/>
          <w:u w:val="single"/>
        </w:rPr>
        <w:t>«Развитие сельского хозяйства»</w:t>
      </w:r>
      <w:r w:rsidRPr="005F7139">
        <w:rPr>
          <w:rFonts w:ascii="Times New Roman" w:hAnsi="Times New Roman"/>
          <w:color w:val="000000" w:themeColor="text1"/>
          <w:sz w:val="28"/>
          <w:szCs w:val="28"/>
        </w:rPr>
        <w:t xml:space="preserve"> являются: обеспечение населения   сельскохозяйственной продукцией и продовольствием собственного производства, устойчивое развитие сельских территорий и обеспечение эпизоотического и ветеринарно-санитарного благополучия.</w:t>
      </w:r>
    </w:p>
    <w:p w:rsidR="00C575A7" w:rsidRPr="005F7139" w:rsidRDefault="00C575A7" w:rsidP="00C575A7">
      <w:pPr>
        <w:widowControl w:val="0"/>
        <w:autoSpaceDE w:val="0"/>
        <w:autoSpaceDN w:val="0"/>
        <w:adjustRightInd w:val="0"/>
        <w:rPr>
          <w:rFonts w:ascii="Times New Roman" w:hAnsi="Times New Roman"/>
          <w:bCs/>
          <w:iCs/>
          <w:color w:val="000000" w:themeColor="text1"/>
          <w:sz w:val="28"/>
          <w:szCs w:val="28"/>
        </w:rPr>
      </w:pPr>
      <w:r w:rsidRPr="005F7139">
        <w:rPr>
          <w:rFonts w:ascii="Times New Roman" w:hAnsi="Times New Roman"/>
          <w:bCs/>
          <w:iCs/>
          <w:color w:val="000000" w:themeColor="text1"/>
          <w:sz w:val="28"/>
          <w:szCs w:val="28"/>
        </w:rPr>
        <w:t>Финансовое обеспечение подпрограмм отражается по разделам (подразделам) бюджета:</w:t>
      </w:r>
    </w:p>
    <w:tbl>
      <w:tblPr>
        <w:tblW w:w="99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1"/>
        <w:gridCol w:w="1843"/>
        <w:gridCol w:w="1559"/>
        <w:gridCol w:w="1446"/>
      </w:tblGrid>
      <w:tr w:rsidR="005F7139" w:rsidRPr="005F7139" w:rsidTr="00143903">
        <w:trPr>
          <w:trHeight w:val="398"/>
        </w:trPr>
        <w:tc>
          <w:tcPr>
            <w:tcW w:w="993" w:type="dxa"/>
          </w:tcPr>
          <w:p w:rsidR="00C575A7" w:rsidRPr="005F7139" w:rsidRDefault="00C575A7" w:rsidP="00C575A7">
            <w:pPr>
              <w:widowControl w:val="0"/>
              <w:autoSpaceDE w:val="0"/>
              <w:autoSpaceDN w:val="0"/>
              <w:adjustRightInd w:val="0"/>
              <w:ind w:firstLine="0"/>
              <w:rPr>
                <w:rFonts w:ascii="Times New Roman" w:hAnsi="Times New Roman"/>
                <w:bCs/>
                <w:iCs/>
                <w:color w:val="000000" w:themeColor="text1"/>
                <w:sz w:val="24"/>
                <w:szCs w:val="24"/>
              </w:rPr>
            </w:pPr>
            <w:r w:rsidRPr="005F7139">
              <w:rPr>
                <w:rFonts w:ascii="Times New Roman" w:hAnsi="Times New Roman"/>
                <w:bCs/>
                <w:iCs/>
                <w:color w:val="000000" w:themeColor="text1"/>
                <w:sz w:val="24"/>
                <w:szCs w:val="24"/>
              </w:rPr>
              <w:t>№ подраздела</w:t>
            </w:r>
          </w:p>
        </w:tc>
        <w:tc>
          <w:tcPr>
            <w:tcW w:w="4111" w:type="dxa"/>
            <w:vAlign w:val="center"/>
          </w:tcPr>
          <w:p w:rsidR="00C575A7" w:rsidRPr="005F7139" w:rsidRDefault="00C575A7" w:rsidP="00C575A7">
            <w:pPr>
              <w:widowControl w:val="0"/>
              <w:autoSpaceDE w:val="0"/>
              <w:autoSpaceDN w:val="0"/>
              <w:adjustRightInd w:val="0"/>
              <w:rPr>
                <w:rFonts w:ascii="Times New Roman" w:hAnsi="Times New Roman"/>
                <w:bCs/>
                <w:iCs/>
                <w:color w:val="000000" w:themeColor="text1"/>
                <w:sz w:val="24"/>
                <w:szCs w:val="24"/>
              </w:rPr>
            </w:pPr>
            <w:r w:rsidRPr="005F7139">
              <w:rPr>
                <w:rFonts w:ascii="Times New Roman" w:hAnsi="Times New Roman"/>
                <w:bCs/>
                <w:iCs/>
                <w:color w:val="000000" w:themeColor="text1"/>
                <w:sz w:val="24"/>
                <w:szCs w:val="24"/>
              </w:rPr>
              <w:t>Подразделы классификации</w:t>
            </w:r>
          </w:p>
          <w:p w:rsidR="00C575A7" w:rsidRPr="005F7139" w:rsidRDefault="00C575A7" w:rsidP="00C575A7">
            <w:pPr>
              <w:widowControl w:val="0"/>
              <w:autoSpaceDE w:val="0"/>
              <w:autoSpaceDN w:val="0"/>
              <w:adjustRightInd w:val="0"/>
              <w:rPr>
                <w:rFonts w:ascii="Times New Roman" w:hAnsi="Times New Roman"/>
                <w:bCs/>
                <w:iCs/>
                <w:color w:val="000000" w:themeColor="text1"/>
                <w:sz w:val="24"/>
                <w:szCs w:val="24"/>
              </w:rPr>
            </w:pPr>
            <w:r w:rsidRPr="005F7139">
              <w:rPr>
                <w:rFonts w:ascii="Times New Roman" w:hAnsi="Times New Roman"/>
                <w:bCs/>
                <w:iCs/>
                <w:color w:val="000000" w:themeColor="text1"/>
                <w:sz w:val="24"/>
                <w:szCs w:val="24"/>
              </w:rPr>
              <w:t>расходов бюджета</w:t>
            </w:r>
          </w:p>
        </w:tc>
        <w:tc>
          <w:tcPr>
            <w:tcW w:w="1843" w:type="dxa"/>
            <w:vAlign w:val="center"/>
          </w:tcPr>
          <w:p w:rsidR="00C575A7" w:rsidRPr="005F7139" w:rsidRDefault="00C575A7" w:rsidP="00C575A7">
            <w:pPr>
              <w:widowControl w:val="0"/>
              <w:autoSpaceDE w:val="0"/>
              <w:autoSpaceDN w:val="0"/>
              <w:adjustRightInd w:val="0"/>
              <w:ind w:firstLine="0"/>
              <w:rPr>
                <w:rFonts w:ascii="Times New Roman" w:hAnsi="Times New Roman"/>
                <w:bCs/>
                <w:iCs/>
                <w:color w:val="000000" w:themeColor="text1"/>
                <w:sz w:val="24"/>
                <w:szCs w:val="24"/>
              </w:rPr>
            </w:pPr>
            <w:r w:rsidRPr="005F7139">
              <w:rPr>
                <w:rFonts w:ascii="Times New Roman" w:hAnsi="Times New Roman"/>
                <w:bCs/>
                <w:iCs/>
                <w:color w:val="000000" w:themeColor="text1"/>
                <w:sz w:val="24"/>
                <w:szCs w:val="24"/>
              </w:rPr>
              <w:t>202</w:t>
            </w:r>
            <w:r w:rsidR="001F356E" w:rsidRPr="005F7139">
              <w:rPr>
                <w:rFonts w:ascii="Times New Roman" w:hAnsi="Times New Roman"/>
                <w:bCs/>
                <w:iCs/>
                <w:color w:val="000000" w:themeColor="text1"/>
                <w:sz w:val="24"/>
                <w:szCs w:val="24"/>
              </w:rPr>
              <w:t>3</w:t>
            </w:r>
            <w:r w:rsidRPr="005F7139">
              <w:rPr>
                <w:rFonts w:ascii="Times New Roman" w:hAnsi="Times New Roman"/>
                <w:bCs/>
                <w:iCs/>
                <w:color w:val="000000" w:themeColor="text1"/>
                <w:sz w:val="24"/>
                <w:szCs w:val="24"/>
              </w:rPr>
              <w:t xml:space="preserve"> год</w:t>
            </w:r>
          </w:p>
          <w:p w:rsidR="00C575A7" w:rsidRPr="005F7139" w:rsidRDefault="00C575A7" w:rsidP="00C575A7">
            <w:pPr>
              <w:widowControl w:val="0"/>
              <w:autoSpaceDE w:val="0"/>
              <w:autoSpaceDN w:val="0"/>
              <w:adjustRightInd w:val="0"/>
              <w:rPr>
                <w:rFonts w:ascii="Times New Roman" w:hAnsi="Times New Roman"/>
                <w:bCs/>
                <w:iCs/>
                <w:color w:val="000000" w:themeColor="text1"/>
                <w:sz w:val="24"/>
                <w:szCs w:val="24"/>
              </w:rPr>
            </w:pPr>
          </w:p>
        </w:tc>
        <w:tc>
          <w:tcPr>
            <w:tcW w:w="1559" w:type="dxa"/>
            <w:vAlign w:val="center"/>
          </w:tcPr>
          <w:p w:rsidR="00C575A7" w:rsidRPr="005F7139" w:rsidRDefault="00C575A7" w:rsidP="00C575A7">
            <w:pPr>
              <w:widowControl w:val="0"/>
              <w:autoSpaceDE w:val="0"/>
              <w:autoSpaceDN w:val="0"/>
              <w:adjustRightInd w:val="0"/>
              <w:ind w:firstLine="0"/>
              <w:rPr>
                <w:rFonts w:ascii="Times New Roman" w:hAnsi="Times New Roman"/>
                <w:bCs/>
                <w:iCs/>
                <w:color w:val="000000" w:themeColor="text1"/>
                <w:sz w:val="24"/>
                <w:szCs w:val="24"/>
              </w:rPr>
            </w:pPr>
            <w:r w:rsidRPr="005F7139">
              <w:rPr>
                <w:rFonts w:ascii="Times New Roman" w:hAnsi="Times New Roman"/>
                <w:bCs/>
                <w:iCs/>
                <w:color w:val="000000" w:themeColor="text1"/>
                <w:sz w:val="24"/>
                <w:szCs w:val="24"/>
              </w:rPr>
              <w:t>202</w:t>
            </w:r>
            <w:r w:rsidR="001F356E" w:rsidRPr="005F7139">
              <w:rPr>
                <w:rFonts w:ascii="Times New Roman" w:hAnsi="Times New Roman"/>
                <w:bCs/>
                <w:iCs/>
                <w:color w:val="000000" w:themeColor="text1"/>
                <w:sz w:val="24"/>
                <w:szCs w:val="24"/>
              </w:rPr>
              <w:t>4</w:t>
            </w:r>
            <w:r w:rsidRPr="005F7139">
              <w:rPr>
                <w:rFonts w:ascii="Times New Roman" w:hAnsi="Times New Roman"/>
                <w:bCs/>
                <w:iCs/>
                <w:color w:val="000000" w:themeColor="text1"/>
                <w:sz w:val="24"/>
                <w:szCs w:val="24"/>
              </w:rPr>
              <w:t xml:space="preserve"> год</w:t>
            </w:r>
          </w:p>
          <w:p w:rsidR="00C575A7" w:rsidRPr="005F7139" w:rsidRDefault="00C575A7" w:rsidP="00C575A7">
            <w:pPr>
              <w:widowControl w:val="0"/>
              <w:autoSpaceDE w:val="0"/>
              <w:autoSpaceDN w:val="0"/>
              <w:adjustRightInd w:val="0"/>
              <w:rPr>
                <w:rFonts w:ascii="Times New Roman" w:hAnsi="Times New Roman"/>
                <w:bCs/>
                <w:iCs/>
                <w:color w:val="000000" w:themeColor="text1"/>
                <w:sz w:val="24"/>
                <w:szCs w:val="24"/>
              </w:rPr>
            </w:pPr>
          </w:p>
        </w:tc>
        <w:tc>
          <w:tcPr>
            <w:tcW w:w="1446" w:type="dxa"/>
            <w:vAlign w:val="center"/>
          </w:tcPr>
          <w:p w:rsidR="00C575A7" w:rsidRPr="005F7139" w:rsidRDefault="00C575A7" w:rsidP="00C575A7">
            <w:pPr>
              <w:widowControl w:val="0"/>
              <w:autoSpaceDE w:val="0"/>
              <w:autoSpaceDN w:val="0"/>
              <w:adjustRightInd w:val="0"/>
              <w:ind w:firstLine="0"/>
              <w:rPr>
                <w:rFonts w:ascii="Times New Roman" w:hAnsi="Times New Roman"/>
                <w:bCs/>
                <w:iCs/>
                <w:color w:val="000000" w:themeColor="text1"/>
                <w:sz w:val="24"/>
                <w:szCs w:val="24"/>
              </w:rPr>
            </w:pPr>
            <w:r w:rsidRPr="005F7139">
              <w:rPr>
                <w:rFonts w:ascii="Times New Roman" w:hAnsi="Times New Roman"/>
                <w:bCs/>
                <w:iCs/>
                <w:color w:val="000000" w:themeColor="text1"/>
                <w:sz w:val="24"/>
                <w:szCs w:val="24"/>
              </w:rPr>
              <w:t>202</w:t>
            </w:r>
            <w:r w:rsidR="001F356E" w:rsidRPr="005F7139">
              <w:rPr>
                <w:rFonts w:ascii="Times New Roman" w:hAnsi="Times New Roman"/>
                <w:bCs/>
                <w:iCs/>
                <w:color w:val="000000" w:themeColor="text1"/>
                <w:sz w:val="24"/>
                <w:szCs w:val="24"/>
              </w:rPr>
              <w:t>5</w:t>
            </w:r>
            <w:r w:rsidRPr="005F7139">
              <w:rPr>
                <w:rFonts w:ascii="Times New Roman" w:hAnsi="Times New Roman"/>
                <w:bCs/>
                <w:iCs/>
                <w:color w:val="000000" w:themeColor="text1"/>
                <w:sz w:val="24"/>
                <w:szCs w:val="24"/>
              </w:rPr>
              <w:t xml:space="preserve"> год</w:t>
            </w:r>
          </w:p>
          <w:p w:rsidR="00C575A7" w:rsidRPr="005F7139" w:rsidRDefault="00C575A7" w:rsidP="00C575A7">
            <w:pPr>
              <w:widowControl w:val="0"/>
              <w:autoSpaceDE w:val="0"/>
              <w:autoSpaceDN w:val="0"/>
              <w:adjustRightInd w:val="0"/>
              <w:rPr>
                <w:rFonts w:ascii="Times New Roman" w:hAnsi="Times New Roman"/>
                <w:b/>
                <w:bCs/>
                <w:iCs/>
                <w:color w:val="000000" w:themeColor="text1"/>
                <w:sz w:val="24"/>
                <w:szCs w:val="24"/>
              </w:rPr>
            </w:pPr>
          </w:p>
        </w:tc>
      </w:tr>
      <w:tr w:rsidR="005F7139" w:rsidRPr="005F7139" w:rsidTr="00143903">
        <w:trPr>
          <w:trHeight w:val="311"/>
        </w:trPr>
        <w:tc>
          <w:tcPr>
            <w:tcW w:w="9952" w:type="dxa"/>
            <w:gridSpan w:val="5"/>
          </w:tcPr>
          <w:p w:rsidR="00C575A7" w:rsidRPr="005F7139" w:rsidRDefault="00C575A7" w:rsidP="00C575A7">
            <w:pPr>
              <w:widowControl w:val="0"/>
              <w:autoSpaceDE w:val="0"/>
              <w:autoSpaceDN w:val="0"/>
              <w:adjustRightInd w:val="0"/>
              <w:rPr>
                <w:rFonts w:ascii="Times New Roman" w:hAnsi="Times New Roman"/>
                <w:bCs/>
                <w:iCs/>
                <w:color w:val="000000" w:themeColor="text1"/>
                <w:sz w:val="24"/>
                <w:szCs w:val="24"/>
              </w:rPr>
            </w:pPr>
          </w:p>
          <w:p w:rsidR="004F6A56" w:rsidRPr="005F7139" w:rsidRDefault="00EE565D" w:rsidP="00C575A7">
            <w:pPr>
              <w:widowControl w:val="0"/>
              <w:autoSpaceDE w:val="0"/>
              <w:autoSpaceDN w:val="0"/>
              <w:adjustRightInd w:val="0"/>
              <w:rPr>
                <w:rFonts w:ascii="Times New Roman" w:hAnsi="Times New Roman"/>
                <w:bCs/>
                <w:iCs/>
                <w:color w:val="000000" w:themeColor="text1"/>
                <w:sz w:val="24"/>
                <w:szCs w:val="24"/>
              </w:rPr>
            </w:pPr>
            <w:r>
              <w:rPr>
                <w:rFonts w:ascii="Times New Roman" w:hAnsi="Times New Roman"/>
                <w:bCs/>
                <w:iCs/>
                <w:color w:val="000000" w:themeColor="text1"/>
                <w:sz w:val="24"/>
                <w:szCs w:val="24"/>
              </w:rPr>
              <w:t>Подпрограмма «</w:t>
            </w:r>
            <w:r w:rsidR="005F7139" w:rsidRPr="005F7139">
              <w:rPr>
                <w:rFonts w:ascii="Times New Roman" w:hAnsi="Times New Roman"/>
                <w:bCs/>
                <w:iCs/>
                <w:color w:val="000000" w:themeColor="text1"/>
                <w:sz w:val="24"/>
                <w:szCs w:val="24"/>
              </w:rPr>
              <w:t>Вовлечение в оборот земель сельскохозяйственного н</w:t>
            </w:r>
            <w:r>
              <w:rPr>
                <w:rFonts w:ascii="Times New Roman" w:hAnsi="Times New Roman"/>
                <w:bCs/>
                <w:iCs/>
                <w:color w:val="000000" w:themeColor="text1"/>
                <w:sz w:val="24"/>
                <w:szCs w:val="24"/>
              </w:rPr>
              <w:t>азначения и развитие мелиорации»</w:t>
            </w:r>
          </w:p>
        </w:tc>
      </w:tr>
      <w:tr w:rsidR="005F7139" w:rsidRPr="005F7139" w:rsidTr="00143903">
        <w:tc>
          <w:tcPr>
            <w:tcW w:w="993" w:type="dxa"/>
            <w:vAlign w:val="center"/>
          </w:tcPr>
          <w:p w:rsidR="005F7139" w:rsidRPr="005F7139" w:rsidRDefault="005F7139" w:rsidP="005F7139">
            <w:pPr>
              <w:widowControl w:val="0"/>
              <w:autoSpaceDE w:val="0"/>
              <w:autoSpaceDN w:val="0"/>
              <w:adjustRightInd w:val="0"/>
              <w:ind w:firstLine="0"/>
              <w:rPr>
                <w:rFonts w:ascii="Times New Roman" w:hAnsi="Times New Roman"/>
                <w:bCs/>
                <w:iCs/>
                <w:color w:val="000000" w:themeColor="text1"/>
                <w:sz w:val="24"/>
                <w:szCs w:val="24"/>
              </w:rPr>
            </w:pPr>
            <w:r w:rsidRPr="005F7139">
              <w:rPr>
                <w:rFonts w:ascii="Times New Roman" w:hAnsi="Times New Roman"/>
                <w:bCs/>
                <w:iCs/>
                <w:color w:val="000000" w:themeColor="text1"/>
                <w:sz w:val="24"/>
                <w:szCs w:val="24"/>
              </w:rPr>
              <w:t>0503</w:t>
            </w:r>
          </w:p>
        </w:tc>
        <w:tc>
          <w:tcPr>
            <w:tcW w:w="4111" w:type="dxa"/>
          </w:tcPr>
          <w:p w:rsidR="005F7139" w:rsidRPr="005F7139" w:rsidRDefault="005F7139" w:rsidP="005F7139">
            <w:pPr>
              <w:widowControl w:val="0"/>
              <w:autoSpaceDE w:val="0"/>
              <w:autoSpaceDN w:val="0"/>
              <w:adjustRightInd w:val="0"/>
              <w:ind w:left="0" w:firstLine="0"/>
              <w:rPr>
                <w:rFonts w:ascii="Times New Roman" w:hAnsi="Times New Roman"/>
                <w:bCs/>
                <w:iCs/>
                <w:color w:val="000000" w:themeColor="text1"/>
                <w:sz w:val="24"/>
                <w:szCs w:val="24"/>
              </w:rPr>
            </w:pPr>
            <w:r w:rsidRPr="005F7139">
              <w:rPr>
                <w:rFonts w:ascii="Times New Roman" w:hAnsi="Times New Roman"/>
                <w:bCs/>
                <w:iCs/>
                <w:color w:val="000000" w:themeColor="text1"/>
                <w:sz w:val="24"/>
                <w:szCs w:val="24"/>
              </w:rPr>
              <w:t>Благоустройство</w:t>
            </w:r>
          </w:p>
        </w:tc>
        <w:tc>
          <w:tcPr>
            <w:tcW w:w="1843" w:type="dxa"/>
          </w:tcPr>
          <w:p w:rsidR="005F7139" w:rsidRPr="005F7139" w:rsidRDefault="005F7139" w:rsidP="005F7139">
            <w:pPr>
              <w:widowControl w:val="0"/>
              <w:autoSpaceDE w:val="0"/>
              <w:autoSpaceDN w:val="0"/>
              <w:adjustRightInd w:val="0"/>
              <w:ind w:firstLine="0"/>
              <w:rPr>
                <w:rFonts w:ascii="Times New Roman" w:hAnsi="Times New Roman"/>
                <w:bCs/>
                <w:iCs/>
                <w:color w:val="000000" w:themeColor="text1"/>
                <w:sz w:val="24"/>
                <w:szCs w:val="24"/>
              </w:rPr>
            </w:pPr>
            <w:r w:rsidRPr="005F7139">
              <w:rPr>
                <w:rFonts w:ascii="Times New Roman" w:hAnsi="Times New Roman"/>
                <w:bCs/>
                <w:iCs/>
                <w:color w:val="000000" w:themeColor="text1"/>
                <w:sz w:val="24"/>
                <w:szCs w:val="24"/>
              </w:rPr>
              <w:t>2 581,98</w:t>
            </w:r>
          </w:p>
        </w:tc>
        <w:tc>
          <w:tcPr>
            <w:tcW w:w="1559" w:type="dxa"/>
          </w:tcPr>
          <w:p w:rsidR="005F7139" w:rsidRPr="005F7139" w:rsidRDefault="005F7139" w:rsidP="005F7139">
            <w:pPr>
              <w:widowControl w:val="0"/>
              <w:autoSpaceDE w:val="0"/>
              <w:autoSpaceDN w:val="0"/>
              <w:adjustRightInd w:val="0"/>
              <w:ind w:firstLine="0"/>
              <w:rPr>
                <w:rFonts w:ascii="Times New Roman" w:hAnsi="Times New Roman"/>
                <w:bCs/>
                <w:iCs/>
                <w:color w:val="000000" w:themeColor="text1"/>
                <w:sz w:val="24"/>
                <w:szCs w:val="24"/>
              </w:rPr>
            </w:pPr>
            <w:r w:rsidRPr="005F7139">
              <w:rPr>
                <w:rFonts w:ascii="Times New Roman" w:hAnsi="Times New Roman"/>
                <w:bCs/>
                <w:iCs/>
                <w:color w:val="000000" w:themeColor="text1"/>
                <w:sz w:val="24"/>
                <w:szCs w:val="24"/>
              </w:rPr>
              <w:t>2 581,98</w:t>
            </w:r>
          </w:p>
        </w:tc>
        <w:tc>
          <w:tcPr>
            <w:tcW w:w="1446" w:type="dxa"/>
          </w:tcPr>
          <w:p w:rsidR="005F7139" w:rsidRPr="005F7139" w:rsidRDefault="005F7139" w:rsidP="005F7139">
            <w:pPr>
              <w:widowControl w:val="0"/>
              <w:autoSpaceDE w:val="0"/>
              <w:autoSpaceDN w:val="0"/>
              <w:adjustRightInd w:val="0"/>
              <w:ind w:firstLine="0"/>
              <w:rPr>
                <w:rFonts w:ascii="Times New Roman" w:hAnsi="Times New Roman"/>
                <w:bCs/>
                <w:iCs/>
                <w:color w:val="000000" w:themeColor="text1"/>
                <w:sz w:val="24"/>
                <w:szCs w:val="24"/>
              </w:rPr>
            </w:pPr>
            <w:r w:rsidRPr="005F7139">
              <w:rPr>
                <w:rFonts w:ascii="Times New Roman" w:hAnsi="Times New Roman"/>
                <w:bCs/>
                <w:iCs/>
                <w:color w:val="000000" w:themeColor="text1"/>
                <w:sz w:val="24"/>
                <w:szCs w:val="24"/>
              </w:rPr>
              <w:t>2 581,98</w:t>
            </w:r>
          </w:p>
        </w:tc>
      </w:tr>
      <w:tr w:rsidR="005F7139" w:rsidRPr="005F7139" w:rsidTr="00143903">
        <w:trPr>
          <w:trHeight w:val="609"/>
        </w:trPr>
        <w:tc>
          <w:tcPr>
            <w:tcW w:w="9952" w:type="dxa"/>
            <w:gridSpan w:val="5"/>
            <w:vAlign w:val="center"/>
          </w:tcPr>
          <w:p w:rsidR="00C575A7" w:rsidRPr="005F7139" w:rsidRDefault="00C575A7" w:rsidP="00C575A7">
            <w:pPr>
              <w:widowControl w:val="0"/>
              <w:autoSpaceDE w:val="0"/>
              <w:autoSpaceDN w:val="0"/>
              <w:adjustRightInd w:val="0"/>
              <w:rPr>
                <w:rFonts w:ascii="Times New Roman" w:hAnsi="Times New Roman"/>
                <w:bCs/>
                <w:iCs/>
                <w:color w:val="000000" w:themeColor="text1"/>
                <w:sz w:val="24"/>
                <w:szCs w:val="24"/>
              </w:rPr>
            </w:pPr>
          </w:p>
          <w:p w:rsidR="004F6A56" w:rsidRPr="005F7139" w:rsidRDefault="00C575A7" w:rsidP="00B00B72">
            <w:pPr>
              <w:widowControl w:val="0"/>
              <w:autoSpaceDE w:val="0"/>
              <w:autoSpaceDN w:val="0"/>
              <w:adjustRightInd w:val="0"/>
              <w:rPr>
                <w:rFonts w:ascii="Times New Roman" w:hAnsi="Times New Roman"/>
                <w:bCs/>
                <w:iCs/>
                <w:color w:val="000000" w:themeColor="text1"/>
                <w:sz w:val="24"/>
                <w:szCs w:val="24"/>
              </w:rPr>
            </w:pPr>
            <w:r w:rsidRPr="005F7139">
              <w:rPr>
                <w:rFonts w:ascii="Times New Roman" w:hAnsi="Times New Roman"/>
                <w:bCs/>
                <w:iCs/>
                <w:color w:val="000000" w:themeColor="text1"/>
                <w:sz w:val="24"/>
                <w:szCs w:val="24"/>
              </w:rPr>
              <w:t xml:space="preserve">Подпрограмма «Комплексное развитие сельских территорий» </w:t>
            </w:r>
          </w:p>
        </w:tc>
      </w:tr>
      <w:tr w:rsidR="005F7139" w:rsidRPr="005F7139" w:rsidTr="00143903">
        <w:tc>
          <w:tcPr>
            <w:tcW w:w="993" w:type="dxa"/>
            <w:vAlign w:val="center"/>
          </w:tcPr>
          <w:p w:rsidR="00FA2417" w:rsidRPr="005F7139" w:rsidRDefault="00FA2417" w:rsidP="00C575A7">
            <w:pPr>
              <w:widowControl w:val="0"/>
              <w:autoSpaceDE w:val="0"/>
              <w:autoSpaceDN w:val="0"/>
              <w:adjustRightInd w:val="0"/>
              <w:ind w:firstLine="0"/>
              <w:rPr>
                <w:rFonts w:ascii="Times New Roman" w:hAnsi="Times New Roman"/>
                <w:bCs/>
                <w:iCs/>
                <w:color w:val="000000" w:themeColor="text1"/>
                <w:sz w:val="24"/>
                <w:szCs w:val="24"/>
              </w:rPr>
            </w:pPr>
            <w:r w:rsidRPr="005F7139">
              <w:rPr>
                <w:rFonts w:ascii="Times New Roman" w:hAnsi="Times New Roman"/>
                <w:bCs/>
                <w:iCs/>
                <w:color w:val="000000" w:themeColor="text1"/>
                <w:sz w:val="24"/>
                <w:szCs w:val="24"/>
              </w:rPr>
              <w:t>0408</w:t>
            </w:r>
          </w:p>
        </w:tc>
        <w:tc>
          <w:tcPr>
            <w:tcW w:w="4111" w:type="dxa"/>
            <w:vAlign w:val="center"/>
          </w:tcPr>
          <w:p w:rsidR="00FA2417" w:rsidRPr="005F7139" w:rsidRDefault="00FA2417" w:rsidP="00C575A7">
            <w:pPr>
              <w:widowControl w:val="0"/>
              <w:autoSpaceDE w:val="0"/>
              <w:autoSpaceDN w:val="0"/>
              <w:adjustRightInd w:val="0"/>
              <w:ind w:left="0" w:firstLine="0"/>
              <w:rPr>
                <w:rFonts w:ascii="Times New Roman" w:hAnsi="Times New Roman"/>
                <w:bCs/>
                <w:iCs/>
                <w:color w:val="000000" w:themeColor="text1"/>
                <w:sz w:val="24"/>
                <w:szCs w:val="24"/>
              </w:rPr>
            </w:pPr>
            <w:r w:rsidRPr="005F7139">
              <w:rPr>
                <w:rFonts w:ascii="Times New Roman" w:hAnsi="Times New Roman"/>
                <w:bCs/>
                <w:iCs/>
                <w:color w:val="000000" w:themeColor="text1"/>
                <w:sz w:val="24"/>
                <w:szCs w:val="24"/>
              </w:rPr>
              <w:t>Транспорт</w:t>
            </w:r>
          </w:p>
        </w:tc>
        <w:tc>
          <w:tcPr>
            <w:tcW w:w="1843" w:type="dxa"/>
          </w:tcPr>
          <w:p w:rsidR="00FA2417" w:rsidRPr="005F7139" w:rsidRDefault="005F7139" w:rsidP="00C575A7">
            <w:pPr>
              <w:widowControl w:val="0"/>
              <w:autoSpaceDE w:val="0"/>
              <w:autoSpaceDN w:val="0"/>
              <w:adjustRightInd w:val="0"/>
              <w:ind w:firstLine="0"/>
              <w:rPr>
                <w:rFonts w:ascii="Times New Roman" w:hAnsi="Times New Roman"/>
                <w:bCs/>
                <w:iCs/>
                <w:color w:val="000000" w:themeColor="text1"/>
                <w:sz w:val="24"/>
                <w:szCs w:val="24"/>
              </w:rPr>
            </w:pPr>
            <w:r w:rsidRPr="005F7139">
              <w:rPr>
                <w:rFonts w:ascii="Times New Roman" w:hAnsi="Times New Roman"/>
                <w:bCs/>
                <w:iCs/>
                <w:color w:val="000000" w:themeColor="text1"/>
                <w:sz w:val="24"/>
                <w:szCs w:val="24"/>
              </w:rPr>
              <w:t>1 708,65</w:t>
            </w:r>
          </w:p>
        </w:tc>
        <w:tc>
          <w:tcPr>
            <w:tcW w:w="1559" w:type="dxa"/>
          </w:tcPr>
          <w:p w:rsidR="00FA2417" w:rsidRPr="005F7139" w:rsidRDefault="005F7139" w:rsidP="00C575A7">
            <w:pPr>
              <w:widowControl w:val="0"/>
              <w:autoSpaceDE w:val="0"/>
              <w:autoSpaceDN w:val="0"/>
              <w:adjustRightInd w:val="0"/>
              <w:ind w:firstLine="0"/>
              <w:rPr>
                <w:rFonts w:ascii="Times New Roman" w:hAnsi="Times New Roman"/>
                <w:bCs/>
                <w:iCs/>
                <w:color w:val="000000" w:themeColor="text1"/>
                <w:sz w:val="24"/>
                <w:szCs w:val="24"/>
              </w:rPr>
            </w:pPr>
            <w:r w:rsidRPr="005F7139">
              <w:rPr>
                <w:rFonts w:ascii="Times New Roman" w:hAnsi="Times New Roman"/>
                <w:bCs/>
                <w:iCs/>
                <w:color w:val="000000" w:themeColor="text1"/>
                <w:sz w:val="24"/>
                <w:szCs w:val="24"/>
              </w:rPr>
              <w:t>1 795,79</w:t>
            </w:r>
          </w:p>
        </w:tc>
        <w:tc>
          <w:tcPr>
            <w:tcW w:w="1446" w:type="dxa"/>
          </w:tcPr>
          <w:p w:rsidR="00FA2417" w:rsidRPr="005F7139" w:rsidRDefault="005F7139" w:rsidP="00C575A7">
            <w:pPr>
              <w:widowControl w:val="0"/>
              <w:autoSpaceDE w:val="0"/>
              <w:autoSpaceDN w:val="0"/>
              <w:adjustRightInd w:val="0"/>
              <w:ind w:firstLine="0"/>
              <w:rPr>
                <w:rFonts w:ascii="Times New Roman" w:hAnsi="Times New Roman"/>
                <w:bCs/>
                <w:iCs/>
                <w:color w:val="000000" w:themeColor="text1"/>
                <w:sz w:val="24"/>
                <w:szCs w:val="24"/>
              </w:rPr>
            </w:pPr>
            <w:r w:rsidRPr="005F7139">
              <w:rPr>
                <w:rFonts w:ascii="Times New Roman" w:hAnsi="Times New Roman"/>
                <w:bCs/>
                <w:iCs/>
                <w:color w:val="000000" w:themeColor="text1"/>
                <w:sz w:val="24"/>
                <w:szCs w:val="24"/>
              </w:rPr>
              <w:t>1 878,40</w:t>
            </w:r>
          </w:p>
        </w:tc>
      </w:tr>
      <w:tr w:rsidR="005F7139" w:rsidRPr="005F7139" w:rsidTr="00143903">
        <w:tc>
          <w:tcPr>
            <w:tcW w:w="9952" w:type="dxa"/>
            <w:gridSpan w:val="5"/>
            <w:vAlign w:val="center"/>
          </w:tcPr>
          <w:p w:rsidR="004F6A56" w:rsidRPr="005F7139" w:rsidRDefault="004F6A56" w:rsidP="001542AA">
            <w:pPr>
              <w:widowControl w:val="0"/>
              <w:autoSpaceDE w:val="0"/>
              <w:autoSpaceDN w:val="0"/>
              <w:adjustRightInd w:val="0"/>
              <w:ind w:firstLine="0"/>
              <w:rPr>
                <w:rFonts w:ascii="Times New Roman" w:hAnsi="Times New Roman"/>
                <w:bCs/>
                <w:iCs/>
                <w:color w:val="000000" w:themeColor="text1"/>
                <w:sz w:val="24"/>
                <w:szCs w:val="24"/>
              </w:rPr>
            </w:pPr>
          </w:p>
          <w:p w:rsidR="004F6A56" w:rsidRPr="005F7139" w:rsidRDefault="00DB6460" w:rsidP="001542AA">
            <w:pPr>
              <w:widowControl w:val="0"/>
              <w:autoSpaceDE w:val="0"/>
              <w:autoSpaceDN w:val="0"/>
              <w:adjustRightInd w:val="0"/>
              <w:ind w:firstLine="0"/>
              <w:rPr>
                <w:rFonts w:ascii="Times New Roman" w:hAnsi="Times New Roman"/>
                <w:bCs/>
                <w:iCs/>
                <w:color w:val="000000" w:themeColor="text1"/>
                <w:sz w:val="24"/>
                <w:szCs w:val="24"/>
              </w:rPr>
            </w:pPr>
            <w:r>
              <w:rPr>
                <w:rFonts w:ascii="Times New Roman" w:hAnsi="Times New Roman"/>
                <w:bCs/>
                <w:iCs/>
                <w:color w:val="000000" w:themeColor="text1"/>
                <w:sz w:val="24"/>
                <w:szCs w:val="24"/>
              </w:rPr>
              <w:t xml:space="preserve">          </w:t>
            </w:r>
            <w:r w:rsidR="00EE565D">
              <w:rPr>
                <w:rFonts w:ascii="Times New Roman" w:hAnsi="Times New Roman"/>
                <w:bCs/>
                <w:iCs/>
                <w:color w:val="000000" w:themeColor="text1"/>
                <w:sz w:val="24"/>
                <w:szCs w:val="24"/>
              </w:rPr>
              <w:t>Подпрограмма «</w:t>
            </w:r>
            <w:r w:rsidR="005F7139" w:rsidRPr="005F7139">
              <w:rPr>
                <w:rFonts w:ascii="Times New Roman" w:hAnsi="Times New Roman"/>
                <w:bCs/>
                <w:iCs/>
                <w:color w:val="000000" w:themeColor="text1"/>
                <w:sz w:val="24"/>
                <w:szCs w:val="24"/>
              </w:rPr>
              <w:t>Обеспечение эпизоотического и ветеринарно-санитарного благополучия и развитие госу</w:t>
            </w:r>
            <w:r w:rsidR="00EE565D">
              <w:rPr>
                <w:rFonts w:ascii="Times New Roman" w:hAnsi="Times New Roman"/>
                <w:bCs/>
                <w:iCs/>
                <w:color w:val="000000" w:themeColor="text1"/>
                <w:sz w:val="24"/>
                <w:szCs w:val="24"/>
              </w:rPr>
              <w:t>дарственной ветеринарной службы»</w:t>
            </w:r>
          </w:p>
        </w:tc>
      </w:tr>
      <w:tr w:rsidR="005F7139" w:rsidRPr="005F7139" w:rsidTr="00143903">
        <w:tc>
          <w:tcPr>
            <w:tcW w:w="993" w:type="dxa"/>
            <w:vAlign w:val="center"/>
          </w:tcPr>
          <w:p w:rsidR="001542AA" w:rsidRPr="005F7139" w:rsidRDefault="008410CB" w:rsidP="001542AA">
            <w:pPr>
              <w:widowControl w:val="0"/>
              <w:autoSpaceDE w:val="0"/>
              <w:autoSpaceDN w:val="0"/>
              <w:adjustRightInd w:val="0"/>
              <w:ind w:firstLine="0"/>
              <w:rPr>
                <w:rFonts w:ascii="Times New Roman" w:hAnsi="Times New Roman"/>
                <w:bCs/>
                <w:iCs/>
                <w:color w:val="000000" w:themeColor="text1"/>
                <w:sz w:val="24"/>
                <w:szCs w:val="24"/>
              </w:rPr>
            </w:pPr>
            <w:r w:rsidRPr="005F7139">
              <w:rPr>
                <w:rFonts w:ascii="Times New Roman" w:hAnsi="Times New Roman"/>
                <w:bCs/>
                <w:iCs/>
                <w:color w:val="000000" w:themeColor="text1"/>
                <w:sz w:val="24"/>
                <w:szCs w:val="24"/>
              </w:rPr>
              <w:t>0405</w:t>
            </w:r>
          </w:p>
        </w:tc>
        <w:tc>
          <w:tcPr>
            <w:tcW w:w="4111" w:type="dxa"/>
            <w:vAlign w:val="center"/>
          </w:tcPr>
          <w:p w:rsidR="001542AA" w:rsidRPr="005F7139" w:rsidRDefault="008410CB" w:rsidP="001542AA">
            <w:pPr>
              <w:widowControl w:val="0"/>
              <w:autoSpaceDE w:val="0"/>
              <w:autoSpaceDN w:val="0"/>
              <w:adjustRightInd w:val="0"/>
              <w:ind w:firstLine="0"/>
              <w:rPr>
                <w:rFonts w:ascii="Times New Roman" w:hAnsi="Times New Roman"/>
                <w:bCs/>
                <w:iCs/>
                <w:color w:val="000000" w:themeColor="text1"/>
                <w:sz w:val="24"/>
                <w:szCs w:val="24"/>
              </w:rPr>
            </w:pPr>
            <w:r w:rsidRPr="005F7139">
              <w:rPr>
                <w:rFonts w:ascii="Times New Roman" w:hAnsi="Times New Roman"/>
                <w:bCs/>
                <w:iCs/>
                <w:color w:val="000000" w:themeColor="text1"/>
                <w:sz w:val="24"/>
                <w:szCs w:val="24"/>
              </w:rPr>
              <w:t>Сельское хозяйство и рыболовство</w:t>
            </w:r>
          </w:p>
        </w:tc>
        <w:tc>
          <w:tcPr>
            <w:tcW w:w="1843" w:type="dxa"/>
          </w:tcPr>
          <w:p w:rsidR="001542AA" w:rsidRPr="005F7139" w:rsidRDefault="005F7139" w:rsidP="001542AA">
            <w:pPr>
              <w:widowControl w:val="0"/>
              <w:autoSpaceDE w:val="0"/>
              <w:autoSpaceDN w:val="0"/>
              <w:adjustRightInd w:val="0"/>
              <w:ind w:firstLine="0"/>
              <w:rPr>
                <w:rFonts w:ascii="Times New Roman" w:hAnsi="Times New Roman"/>
                <w:bCs/>
                <w:iCs/>
                <w:color w:val="000000" w:themeColor="text1"/>
                <w:sz w:val="24"/>
                <w:szCs w:val="24"/>
              </w:rPr>
            </w:pPr>
            <w:r w:rsidRPr="005F7139">
              <w:rPr>
                <w:rFonts w:ascii="Times New Roman" w:hAnsi="Times New Roman"/>
                <w:bCs/>
                <w:iCs/>
                <w:color w:val="000000" w:themeColor="text1"/>
                <w:sz w:val="24"/>
                <w:szCs w:val="24"/>
              </w:rPr>
              <w:t>1 681</w:t>
            </w:r>
            <w:r w:rsidR="008410CB" w:rsidRPr="005F7139">
              <w:rPr>
                <w:rFonts w:ascii="Times New Roman" w:hAnsi="Times New Roman"/>
                <w:bCs/>
                <w:iCs/>
                <w:color w:val="000000" w:themeColor="text1"/>
                <w:sz w:val="24"/>
                <w:szCs w:val="24"/>
              </w:rPr>
              <w:t>,00</w:t>
            </w:r>
          </w:p>
        </w:tc>
        <w:tc>
          <w:tcPr>
            <w:tcW w:w="1559" w:type="dxa"/>
          </w:tcPr>
          <w:p w:rsidR="001542AA" w:rsidRPr="005F7139" w:rsidRDefault="008410CB" w:rsidP="005F7139">
            <w:pPr>
              <w:widowControl w:val="0"/>
              <w:autoSpaceDE w:val="0"/>
              <w:autoSpaceDN w:val="0"/>
              <w:adjustRightInd w:val="0"/>
              <w:ind w:firstLine="0"/>
              <w:rPr>
                <w:rFonts w:ascii="Times New Roman" w:hAnsi="Times New Roman"/>
                <w:bCs/>
                <w:iCs/>
                <w:color w:val="000000" w:themeColor="text1"/>
                <w:sz w:val="24"/>
                <w:szCs w:val="24"/>
              </w:rPr>
            </w:pPr>
            <w:r w:rsidRPr="005F7139">
              <w:rPr>
                <w:rFonts w:ascii="Times New Roman" w:hAnsi="Times New Roman"/>
                <w:bCs/>
                <w:iCs/>
                <w:color w:val="000000" w:themeColor="text1"/>
                <w:sz w:val="24"/>
                <w:szCs w:val="24"/>
              </w:rPr>
              <w:t>1</w:t>
            </w:r>
            <w:r w:rsidR="005F7139" w:rsidRPr="005F7139">
              <w:rPr>
                <w:rFonts w:ascii="Times New Roman" w:hAnsi="Times New Roman"/>
                <w:bCs/>
                <w:iCs/>
                <w:color w:val="000000" w:themeColor="text1"/>
                <w:sz w:val="24"/>
                <w:szCs w:val="24"/>
              </w:rPr>
              <w:t> 681</w:t>
            </w:r>
            <w:r w:rsidRPr="005F7139">
              <w:rPr>
                <w:rFonts w:ascii="Times New Roman" w:hAnsi="Times New Roman"/>
                <w:bCs/>
                <w:iCs/>
                <w:color w:val="000000" w:themeColor="text1"/>
                <w:sz w:val="24"/>
                <w:szCs w:val="24"/>
              </w:rPr>
              <w:t>,00</w:t>
            </w:r>
          </w:p>
        </w:tc>
        <w:tc>
          <w:tcPr>
            <w:tcW w:w="1446" w:type="dxa"/>
          </w:tcPr>
          <w:p w:rsidR="001542AA" w:rsidRPr="005F7139" w:rsidRDefault="008410CB" w:rsidP="005F7139">
            <w:pPr>
              <w:widowControl w:val="0"/>
              <w:autoSpaceDE w:val="0"/>
              <w:autoSpaceDN w:val="0"/>
              <w:adjustRightInd w:val="0"/>
              <w:ind w:firstLine="0"/>
              <w:rPr>
                <w:rFonts w:ascii="Times New Roman" w:hAnsi="Times New Roman"/>
                <w:bCs/>
                <w:iCs/>
                <w:color w:val="000000" w:themeColor="text1"/>
                <w:sz w:val="24"/>
                <w:szCs w:val="24"/>
              </w:rPr>
            </w:pPr>
            <w:r w:rsidRPr="005F7139">
              <w:rPr>
                <w:rFonts w:ascii="Times New Roman" w:hAnsi="Times New Roman"/>
                <w:bCs/>
                <w:iCs/>
                <w:color w:val="000000" w:themeColor="text1"/>
                <w:sz w:val="24"/>
                <w:szCs w:val="24"/>
              </w:rPr>
              <w:t>1 </w:t>
            </w:r>
            <w:r w:rsidR="005F7139" w:rsidRPr="005F7139">
              <w:rPr>
                <w:rFonts w:ascii="Times New Roman" w:hAnsi="Times New Roman"/>
                <w:bCs/>
                <w:iCs/>
                <w:color w:val="000000" w:themeColor="text1"/>
                <w:sz w:val="24"/>
                <w:szCs w:val="24"/>
              </w:rPr>
              <w:t>681</w:t>
            </w:r>
            <w:r w:rsidRPr="005F7139">
              <w:rPr>
                <w:rFonts w:ascii="Times New Roman" w:hAnsi="Times New Roman"/>
                <w:bCs/>
                <w:iCs/>
                <w:color w:val="000000" w:themeColor="text1"/>
                <w:sz w:val="24"/>
                <w:szCs w:val="24"/>
              </w:rPr>
              <w:t>,00</w:t>
            </w:r>
          </w:p>
        </w:tc>
      </w:tr>
    </w:tbl>
    <w:p w:rsidR="00C575A7" w:rsidRPr="005F7139" w:rsidRDefault="00C575A7" w:rsidP="00C575A7">
      <w:pPr>
        <w:widowControl w:val="0"/>
        <w:autoSpaceDE w:val="0"/>
        <w:autoSpaceDN w:val="0"/>
        <w:adjustRightInd w:val="0"/>
        <w:rPr>
          <w:rFonts w:ascii="Times New Roman" w:hAnsi="Times New Roman"/>
          <w:b/>
          <w:bCs/>
          <w:iCs/>
          <w:color w:val="000000" w:themeColor="text1"/>
          <w:sz w:val="24"/>
          <w:szCs w:val="24"/>
        </w:rPr>
      </w:pPr>
    </w:p>
    <w:p w:rsidR="00C575A7" w:rsidRPr="00EE565D" w:rsidRDefault="00C575A7" w:rsidP="00C575A7">
      <w:pPr>
        <w:widowControl w:val="0"/>
        <w:autoSpaceDE w:val="0"/>
        <w:autoSpaceDN w:val="0"/>
        <w:adjustRightInd w:val="0"/>
        <w:rPr>
          <w:rFonts w:ascii="Times New Roman" w:hAnsi="Times New Roman"/>
          <w:b/>
          <w:color w:val="000000" w:themeColor="text1"/>
          <w:sz w:val="28"/>
          <w:szCs w:val="28"/>
        </w:rPr>
      </w:pPr>
      <w:r w:rsidRPr="00EE565D">
        <w:rPr>
          <w:rFonts w:ascii="Times New Roman" w:hAnsi="Times New Roman"/>
          <w:color w:val="000000" w:themeColor="text1"/>
          <w:sz w:val="28"/>
          <w:szCs w:val="28"/>
        </w:rPr>
        <w:t xml:space="preserve">Для предотвращения распространения сорного растения борщевик Сосновского </w:t>
      </w:r>
      <w:r w:rsidRPr="00EE565D">
        <w:rPr>
          <w:rFonts w:ascii="Times New Roman" w:hAnsi="Times New Roman"/>
          <w:bCs/>
          <w:iCs/>
          <w:color w:val="000000" w:themeColor="text1"/>
          <w:sz w:val="28"/>
          <w:szCs w:val="28"/>
        </w:rPr>
        <w:t xml:space="preserve">подпрограммой </w:t>
      </w:r>
      <w:r w:rsidR="005F7139" w:rsidRPr="00EE565D">
        <w:rPr>
          <w:rFonts w:ascii="Times New Roman" w:hAnsi="Times New Roman"/>
          <w:bCs/>
          <w:iCs/>
          <w:color w:val="000000" w:themeColor="text1"/>
          <w:sz w:val="28"/>
          <w:szCs w:val="28"/>
        </w:rPr>
        <w:t xml:space="preserve">«Вовлечение в оборот земель сельскохозяйственного назначения и развитие мелиорации» </w:t>
      </w:r>
      <w:r w:rsidRPr="00EE565D">
        <w:rPr>
          <w:rFonts w:ascii="Times New Roman" w:hAnsi="Times New Roman"/>
          <w:color w:val="000000" w:themeColor="text1"/>
          <w:sz w:val="28"/>
          <w:szCs w:val="28"/>
        </w:rPr>
        <w:t xml:space="preserve">предусмотрены расходы в сумме по </w:t>
      </w:r>
      <w:r w:rsidR="005F7139" w:rsidRPr="00EE565D">
        <w:rPr>
          <w:rFonts w:ascii="Times New Roman" w:hAnsi="Times New Roman"/>
          <w:color w:val="000000" w:themeColor="text1"/>
          <w:sz w:val="28"/>
          <w:szCs w:val="28"/>
        </w:rPr>
        <w:t>2 581,98</w:t>
      </w:r>
      <w:r w:rsidRPr="00EE565D">
        <w:rPr>
          <w:rFonts w:ascii="Times New Roman" w:hAnsi="Times New Roman"/>
          <w:color w:val="000000" w:themeColor="text1"/>
          <w:sz w:val="28"/>
          <w:szCs w:val="28"/>
        </w:rPr>
        <w:t xml:space="preserve"> тыс. рублей за счет средств местного бюджета.</w:t>
      </w:r>
      <w:r w:rsidRPr="00EE565D">
        <w:rPr>
          <w:rFonts w:ascii="Times New Roman" w:hAnsi="Times New Roman"/>
          <w:b/>
          <w:color w:val="000000" w:themeColor="text1"/>
          <w:sz w:val="28"/>
          <w:szCs w:val="28"/>
        </w:rPr>
        <w:t xml:space="preserve"> </w:t>
      </w:r>
    </w:p>
    <w:p w:rsidR="00C575A7" w:rsidRPr="00EE565D" w:rsidRDefault="00C575A7" w:rsidP="005F7139">
      <w:pPr>
        <w:widowControl w:val="0"/>
        <w:autoSpaceDE w:val="0"/>
        <w:autoSpaceDN w:val="0"/>
        <w:adjustRightInd w:val="0"/>
        <w:rPr>
          <w:rFonts w:ascii="Times New Roman" w:hAnsi="Times New Roman"/>
          <w:bCs/>
          <w:color w:val="000000" w:themeColor="text1"/>
          <w:sz w:val="28"/>
          <w:szCs w:val="28"/>
        </w:rPr>
      </w:pPr>
      <w:r w:rsidRPr="00EE565D">
        <w:rPr>
          <w:rFonts w:ascii="Times New Roman" w:hAnsi="Times New Roman"/>
          <w:bCs/>
          <w:iCs/>
          <w:color w:val="000000" w:themeColor="text1"/>
          <w:sz w:val="28"/>
          <w:szCs w:val="28"/>
        </w:rPr>
        <w:t>По подпрограмме «Комплексное развитие сельских территорий»</w:t>
      </w:r>
      <w:r w:rsidR="00FA2417" w:rsidRPr="00EE565D">
        <w:rPr>
          <w:rFonts w:ascii="Times New Roman" w:hAnsi="Times New Roman"/>
          <w:bCs/>
          <w:iCs/>
          <w:color w:val="000000" w:themeColor="text1"/>
          <w:sz w:val="28"/>
          <w:szCs w:val="28"/>
        </w:rPr>
        <w:t xml:space="preserve"> администрации городского округа предусмотрены бюджетные ассигнования</w:t>
      </w:r>
      <w:r w:rsidR="0074576A" w:rsidRPr="00EE565D">
        <w:rPr>
          <w:rFonts w:ascii="Times New Roman" w:hAnsi="Times New Roman"/>
          <w:bCs/>
          <w:iCs/>
          <w:color w:val="000000" w:themeColor="text1"/>
          <w:sz w:val="28"/>
          <w:szCs w:val="28"/>
        </w:rPr>
        <w:t xml:space="preserve"> </w:t>
      </w:r>
      <w:r w:rsidR="005F7139" w:rsidRPr="00EE565D">
        <w:rPr>
          <w:rFonts w:ascii="Times New Roman" w:hAnsi="Times New Roman"/>
          <w:bCs/>
          <w:iCs/>
          <w:color w:val="000000" w:themeColor="text1"/>
          <w:sz w:val="28"/>
          <w:szCs w:val="28"/>
        </w:rPr>
        <w:t xml:space="preserve"> </w:t>
      </w:r>
      <w:r w:rsidRPr="00EE565D">
        <w:rPr>
          <w:rFonts w:ascii="Times New Roman" w:hAnsi="Times New Roman"/>
          <w:bCs/>
          <w:iCs/>
          <w:color w:val="000000" w:themeColor="text1"/>
          <w:sz w:val="28"/>
          <w:szCs w:val="28"/>
        </w:rPr>
        <w:t xml:space="preserve">   </w:t>
      </w:r>
      <w:r w:rsidRPr="00EE565D">
        <w:rPr>
          <w:rFonts w:ascii="Times New Roman" w:hAnsi="Times New Roman"/>
          <w:bCs/>
          <w:color w:val="000000" w:themeColor="text1"/>
          <w:sz w:val="28"/>
          <w:szCs w:val="28"/>
        </w:rPr>
        <w:t xml:space="preserve">за счет бюджета Московской области и местного </w:t>
      </w:r>
      <w:r w:rsidR="00EE565D" w:rsidRPr="00EE565D">
        <w:rPr>
          <w:rFonts w:ascii="Times New Roman" w:hAnsi="Times New Roman"/>
          <w:bCs/>
          <w:color w:val="000000" w:themeColor="text1"/>
          <w:sz w:val="28"/>
          <w:szCs w:val="28"/>
        </w:rPr>
        <w:t xml:space="preserve">бюджета </w:t>
      </w:r>
      <w:r w:rsidR="00EE565D" w:rsidRPr="00EE565D">
        <w:rPr>
          <w:rFonts w:ascii="Times New Roman" w:hAnsi="Times New Roman"/>
          <w:bCs/>
          <w:iCs/>
          <w:color w:val="000000" w:themeColor="text1"/>
          <w:sz w:val="28"/>
          <w:szCs w:val="28"/>
        </w:rPr>
        <w:t>на</w:t>
      </w:r>
      <w:r w:rsidRPr="00EE565D">
        <w:rPr>
          <w:rFonts w:ascii="Times New Roman" w:eastAsia="Times New Roman" w:hAnsi="Times New Roman"/>
          <w:bCs/>
          <w:color w:val="000000" w:themeColor="text1"/>
          <w:sz w:val="28"/>
          <w:szCs w:val="28"/>
        </w:rPr>
        <w:t xml:space="preserve"> ч</w:t>
      </w:r>
      <w:r w:rsidRPr="00EE565D">
        <w:rPr>
          <w:rFonts w:ascii="Times New Roman" w:hAnsi="Times New Roman"/>
          <w:bCs/>
          <w:color w:val="000000" w:themeColor="text1"/>
          <w:sz w:val="28"/>
          <w:szCs w:val="28"/>
        </w:rPr>
        <w:t xml:space="preserve">астичную компенсацию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w:t>
      </w:r>
    </w:p>
    <w:p w:rsidR="00C575A7" w:rsidRPr="00EE565D" w:rsidRDefault="00C575A7" w:rsidP="00C575A7">
      <w:pPr>
        <w:widowControl w:val="0"/>
        <w:autoSpaceDE w:val="0"/>
        <w:autoSpaceDN w:val="0"/>
        <w:adjustRightInd w:val="0"/>
        <w:rPr>
          <w:rFonts w:ascii="Times New Roman" w:hAnsi="Times New Roman"/>
          <w:bCs/>
          <w:color w:val="000000" w:themeColor="text1"/>
          <w:sz w:val="28"/>
          <w:szCs w:val="28"/>
        </w:rPr>
      </w:pPr>
      <w:r w:rsidRPr="00EE565D">
        <w:rPr>
          <w:rFonts w:ascii="Times New Roman" w:hAnsi="Times New Roman"/>
          <w:bCs/>
          <w:color w:val="000000" w:themeColor="text1"/>
          <w:sz w:val="28"/>
          <w:szCs w:val="28"/>
        </w:rPr>
        <w:lastRenderedPageBreak/>
        <w:t xml:space="preserve"> в 202</w:t>
      </w:r>
      <w:r w:rsidR="005F7139" w:rsidRPr="00EE565D">
        <w:rPr>
          <w:rFonts w:ascii="Times New Roman" w:hAnsi="Times New Roman"/>
          <w:bCs/>
          <w:color w:val="000000" w:themeColor="text1"/>
          <w:sz w:val="28"/>
          <w:szCs w:val="28"/>
        </w:rPr>
        <w:t>3</w:t>
      </w:r>
      <w:r w:rsidRPr="00EE565D">
        <w:rPr>
          <w:rFonts w:ascii="Times New Roman" w:hAnsi="Times New Roman"/>
          <w:bCs/>
          <w:color w:val="000000" w:themeColor="text1"/>
          <w:sz w:val="28"/>
          <w:szCs w:val="28"/>
        </w:rPr>
        <w:t xml:space="preserve"> году- </w:t>
      </w:r>
      <w:r w:rsidR="005F7139" w:rsidRPr="00EE565D">
        <w:rPr>
          <w:rFonts w:ascii="Times New Roman" w:hAnsi="Times New Roman"/>
          <w:bCs/>
          <w:color w:val="000000" w:themeColor="text1"/>
          <w:sz w:val="28"/>
          <w:szCs w:val="28"/>
        </w:rPr>
        <w:t>1 708,65</w:t>
      </w:r>
      <w:r w:rsidRPr="00EE565D">
        <w:rPr>
          <w:rFonts w:ascii="Times New Roman" w:hAnsi="Times New Roman"/>
          <w:bCs/>
          <w:color w:val="000000" w:themeColor="text1"/>
          <w:sz w:val="28"/>
          <w:szCs w:val="28"/>
        </w:rPr>
        <w:t xml:space="preserve"> тыс. рублей;</w:t>
      </w:r>
    </w:p>
    <w:p w:rsidR="00C575A7" w:rsidRPr="00EE565D" w:rsidRDefault="00C575A7" w:rsidP="00C575A7">
      <w:pPr>
        <w:widowControl w:val="0"/>
        <w:autoSpaceDE w:val="0"/>
        <w:autoSpaceDN w:val="0"/>
        <w:adjustRightInd w:val="0"/>
        <w:rPr>
          <w:rFonts w:ascii="Times New Roman" w:hAnsi="Times New Roman"/>
          <w:bCs/>
          <w:color w:val="000000" w:themeColor="text1"/>
          <w:sz w:val="28"/>
          <w:szCs w:val="28"/>
        </w:rPr>
      </w:pPr>
      <w:r w:rsidRPr="00EE565D">
        <w:rPr>
          <w:rFonts w:ascii="Times New Roman" w:hAnsi="Times New Roman"/>
          <w:bCs/>
          <w:color w:val="000000" w:themeColor="text1"/>
          <w:sz w:val="28"/>
          <w:szCs w:val="28"/>
        </w:rPr>
        <w:t xml:space="preserve"> в 202</w:t>
      </w:r>
      <w:r w:rsidR="005F7139" w:rsidRPr="00EE565D">
        <w:rPr>
          <w:rFonts w:ascii="Times New Roman" w:hAnsi="Times New Roman"/>
          <w:bCs/>
          <w:color w:val="000000" w:themeColor="text1"/>
          <w:sz w:val="28"/>
          <w:szCs w:val="28"/>
        </w:rPr>
        <w:t>4</w:t>
      </w:r>
      <w:r w:rsidRPr="00EE565D">
        <w:rPr>
          <w:rFonts w:ascii="Times New Roman" w:hAnsi="Times New Roman"/>
          <w:bCs/>
          <w:color w:val="000000" w:themeColor="text1"/>
          <w:sz w:val="28"/>
          <w:szCs w:val="28"/>
        </w:rPr>
        <w:t xml:space="preserve"> году-</w:t>
      </w:r>
      <w:r w:rsidR="00FA2417" w:rsidRPr="00EE565D">
        <w:rPr>
          <w:rFonts w:ascii="Times New Roman" w:hAnsi="Times New Roman"/>
          <w:bCs/>
          <w:color w:val="000000" w:themeColor="text1"/>
          <w:sz w:val="28"/>
          <w:szCs w:val="28"/>
        </w:rPr>
        <w:t>1</w:t>
      </w:r>
      <w:r w:rsidR="005F7139" w:rsidRPr="00EE565D">
        <w:rPr>
          <w:rFonts w:ascii="Times New Roman" w:hAnsi="Times New Roman"/>
          <w:bCs/>
          <w:color w:val="000000" w:themeColor="text1"/>
          <w:sz w:val="28"/>
          <w:szCs w:val="28"/>
        </w:rPr>
        <w:t> 795,79</w:t>
      </w:r>
      <w:r w:rsidRPr="00EE565D">
        <w:rPr>
          <w:rFonts w:ascii="Times New Roman" w:hAnsi="Times New Roman"/>
          <w:bCs/>
          <w:color w:val="000000" w:themeColor="text1"/>
          <w:sz w:val="28"/>
          <w:szCs w:val="28"/>
        </w:rPr>
        <w:t xml:space="preserve"> тыс. рублей; </w:t>
      </w:r>
    </w:p>
    <w:p w:rsidR="00C575A7" w:rsidRPr="00EE565D" w:rsidRDefault="00C575A7" w:rsidP="00C575A7">
      <w:pPr>
        <w:widowControl w:val="0"/>
        <w:autoSpaceDE w:val="0"/>
        <w:autoSpaceDN w:val="0"/>
        <w:adjustRightInd w:val="0"/>
        <w:rPr>
          <w:rFonts w:ascii="Times New Roman" w:eastAsia="Times New Roman" w:hAnsi="Times New Roman"/>
          <w:color w:val="000000" w:themeColor="text1"/>
          <w:sz w:val="28"/>
          <w:szCs w:val="28"/>
          <w:lang w:eastAsia="ru-RU"/>
        </w:rPr>
      </w:pPr>
      <w:r w:rsidRPr="00EE565D">
        <w:rPr>
          <w:rFonts w:ascii="Times New Roman" w:hAnsi="Times New Roman"/>
          <w:bCs/>
          <w:color w:val="000000" w:themeColor="text1"/>
          <w:sz w:val="28"/>
          <w:szCs w:val="28"/>
        </w:rPr>
        <w:t xml:space="preserve"> в 202</w:t>
      </w:r>
      <w:r w:rsidR="005F7139" w:rsidRPr="00EE565D">
        <w:rPr>
          <w:rFonts w:ascii="Times New Roman" w:hAnsi="Times New Roman"/>
          <w:bCs/>
          <w:color w:val="000000" w:themeColor="text1"/>
          <w:sz w:val="28"/>
          <w:szCs w:val="28"/>
        </w:rPr>
        <w:t>5</w:t>
      </w:r>
      <w:r w:rsidRPr="00EE565D">
        <w:rPr>
          <w:rFonts w:ascii="Times New Roman" w:hAnsi="Times New Roman"/>
          <w:bCs/>
          <w:color w:val="000000" w:themeColor="text1"/>
          <w:sz w:val="28"/>
          <w:szCs w:val="28"/>
        </w:rPr>
        <w:t xml:space="preserve"> году-</w:t>
      </w:r>
      <w:r w:rsidR="00FA2417" w:rsidRPr="00EE565D">
        <w:rPr>
          <w:rFonts w:ascii="Times New Roman" w:hAnsi="Times New Roman"/>
          <w:bCs/>
          <w:color w:val="000000" w:themeColor="text1"/>
          <w:sz w:val="28"/>
          <w:szCs w:val="28"/>
        </w:rPr>
        <w:t>1</w:t>
      </w:r>
      <w:r w:rsidR="005F7139" w:rsidRPr="00EE565D">
        <w:rPr>
          <w:rFonts w:ascii="Times New Roman" w:hAnsi="Times New Roman"/>
          <w:bCs/>
          <w:color w:val="000000" w:themeColor="text1"/>
          <w:sz w:val="28"/>
          <w:szCs w:val="28"/>
        </w:rPr>
        <w:t> 878,40</w:t>
      </w:r>
      <w:r w:rsidRPr="00EE565D">
        <w:rPr>
          <w:rFonts w:ascii="Times New Roman" w:hAnsi="Times New Roman"/>
          <w:bCs/>
          <w:color w:val="000000" w:themeColor="text1"/>
          <w:sz w:val="28"/>
          <w:szCs w:val="28"/>
        </w:rPr>
        <w:t xml:space="preserve"> тыс. рублей.</w:t>
      </w:r>
      <w:r w:rsidRPr="00EE565D">
        <w:rPr>
          <w:rFonts w:ascii="Times New Roman" w:eastAsia="Times New Roman" w:hAnsi="Times New Roman"/>
          <w:color w:val="000000" w:themeColor="text1"/>
          <w:sz w:val="28"/>
          <w:szCs w:val="28"/>
          <w:lang w:eastAsia="ru-RU"/>
        </w:rPr>
        <w:t xml:space="preserve"> </w:t>
      </w:r>
    </w:p>
    <w:p w:rsidR="00C575A7" w:rsidRPr="00EE565D" w:rsidRDefault="00C575A7" w:rsidP="00C575A7">
      <w:pPr>
        <w:widowControl w:val="0"/>
        <w:autoSpaceDE w:val="0"/>
        <w:autoSpaceDN w:val="0"/>
        <w:adjustRightInd w:val="0"/>
        <w:rPr>
          <w:rFonts w:ascii="Times New Roman" w:hAnsi="Times New Roman"/>
          <w:b/>
          <w:color w:val="000000" w:themeColor="text1"/>
          <w:sz w:val="28"/>
          <w:szCs w:val="28"/>
        </w:rPr>
      </w:pPr>
      <w:r w:rsidRPr="00EE565D">
        <w:rPr>
          <w:rFonts w:ascii="Times New Roman" w:hAnsi="Times New Roman"/>
          <w:bCs/>
          <w:color w:val="000000" w:themeColor="text1"/>
          <w:sz w:val="28"/>
          <w:szCs w:val="28"/>
        </w:rPr>
        <w:t>Реализация программного мероприятия позволит обеспечивать все населенные пункты с подъездными грунтовыми дорогами и численностью проживающих менее 100 человек продовольственными и промышленными товарами.</w:t>
      </w:r>
      <w:r w:rsidRPr="00EE565D">
        <w:rPr>
          <w:rFonts w:ascii="Times New Roman" w:hAnsi="Times New Roman"/>
          <w:b/>
          <w:bCs/>
          <w:iCs/>
          <w:color w:val="000000" w:themeColor="text1"/>
          <w:sz w:val="28"/>
          <w:szCs w:val="28"/>
        </w:rPr>
        <w:t xml:space="preserve"> </w:t>
      </w:r>
    </w:p>
    <w:p w:rsidR="00C575A7" w:rsidRPr="00EE565D" w:rsidRDefault="008410CB" w:rsidP="00C575A7">
      <w:pPr>
        <w:widowControl w:val="0"/>
        <w:autoSpaceDE w:val="0"/>
        <w:autoSpaceDN w:val="0"/>
        <w:adjustRightInd w:val="0"/>
        <w:rPr>
          <w:rFonts w:ascii="Times New Roman" w:hAnsi="Times New Roman"/>
          <w:bCs/>
          <w:iCs/>
          <w:color w:val="000000" w:themeColor="text1"/>
          <w:sz w:val="28"/>
          <w:szCs w:val="28"/>
        </w:rPr>
      </w:pPr>
      <w:r w:rsidRPr="00EE565D">
        <w:rPr>
          <w:rFonts w:ascii="Times New Roman" w:hAnsi="Times New Roman"/>
          <w:bCs/>
          <w:iCs/>
          <w:color w:val="000000" w:themeColor="text1"/>
          <w:sz w:val="28"/>
          <w:szCs w:val="28"/>
        </w:rPr>
        <w:t>В рамках подпрограммы «</w:t>
      </w:r>
      <w:r w:rsidR="005F7139" w:rsidRPr="00EE565D">
        <w:rPr>
          <w:rFonts w:ascii="Times New Roman" w:hAnsi="Times New Roman"/>
          <w:bCs/>
          <w:iCs/>
          <w:color w:val="000000" w:themeColor="text1"/>
          <w:sz w:val="28"/>
          <w:szCs w:val="28"/>
        </w:rPr>
        <w:t>Обеспечение эпизоотического и ветеринарно-санитарного благополучия и развитие государственной ветеринарной службы</w:t>
      </w:r>
      <w:r w:rsidRPr="00EE565D">
        <w:rPr>
          <w:rFonts w:ascii="Times New Roman" w:hAnsi="Times New Roman"/>
          <w:bCs/>
          <w:iCs/>
          <w:color w:val="000000" w:themeColor="text1"/>
          <w:sz w:val="28"/>
          <w:szCs w:val="28"/>
        </w:rPr>
        <w:t xml:space="preserve">» предусмотрены бюджетные ассигнования в сумме по </w:t>
      </w:r>
      <w:r w:rsidR="00EE565D" w:rsidRPr="00EE565D">
        <w:rPr>
          <w:rFonts w:ascii="Times New Roman" w:hAnsi="Times New Roman"/>
          <w:bCs/>
          <w:iCs/>
          <w:color w:val="000000" w:themeColor="text1"/>
          <w:sz w:val="28"/>
          <w:szCs w:val="28"/>
        </w:rPr>
        <w:t>720,00</w:t>
      </w:r>
      <w:r w:rsidRPr="00EE565D">
        <w:rPr>
          <w:rFonts w:ascii="Times New Roman" w:hAnsi="Times New Roman"/>
          <w:bCs/>
          <w:iCs/>
          <w:color w:val="000000" w:themeColor="text1"/>
          <w:sz w:val="28"/>
          <w:szCs w:val="28"/>
        </w:rPr>
        <w:t xml:space="preserve"> тыс. рублей ежегодно в виде субвенций из бюджета Московской области н</w:t>
      </w:r>
      <w:r w:rsidR="00C575A7" w:rsidRPr="00EE565D">
        <w:rPr>
          <w:rFonts w:ascii="Times New Roman" w:hAnsi="Times New Roman"/>
          <w:bCs/>
          <w:iCs/>
          <w:color w:val="000000" w:themeColor="text1"/>
          <w:sz w:val="28"/>
          <w:szCs w:val="28"/>
        </w:rPr>
        <w:t>а осуществление переданных полномочий Московской области по организации мероприятий при осуществлении деятельности по обращению с животными без владельцев</w:t>
      </w:r>
      <w:r w:rsidRPr="00EE565D">
        <w:rPr>
          <w:rFonts w:ascii="Times New Roman" w:hAnsi="Times New Roman"/>
          <w:bCs/>
          <w:iCs/>
          <w:color w:val="000000" w:themeColor="text1"/>
          <w:sz w:val="28"/>
          <w:szCs w:val="28"/>
        </w:rPr>
        <w:t>.</w:t>
      </w:r>
      <w:r w:rsidR="00C575A7" w:rsidRPr="00EE565D">
        <w:rPr>
          <w:rFonts w:ascii="Times New Roman" w:hAnsi="Times New Roman"/>
          <w:bCs/>
          <w:iCs/>
          <w:color w:val="000000" w:themeColor="text1"/>
          <w:sz w:val="28"/>
          <w:szCs w:val="28"/>
        </w:rPr>
        <w:t xml:space="preserve">   </w:t>
      </w:r>
      <w:r w:rsidRPr="00EE565D">
        <w:rPr>
          <w:rFonts w:ascii="Times New Roman" w:hAnsi="Times New Roman"/>
          <w:bCs/>
          <w:iCs/>
          <w:color w:val="000000" w:themeColor="text1"/>
          <w:sz w:val="28"/>
          <w:szCs w:val="28"/>
        </w:rPr>
        <w:t xml:space="preserve"> </w:t>
      </w:r>
      <w:r w:rsidR="00C575A7" w:rsidRPr="00EE565D">
        <w:rPr>
          <w:rFonts w:ascii="Times New Roman" w:hAnsi="Times New Roman"/>
          <w:bCs/>
          <w:iCs/>
          <w:color w:val="000000" w:themeColor="text1"/>
          <w:sz w:val="28"/>
          <w:szCs w:val="28"/>
        </w:rPr>
        <w:t xml:space="preserve"> </w:t>
      </w:r>
    </w:p>
    <w:p w:rsidR="008410CB" w:rsidRPr="00EE565D" w:rsidRDefault="00C575A7" w:rsidP="00C575A7">
      <w:pPr>
        <w:widowControl w:val="0"/>
        <w:autoSpaceDE w:val="0"/>
        <w:autoSpaceDN w:val="0"/>
        <w:adjustRightInd w:val="0"/>
        <w:rPr>
          <w:rFonts w:ascii="Times New Roman" w:hAnsi="Times New Roman"/>
          <w:bCs/>
          <w:iCs/>
          <w:color w:val="000000" w:themeColor="text1"/>
          <w:sz w:val="28"/>
          <w:szCs w:val="28"/>
        </w:rPr>
      </w:pPr>
      <w:r w:rsidRPr="00EE565D">
        <w:rPr>
          <w:rFonts w:ascii="Times New Roman" w:hAnsi="Times New Roman"/>
          <w:bCs/>
          <w:iCs/>
          <w:color w:val="000000" w:themeColor="text1"/>
          <w:sz w:val="28"/>
          <w:szCs w:val="28"/>
        </w:rPr>
        <w:t xml:space="preserve">На осуществление переданных полномочий по оформлению   сибиреязвенных скотомогильников, находящихся на территории городского округа Серебряные Пруды, их обустройству и </w:t>
      </w:r>
      <w:r w:rsidR="00EE565D" w:rsidRPr="00EE565D">
        <w:rPr>
          <w:rFonts w:ascii="Times New Roman" w:hAnsi="Times New Roman"/>
          <w:bCs/>
          <w:iCs/>
          <w:color w:val="000000" w:themeColor="text1"/>
          <w:sz w:val="28"/>
          <w:szCs w:val="28"/>
        </w:rPr>
        <w:t>содержанию, предусмотрены ассигнования за счет субвенции</w:t>
      </w:r>
      <w:r w:rsidRPr="00EE565D">
        <w:rPr>
          <w:rFonts w:ascii="Times New Roman" w:hAnsi="Times New Roman"/>
          <w:bCs/>
          <w:iCs/>
          <w:color w:val="000000" w:themeColor="text1"/>
          <w:sz w:val="28"/>
          <w:szCs w:val="28"/>
        </w:rPr>
        <w:t xml:space="preserve"> </w:t>
      </w:r>
      <w:r w:rsidR="00EE565D" w:rsidRPr="00EE565D">
        <w:rPr>
          <w:rFonts w:ascii="Times New Roman" w:hAnsi="Times New Roman"/>
          <w:bCs/>
          <w:iCs/>
          <w:color w:val="000000" w:themeColor="text1"/>
          <w:sz w:val="28"/>
          <w:szCs w:val="28"/>
        </w:rPr>
        <w:t xml:space="preserve">из бюджета Московской области </w:t>
      </w:r>
      <w:r w:rsidR="008410CB" w:rsidRPr="00EE565D">
        <w:rPr>
          <w:rFonts w:ascii="Times New Roman" w:hAnsi="Times New Roman"/>
          <w:bCs/>
          <w:iCs/>
          <w:color w:val="000000" w:themeColor="text1"/>
          <w:sz w:val="28"/>
          <w:szCs w:val="28"/>
        </w:rPr>
        <w:t>по 9</w:t>
      </w:r>
      <w:r w:rsidR="00EE565D" w:rsidRPr="00EE565D">
        <w:rPr>
          <w:rFonts w:ascii="Times New Roman" w:hAnsi="Times New Roman"/>
          <w:bCs/>
          <w:iCs/>
          <w:color w:val="000000" w:themeColor="text1"/>
          <w:sz w:val="28"/>
          <w:szCs w:val="28"/>
        </w:rPr>
        <w:t>61</w:t>
      </w:r>
      <w:r w:rsidR="008410CB" w:rsidRPr="00EE565D">
        <w:rPr>
          <w:rFonts w:ascii="Times New Roman" w:hAnsi="Times New Roman"/>
          <w:bCs/>
          <w:iCs/>
          <w:color w:val="000000" w:themeColor="text1"/>
          <w:sz w:val="28"/>
          <w:szCs w:val="28"/>
        </w:rPr>
        <w:t>,00 тыс. рублей</w:t>
      </w:r>
      <w:r w:rsidR="00BB61C3" w:rsidRPr="00BB61C3">
        <w:rPr>
          <w:rFonts w:ascii="Times New Roman" w:hAnsi="Times New Roman"/>
          <w:bCs/>
          <w:iCs/>
          <w:color w:val="000000" w:themeColor="text1"/>
          <w:sz w:val="28"/>
          <w:szCs w:val="28"/>
        </w:rPr>
        <w:t xml:space="preserve"> </w:t>
      </w:r>
      <w:r w:rsidR="00BB61C3" w:rsidRPr="00EE565D">
        <w:rPr>
          <w:rFonts w:ascii="Times New Roman" w:hAnsi="Times New Roman"/>
          <w:bCs/>
          <w:iCs/>
          <w:color w:val="000000" w:themeColor="text1"/>
          <w:sz w:val="28"/>
          <w:szCs w:val="28"/>
        </w:rPr>
        <w:t>ежегодно</w:t>
      </w:r>
      <w:r w:rsidR="008410CB" w:rsidRPr="00EE565D">
        <w:rPr>
          <w:rFonts w:ascii="Times New Roman" w:hAnsi="Times New Roman"/>
          <w:bCs/>
          <w:iCs/>
          <w:color w:val="000000" w:themeColor="text1"/>
          <w:sz w:val="28"/>
          <w:szCs w:val="28"/>
        </w:rPr>
        <w:t>.</w:t>
      </w:r>
    </w:p>
    <w:p w:rsidR="00EE565D" w:rsidRPr="00332C44" w:rsidRDefault="00EE565D" w:rsidP="00C575A7">
      <w:pPr>
        <w:widowControl w:val="0"/>
        <w:autoSpaceDE w:val="0"/>
        <w:autoSpaceDN w:val="0"/>
        <w:adjustRightInd w:val="0"/>
        <w:rPr>
          <w:rFonts w:ascii="Times New Roman" w:hAnsi="Times New Roman"/>
          <w:b/>
          <w:color w:val="FF0000"/>
          <w:sz w:val="28"/>
          <w:szCs w:val="28"/>
        </w:rPr>
      </w:pPr>
    </w:p>
    <w:p w:rsidR="00C575A7" w:rsidRPr="00494297" w:rsidRDefault="00C575A7" w:rsidP="00C575A7">
      <w:pPr>
        <w:widowControl w:val="0"/>
        <w:autoSpaceDE w:val="0"/>
        <w:autoSpaceDN w:val="0"/>
        <w:adjustRightInd w:val="0"/>
        <w:rPr>
          <w:rFonts w:ascii="Times New Roman" w:hAnsi="Times New Roman"/>
          <w:sz w:val="28"/>
          <w:szCs w:val="28"/>
        </w:rPr>
      </w:pPr>
      <w:r w:rsidRPr="00494297">
        <w:rPr>
          <w:rFonts w:ascii="Times New Roman" w:hAnsi="Times New Roman"/>
          <w:sz w:val="28"/>
          <w:szCs w:val="28"/>
        </w:rPr>
        <w:t xml:space="preserve">Основными целями муниципальной программы </w:t>
      </w:r>
      <w:r w:rsidRPr="00494297">
        <w:rPr>
          <w:rFonts w:ascii="Times New Roman" w:hAnsi="Times New Roman"/>
          <w:i/>
          <w:sz w:val="28"/>
          <w:szCs w:val="28"/>
          <w:u w:val="single"/>
        </w:rPr>
        <w:t>«Экология и окружающая среда»</w:t>
      </w:r>
      <w:r w:rsidRPr="00494297">
        <w:rPr>
          <w:rFonts w:ascii="Times New Roman" w:hAnsi="Times New Roman"/>
          <w:sz w:val="28"/>
          <w:szCs w:val="28"/>
        </w:rPr>
        <w:t xml:space="preserve"> являются: обеспечение конституционных прав граждан на благоприятную окружающую среду за счет стабилизации экологической обстановки в городском округе и ее улучшения на территориях с высокими уровнями загрязнения воздуха, водных объектов и от размещения отходов производства и потребления, повышение эффективности использования, охраны, защиты и воспроизводства лесов.</w:t>
      </w:r>
    </w:p>
    <w:p w:rsidR="00C575A7" w:rsidRPr="00494297" w:rsidRDefault="00C575A7" w:rsidP="00C575A7">
      <w:pPr>
        <w:widowControl w:val="0"/>
        <w:autoSpaceDE w:val="0"/>
        <w:autoSpaceDN w:val="0"/>
        <w:adjustRightInd w:val="0"/>
        <w:rPr>
          <w:rFonts w:ascii="Times New Roman" w:hAnsi="Times New Roman"/>
          <w:bCs/>
          <w:iCs/>
          <w:sz w:val="28"/>
          <w:szCs w:val="28"/>
        </w:rPr>
      </w:pPr>
      <w:r w:rsidRPr="00494297">
        <w:rPr>
          <w:rFonts w:ascii="Times New Roman" w:hAnsi="Times New Roman"/>
          <w:bCs/>
          <w:iCs/>
          <w:sz w:val="28"/>
          <w:szCs w:val="28"/>
        </w:rPr>
        <w:t>Финансовое обеспечение подпрограмм отражается по разделам (подразделам) бюджета:</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1"/>
        <w:gridCol w:w="1843"/>
        <w:gridCol w:w="1559"/>
        <w:gridCol w:w="1559"/>
      </w:tblGrid>
      <w:tr w:rsidR="00494297" w:rsidRPr="00494297" w:rsidTr="00C575A7">
        <w:trPr>
          <w:trHeight w:val="398"/>
        </w:trPr>
        <w:tc>
          <w:tcPr>
            <w:tcW w:w="993" w:type="dxa"/>
          </w:tcPr>
          <w:p w:rsidR="00C575A7" w:rsidRPr="00494297" w:rsidRDefault="00C575A7" w:rsidP="00C575A7">
            <w:pPr>
              <w:widowControl w:val="0"/>
              <w:autoSpaceDE w:val="0"/>
              <w:autoSpaceDN w:val="0"/>
              <w:adjustRightInd w:val="0"/>
              <w:ind w:firstLine="0"/>
              <w:rPr>
                <w:rFonts w:ascii="Times New Roman" w:hAnsi="Times New Roman"/>
                <w:bCs/>
                <w:iCs/>
                <w:sz w:val="24"/>
                <w:szCs w:val="24"/>
              </w:rPr>
            </w:pPr>
            <w:r w:rsidRPr="00494297">
              <w:rPr>
                <w:rFonts w:ascii="Times New Roman" w:hAnsi="Times New Roman"/>
                <w:bCs/>
                <w:iCs/>
                <w:sz w:val="24"/>
                <w:szCs w:val="24"/>
              </w:rPr>
              <w:t>№ подраздела</w:t>
            </w:r>
          </w:p>
        </w:tc>
        <w:tc>
          <w:tcPr>
            <w:tcW w:w="4111" w:type="dxa"/>
            <w:vAlign w:val="center"/>
          </w:tcPr>
          <w:p w:rsidR="00C575A7" w:rsidRPr="00494297" w:rsidRDefault="00C575A7" w:rsidP="00C575A7">
            <w:pPr>
              <w:widowControl w:val="0"/>
              <w:autoSpaceDE w:val="0"/>
              <w:autoSpaceDN w:val="0"/>
              <w:adjustRightInd w:val="0"/>
              <w:rPr>
                <w:rFonts w:ascii="Times New Roman" w:hAnsi="Times New Roman"/>
                <w:bCs/>
                <w:iCs/>
                <w:sz w:val="24"/>
                <w:szCs w:val="24"/>
              </w:rPr>
            </w:pPr>
            <w:r w:rsidRPr="00494297">
              <w:rPr>
                <w:rFonts w:ascii="Times New Roman" w:hAnsi="Times New Roman"/>
                <w:bCs/>
                <w:iCs/>
                <w:sz w:val="24"/>
                <w:szCs w:val="24"/>
              </w:rPr>
              <w:t>Подразделы классификации</w:t>
            </w:r>
          </w:p>
          <w:p w:rsidR="00C575A7" w:rsidRPr="00494297" w:rsidRDefault="00C575A7" w:rsidP="00C575A7">
            <w:pPr>
              <w:widowControl w:val="0"/>
              <w:autoSpaceDE w:val="0"/>
              <w:autoSpaceDN w:val="0"/>
              <w:adjustRightInd w:val="0"/>
              <w:rPr>
                <w:rFonts w:ascii="Times New Roman" w:hAnsi="Times New Roman"/>
                <w:bCs/>
                <w:iCs/>
                <w:sz w:val="24"/>
                <w:szCs w:val="24"/>
              </w:rPr>
            </w:pPr>
            <w:r w:rsidRPr="00494297">
              <w:rPr>
                <w:rFonts w:ascii="Times New Roman" w:hAnsi="Times New Roman"/>
                <w:bCs/>
                <w:iCs/>
                <w:sz w:val="24"/>
                <w:szCs w:val="24"/>
              </w:rPr>
              <w:t>расходов бюджета</w:t>
            </w:r>
          </w:p>
        </w:tc>
        <w:tc>
          <w:tcPr>
            <w:tcW w:w="1843" w:type="dxa"/>
            <w:vAlign w:val="center"/>
          </w:tcPr>
          <w:p w:rsidR="00C575A7" w:rsidRPr="00494297" w:rsidRDefault="00C575A7" w:rsidP="00C575A7">
            <w:pPr>
              <w:widowControl w:val="0"/>
              <w:autoSpaceDE w:val="0"/>
              <w:autoSpaceDN w:val="0"/>
              <w:adjustRightInd w:val="0"/>
              <w:ind w:firstLine="0"/>
              <w:rPr>
                <w:rFonts w:ascii="Times New Roman" w:hAnsi="Times New Roman"/>
                <w:bCs/>
                <w:iCs/>
                <w:sz w:val="24"/>
                <w:szCs w:val="24"/>
              </w:rPr>
            </w:pPr>
            <w:r w:rsidRPr="00494297">
              <w:rPr>
                <w:rFonts w:ascii="Times New Roman" w:hAnsi="Times New Roman"/>
                <w:bCs/>
                <w:iCs/>
                <w:sz w:val="24"/>
                <w:szCs w:val="24"/>
              </w:rPr>
              <w:t>202</w:t>
            </w:r>
            <w:r w:rsidR="007455C4" w:rsidRPr="00494297">
              <w:rPr>
                <w:rFonts w:ascii="Times New Roman" w:hAnsi="Times New Roman"/>
                <w:bCs/>
                <w:iCs/>
                <w:sz w:val="24"/>
                <w:szCs w:val="24"/>
              </w:rPr>
              <w:t>3</w:t>
            </w:r>
            <w:r w:rsidRPr="00494297">
              <w:rPr>
                <w:rFonts w:ascii="Times New Roman" w:hAnsi="Times New Roman"/>
                <w:bCs/>
                <w:iCs/>
                <w:sz w:val="24"/>
                <w:szCs w:val="24"/>
              </w:rPr>
              <w:t xml:space="preserve"> год</w:t>
            </w:r>
          </w:p>
          <w:p w:rsidR="00C575A7" w:rsidRPr="00494297" w:rsidRDefault="00C575A7" w:rsidP="00C575A7">
            <w:pPr>
              <w:widowControl w:val="0"/>
              <w:autoSpaceDE w:val="0"/>
              <w:autoSpaceDN w:val="0"/>
              <w:adjustRightInd w:val="0"/>
              <w:rPr>
                <w:rFonts w:ascii="Times New Roman" w:hAnsi="Times New Roman"/>
                <w:bCs/>
                <w:iCs/>
                <w:sz w:val="24"/>
                <w:szCs w:val="24"/>
              </w:rPr>
            </w:pPr>
          </w:p>
        </w:tc>
        <w:tc>
          <w:tcPr>
            <w:tcW w:w="1559" w:type="dxa"/>
            <w:vAlign w:val="center"/>
          </w:tcPr>
          <w:p w:rsidR="00C575A7" w:rsidRPr="00494297" w:rsidRDefault="00C575A7" w:rsidP="00C575A7">
            <w:pPr>
              <w:widowControl w:val="0"/>
              <w:autoSpaceDE w:val="0"/>
              <w:autoSpaceDN w:val="0"/>
              <w:adjustRightInd w:val="0"/>
              <w:ind w:firstLine="0"/>
              <w:rPr>
                <w:rFonts w:ascii="Times New Roman" w:hAnsi="Times New Roman"/>
                <w:bCs/>
                <w:iCs/>
                <w:sz w:val="24"/>
                <w:szCs w:val="24"/>
              </w:rPr>
            </w:pPr>
            <w:r w:rsidRPr="00494297">
              <w:rPr>
                <w:rFonts w:ascii="Times New Roman" w:hAnsi="Times New Roman"/>
                <w:bCs/>
                <w:iCs/>
                <w:sz w:val="24"/>
                <w:szCs w:val="24"/>
              </w:rPr>
              <w:t>202</w:t>
            </w:r>
            <w:r w:rsidR="007455C4" w:rsidRPr="00494297">
              <w:rPr>
                <w:rFonts w:ascii="Times New Roman" w:hAnsi="Times New Roman"/>
                <w:bCs/>
                <w:iCs/>
                <w:sz w:val="24"/>
                <w:szCs w:val="24"/>
              </w:rPr>
              <w:t>4</w:t>
            </w:r>
            <w:r w:rsidRPr="00494297">
              <w:rPr>
                <w:rFonts w:ascii="Times New Roman" w:hAnsi="Times New Roman"/>
                <w:bCs/>
                <w:iCs/>
                <w:sz w:val="24"/>
                <w:szCs w:val="24"/>
              </w:rPr>
              <w:t xml:space="preserve"> год</w:t>
            </w:r>
          </w:p>
          <w:p w:rsidR="00C575A7" w:rsidRPr="00494297" w:rsidRDefault="00C575A7" w:rsidP="00C575A7">
            <w:pPr>
              <w:widowControl w:val="0"/>
              <w:autoSpaceDE w:val="0"/>
              <w:autoSpaceDN w:val="0"/>
              <w:adjustRightInd w:val="0"/>
              <w:rPr>
                <w:rFonts w:ascii="Times New Roman" w:hAnsi="Times New Roman"/>
                <w:bCs/>
                <w:iCs/>
                <w:sz w:val="24"/>
                <w:szCs w:val="24"/>
              </w:rPr>
            </w:pPr>
          </w:p>
        </w:tc>
        <w:tc>
          <w:tcPr>
            <w:tcW w:w="1559" w:type="dxa"/>
            <w:vAlign w:val="center"/>
          </w:tcPr>
          <w:p w:rsidR="00C575A7" w:rsidRPr="00494297" w:rsidRDefault="00C575A7" w:rsidP="00C575A7">
            <w:pPr>
              <w:widowControl w:val="0"/>
              <w:autoSpaceDE w:val="0"/>
              <w:autoSpaceDN w:val="0"/>
              <w:adjustRightInd w:val="0"/>
              <w:ind w:firstLine="0"/>
              <w:rPr>
                <w:rFonts w:ascii="Times New Roman" w:hAnsi="Times New Roman"/>
                <w:bCs/>
                <w:iCs/>
                <w:sz w:val="24"/>
                <w:szCs w:val="24"/>
              </w:rPr>
            </w:pPr>
            <w:r w:rsidRPr="00494297">
              <w:rPr>
                <w:rFonts w:ascii="Times New Roman" w:hAnsi="Times New Roman"/>
                <w:bCs/>
                <w:iCs/>
                <w:sz w:val="24"/>
                <w:szCs w:val="24"/>
              </w:rPr>
              <w:t>202</w:t>
            </w:r>
            <w:r w:rsidR="007455C4" w:rsidRPr="00494297">
              <w:rPr>
                <w:rFonts w:ascii="Times New Roman" w:hAnsi="Times New Roman"/>
                <w:bCs/>
                <w:iCs/>
                <w:sz w:val="24"/>
                <w:szCs w:val="24"/>
              </w:rPr>
              <w:t>5</w:t>
            </w:r>
            <w:r w:rsidRPr="00494297">
              <w:rPr>
                <w:rFonts w:ascii="Times New Roman" w:hAnsi="Times New Roman"/>
                <w:bCs/>
                <w:iCs/>
                <w:sz w:val="24"/>
                <w:szCs w:val="24"/>
              </w:rPr>
              <w:t xml:space="preserve"> год</w:t>
            </w:r>
          </w:p>
          <w:p w:rsidR="00C575A7" w:rsidRPr="00494297" w:rsidRDefault="00C575A7" w:rsidP="00C575A7">
            <w:pPr>
              <w:widowControl w:val="0"/>
              <w:autoSpaceDE w:val="0"/>
              <w:autoSpaceDN w:val="0"/>
              <w:adjustRightInd w:val="0"/>
              <w:rPr>
                <w:rFonts w:ascii="Times New Roman" w:hAnsi="Times New Roman"/>
                <w:bCs/>
                <w:iCs/>
                <w:sz w:val="24"/>
                <w:szCs w:val="24"/>
              </w:rPr>
            </w:pPr>
          </w:p>
        </w:tc>
      </w:tr>
      <w:tr w:rsidR="00494297" w:rsidRPr="00494297" w:rsidTr="00C575A7">
        <w:trPr>
          <w:trHeight w:val="311"/>
        </w:trPr>
        <w:tc>
          <w:tcPr>
            <w:tcW w:w="10065" w:type="dxa"/>
            <w:gridSpan w:val="5"/>
          </w:tcPr>
          <w:p w:rsidR="00C575A7" w:rsidRPr="00494297" w:rsidRDefault="00C575A7" w:rsidP="00C575A7">
            <w:pPr>
              <w:widowControl w:val="0"/>
              <w:autoSpaceDE w:val="0"/>
              <w:autoSpaceDN w:val="0"/>
              <w:adjustRightInd w:val="0"/>
              <w:rPr>
                <w:rFonts w:ascii="Times New Roman" w:hAnsi="Times New Roman"/>
                <w:bCs/>
                <w:iCs/>
                <w:sz w:val="24"/>
                <w:szCs w:val="24"/>
              </w:rPr>
            </w:pPr>
          </w:p>
          <w:p w:rsidR="004F6A56" w:rsidRPr="00494297" w:rsidRDefault="00C575A7" w:rsidP="00494297">
            <w:pPr>
              <w:widowControl w:val="0"/>
              <w:autoSpaceDE w:val="0"/>
              <w:autoSpaceDN w:val="0"/>
              <w:adjustRightInd w:val="0"/>
              <w:ind w:left="0" w:firstLine="0"/>
              <w:rPr>
                <w:rFonts w:ascii="Times New Roman" w:hAnsi="Times New Roman"/>
                <w:bCs/>
                <w:iCs/>
                <w:sz w:val="24"/>
                <w:szCs w:val="24"/>
              </w:rPr>
            </w:pPr>
            <w:r w:rsidRPr="00494297">
              <w:rPr>
                <w:rFonts w:ascii="Times New Roman" w:hAnsi="Times New Roman"/>
                <w:bCs/>
                <w:iCs/>
                <w:sz w:val="24"/>
                <w:szCs w:val="24"/>
              </w:rPr>
              <w:t>Подпрограмма «Охрана окружающей среды»</w:t>
            </w:r>
          </w:p>
        </w:tc>
      </w:tr>
      <w:tr w:rsidR="00494297" w:rsidRPr="00494297" w:rsidTr="00C575A7">
        <w:tc>
          <w:tcPr>
            <w:tcW w:w="993" w:type="dxa"/>
            <w:vAlign w:val="center"/>
          </w:tcPr>
          <w:p w:rsidR="00C575A7" w:rsidRPr="00494297" w:rsidRDefault="00C575A7" w:rsidP="00C575A7">
            <w:pPr>
              <w:widowControl w:val="0"/>
              <w:autoSpaceDE w:val="0"/>
              <w:autoSpaceDN w:val="0"/>
              <w:adjustRightInd w:val="0"/>
              <w:ind w:firstLine="0"/>
              <w:rPr>
                <w:rFonts w:ascii="Times New Roman" w:hAnsi="Times New Roman"/>
                <w:bCs/>
                <w:iCs/>
                <w:sz w:val="24"/>
                <w:szCs w:val="24"/>
              </w:rPr>
            </w:pPr>
          </w:p>
        </w:tc>
        <w:tc>
          <w:tcPr>
            <w:tcW w:w="4111" w:type="dxa"/>
          </w:tcPr>
          <w:p w:rsidR="00C575A7" w:rsidRPr="00494297" w:rsidRDefault="00C575A7" w:rsidP="00C575A7">
            <w:pPr>
              <w:widowControl w:val="0"/>
              <w:autoSpaceDE w:val="0"/>
              <w:autoSpaceDN w:val="0"/>
              <w:adjustRightInd w:val="0"/>
              <w:ind w:left="0" w:firstLine="0"/>
              <w:rPr>
                <w:rFonts w:ascii="Times New Roman" w:hAnsi="Times New Roman"/>
                <w:bCs/>
                <w:iCs/>
                <w:sz w:val="24"/>
                <w:szCs w:val="24"/>
              </w:rPr>
            </w:pPr>
            <w:r w:rsidRPr="00494297">
              <w:rPr>
                <w:rFonts w:ascii="Times New Roman" w:hAnsi="Times New Roman"/>
                <w:bCs/>
                <w:iCs/>
                <w:sz w:val="24"/>
                <w:szCs w:val="24"/>
              </w:rPr>
              <w:t>Итого:</w:t>
            </w:r>
          </w:p>
        </w:tc>
        <w:tc>
          <w:tcPr>
            <w:tcW w:w="1843" w:type="dxa"/>
          </w:tcPr>
          <w:p w:rsidR="00C575A7" w:rsidRPr="00494297" w:rsidRDefault="00C575A7" w:rsidP="00C575A7">
            <w:pPr>
              <w:widowControl w:val="0"/>
              <w:autoSpaceDE w:val="0"/>
              <w:autoSpaceDN w:val="0"/>
              <w:adjustRightInd w:val="0"/>
              <w:ind w:firstLine="0"/>
              <w:jc w:val="center"/>
              <w:rPr>
                <w:rFonts w:ascii="Times New Roman" w:hAnsi="Times New Roman"/>
                <w:sz w:val="24"/>
                <w:szCs w:val="24"/>
              </w:rPr>
            </w:pPr>
            <w:r w:rsidRPr="00494297">
              <w:rPr>
                <w:rFonts w:ascii="Times New Roman" w:hAnsi="Times New Roman"/>
                <w:sz w:val="24"/>
                <w:szCs w:val="24"/>
              </w:rPr>
              <w:t>1 083,00</w:t>
            </w:r>
          </w:p>
        </w:tc>
        <w:tc>
          <w:tcPr>
            <w:tcW w:w="1559" w:type="dxa"/>
          </w:tcPr>
          <w:p w:rsidR="00C575A7" w:rsidRPr="00494297" w:rsidRDefault="00C575A7" w:rsidP="00C575A7">
            <w:pPr>
              <w:widowControl w:val="0"/>
              <w:autoSpaceDE w:val="0"/>
              <w:autoSpaceDN w:val="0"/>
              <w:adjustRightInd w:val="0"/>
              <w:ind w:firstLine="0"/>
              <w:jc w:val="center"/>
              <w:rPr>
                <w:rFonts w:ascii="Times New Roman" w:hAnsi="Times New Roman"/>
                <w:sz w:val="24"/>
                <w:szCs w:val="24"/>
              </w:rPr>
            </w:pPr>
            <w:r w:rsidRPr="00494297">
              <w:rPr>
                <w:rFonts w:ascii="Times New Roman" w:hAnsi="Times New Roman"/>
                <w:sz w:val="24"/>
                <w:szCs w:val="24"/>
              </w:rPr>
              <w:t>1083,00</w:t>
            </w:r>
          </w:p>
        </w:tc>
        <w:tc>
          <w:tcPr>
            <w:tcW w:w="1559" w:type="dxa"/>
          </w:tcPr>
          <w:p w:rsidR="00C575A7" w:rsidRPr="00494297" w:rsidRDefault="00C575A7" w:rsidP="00C575A7">
            <w:pPr>
              <w:widowControl w:val="0"/>
              <w:autoSpaceDE w:val="0"/>
              <w:autoSpaceDN w:val="0"/>
              <w:adjustRightInd w:val="0"/>
              <w:ind w:firstLine="0"/>
              <w:jc w:val="center"/>
              <w:rPr>
                <w:rFonts w:ascii="Times New Roman" w:hAnsi="Times New Roman"/>
                <w:sz w:val="24"/>
                <w:szCs w:val="24"/>
              </w:rPr>
            </w:pPr>
            <w:r w:rsidRPr="00494297">
              <w:rPr>
                <w:rFonts w:ascii="Times New Roman" w:hAnsi="Times New Roman"/>
                <w:sz w:val="24"/>
                <w:szCs w:val="24"/>
              </w:rPr>
              <w:t>1 083,00</w:t>
            </w:r>
          </w:p>
        </w:tc>
      </w:tr>
      <w:tr w:rsidR="00494297" w:rsidRPr="00494297" w:rsidTr="00C575A7">
        <w:tc>
          <w:tcPr>
            <w:tcW w:w="993" w:type="dxa"/>
            <w:vAlign w:val="center"/>
          </w:tcPr>
          <w:p w:rsidR="00C575A7" w:rsidRPr="00494297" w:rsidRDefault="00C575A7" w:rsidP="00C575A7">
            <w:pPr>
              <w:widowControl w:val="0"/>
              <w:autoSpaceDE w:val="0"/>
              <w:autoSpaceDN w:val="0"/>
              <w:adjustRightInd w:val="0"/>
              <w:ind w:firstLine="0"/>
              <w:rPr>
                <w:rFonts w:ascii="Times New Roman" w:hAnsi="Times New Roman"/>
                <w:bCs/>
                <w:iCs/>
                <w:sz w:val="24"/>
                <w:szCs w:val="24"/>
              </w:rPr>
            </w:pPr>
            <w:r w:rsidRPr="00494297">
              <w:rPr>
                <w:rFonts w:ascii="Times New Roman" w:hAnsi="Times New Roman"/>
                <w:bCs/>
                <w:iCs/>
                <w:sz w:val="24"/>
                <w:szCs w:val="24"/>
              </w:rPr>
              <w:t>0406</w:t>
            </w:r>
          </w:p>
        </w:tc>
        <w:tc>
          <w:tcPr>
            <w:tcW w:w="4111" w:type="dxa"/>
          </w:tcPr>
          <w:p w:rsidR="00C575A7" w:rsidRPr="00494297" w:rsidRDefault="00C575A7" w:rsidP="00C575A7">
            <w:pPr>
              <w:widowControl w:val="0"/>
              <w:autoSpaceDE w:val="0"/>
              <w:autoSpaceDN w:val="0"/>
              <w:adjustRightInd w:val="0"/>
              <w:ind w:left="0" w:firstLine="0"/>
              <w:rPr>
                <w:rFonts w:ascii="Times New Roman" w:hAnsi="Times New Roman"/>
                <w:bCs/>
                <w:iCs/>
                <w:sz w:val="24"/>
                <w:szCs w:val="24"/>
              </w:rPr>
            </w:pPr>
            <w:r w:rsidRPr="00494297">
              <w:rPr>
                <w:rFonts w:ascii="Times New Roman" w:hAnsi="Times New Roman"/>
                <w:bCs/>
                <w:iCs/>
                <w:sz w:val="24"/>
                <w:szCs w:val="24"/>
              </w:rPr>
              <w:t>Водное хозяйство</w:t>
            </w:r>
          </w:p>
        </w:tc>
        <w:tc>
          <w:tcPr>
            <w:tcW w:w="1843" w:type="dxa"/>
          </w:tcPr>
          <w:p w:rsidR="00C575A7" w:rsidRPr="00494297" w:rsidRDefault="00C575A7" w:rsidP="00C575A7">
            <w:pPr>
              <w:widowControl w:val="0"/>
              <w:autoSpaceDE w:val="0"/>
              <w:autoSpaceDN w:val="0"/>
              <w:adjustRightInd w:val="0"/>
              <w:ind w:left="0" w:firstLine="0"/>
              <w:rPr>
                <w:rFonts w:ascii="Times New Roman" w:hAnsi="Times New Roman"/>
                <w:sz w:val="24"/>
                <w:szCs w:val="24"/>
              </w:rPr>
            </w:pPr>
            <w:r w:rsidRPr="00494297">
              <w:rPr>
                <w:rFonts w:ascii="Times New Roman" w:hAnsi="Times New Roman"/>
                <w:sz w:val="24"/>
                <w:szCs w:val="24"/>
              </w:rPr>
              <w:t xml:space="preserve">        1</w:t>
            </w:r>
            <w:r w:rsidR="00BB61C3">
              <w:rPr>
                <w:rFonts w:ascii="Times New Roman" w:hAnsi="Times New Roman"/>
                <w:sz w:val="24"/>
                <w:szCs w:val="24"/>
              </w:rPr>
              <w:t xml:space="preserve"> </w:t>
            </w:r>
            <w:r w:rsidRPr="00494297">
              <w:rPr>
                <w:rFonts w:ascii="Times New Roman" w:hAnsi="Times New Roman"/>
                <w:sz w:val="24"/>
                <w:szCs w:val="24"/>
              </w:rPr>
              <w:t>000,00</w:t>
            </w:r>
          </w:p>
        </w:tc>
        <w:tc>
          <w:tcPr>
            <w:tcW w:w="1559" w:type="dxa"/>
          </w:tcPr>
          <w:p w:rsidR="00C575A7" w:rsidRPr="00494297" w:rsidRDefault="00C575A7" w:rsidP="00C575A7">
            <w:pPr>
              <w:widowControl w:val="0"/>
              <w:autoSpaceDE w:val="0"/>
              <w:autoSpaceDN w:val="0"/>
              <w:adjustRightInd w:val="0"/>
              <w:ind w:firstLine="0"/>
              <w:jc w:val="center"/>
              <w:rPr>
                <w:rFonts w:ascii="Times New Roman" w:hAnsi="Times New Roman"/>
                <w:sz w:val="24"/>
                <w:szCs w:val="24"/>
              </w:rPr>
            </w:pPr>
            <w:r w:rsidRPr="00494297">
              <w:rPr>
                <w:rFonts w:ascii="Times New Roman" w:hAnsi="Times New Roman"/>
                <w:sz w:val="24"/>
                <w:szCs w:val="24"/>
              </w:rPr>
              <w:t>1</w:t>
            </w:r>
            <w:r w:rsidR="00BB61C3">
              <w:rPr>
                <w:rFonts w:ascii="Times New Roman" w:hAnsi="Times New Roman"/>
                <w:sz w:val="24"/>
                <w:szCs w:val="24"/>
              </w:rPr>
              <w:t xml:space="preserve"> </w:t>
            </w:r>
            <w:r w:rsidRPr="00494297">
              <w:rPr>
                <w:rFonts w:ascii="Times New Roman" w:hAnsi="Times New Roman"/>
                <w:sz w:val="24"/>
                <w:szCs w:val="24"/>
              </w:rPr>
              <w:t>000,00</w:t>
            </w:r>
          </w:p>
        </w:tc>
        <w:tc>
          <w:tcPr>
            <w:tcW w:w="1559" w:type="dxa"/>
          </w:tcPr>
          <w:p w:rsidR="00C575A7" w:rsidRPr="00494297" w:rsidRDefault="00C575A7" w:rsidP="00C575A7">
            <w:pPr>
              <w:widowControl w:val="0"/>
              <w:autoSpaceDE w:val="0"/>
              <w:autoSpaceDN w:val="0"/>
              <w:adjustRightInd w:val="0"/>
              <w:ind w:firstLine="0"/>
              <w:jc w:val="center"/>
              <w:rPr>
                <w:rFonts w:ascii="Times New Roman" w:hAnsi="Times New Roman"/>
                <w:sz w:val="24"/>
                <w:szCs w:val="24"/>
              </w:rPr>
            </w:pPr>
            <w:r w:rsidRPr="00494297">
              <w:rPr>
                <w:rFonts w:ascii="Times New Roman" w:hAnsi="Times New Roman"/>
                <w:sz w:val="24"/>
                <w:szCs w:val="24"/>
              </w:rPr>
              <w:t>1</w:t>
            </w:r>
            <w:r w:rsidR="00BB61C3">
              <w:rPr>
                <w:rFonts w:ascii="Times New Roman" w:hAnsi="Times New Roman"/>
                <w:sz w:val="24"/>
                <w:szCs w:val="24"/>
              </w:rPr>
              <w:t xml:space="preserve"> </w:t>
            </w:r>
            <w:r w:rsidRPr="00494297">
              <w:rPr>
                <w:rFonts w:ascii="Times New Roman" w:hAnsi="Times New Roman"/>
                <w:sz w:val="24"/>
                <w:szCs w:val="24"/>
              </w:rPr>
              <w:t>000,00</w:t>
            </w:r>
          </w:p>
        </w:tc>
      </w:tr>
      <w:tr w:rsidR="00494297" w:rsidRPr="00494297" w:rsidTr="00C575A7">
        <w:tc>
          <w:tcPr>
            <w:tcW w:w="993" w:type="dxa"/>
            <w:vAlign w:val="center"/>
          </w:tcPr>
          <w:p w:rsidR="00C575A7" w:rsidRPr="00494297" w:rsidRDefault="00C575A7" w:rsidP="00C575A7">
            <w:pPr>
              <w:widowControl w:val="0"/>
              <w:autoSpaceDE w:val="0"/>
              <w:autoSpaceDN w:val="0"/>
              <w:adjustRightInd w:val="0"/>
              <w:ind w:firstLine="0"/>
              <w:rPr>
                <w:rFonts w:ascii="Times New Roman" w:hAnsi="Times New Roman"/>
                <w:bCs/>
                <w:iCs/>
                <w:sz w:val="24"/>
                <w:szCs w:val="24"/>
              </w:rPr>
            </w:pPr>
            <w:r w:rsidRPr="00494297">
              <w:rPr>
                <w:rFonts w:ascii="Times New Roman" w:hAnsi="Times New Roman"/>
                <w:bCs/>
                <w:iCs/>
                <w:sz w:val="24"/>
                <w:szCs w:val="24"/>
              </w:rPr>
              <w:t>0709</w:t>
            </w:r>
          </w:p>
        </w:tc>
        <w:tc>
          <w:tcPr>
            <w:tcW w:w="4111" w:type="dxa"/>
          </w:tcPr>
          <w:p w:rsidR="00C575A7" w:rsidRPr="00494297" w:rsidRDefault="00C575A7" w:rsidP="00C575A7">
            <w:pPr>
              <w:widowControl w:val="0"/>
              <w:autoSpaceDE w:val="0"/>
              <w:autoSpaceDN w:val="0"/>
              <w:adjustRightInd w:val="0"/>
              <w:ind w:firstLine="0"/>
              <w:rPr>
                <w:rFonts w:ascii="Times New Roman" w:hAnsi="Times New Roman"/>
                <w:bCs/>
                <w:iCs/>
                <w:sz w:val="24"/>
                <w:szCs w:val="24"/>
              </w:rPr>
            </w:pPr>
            <w:r w:rsidRPr="00494297">
              <w:rPr>
                <w:rFonts w:ascii="Times New Roman" w:hAnsi="Times New Roman"/>
                <w:bCs/>
                <w:iCs/>
                <w:sz w:val="24"/>
                <w:szCs w:val="24"/>
              </w:rPr>
              <w:t>Другие вопросы в области образования</w:t>
            </w:r>
          </w:p>
        </w:tc>
        <w:tc>
          <w:tcPr>
            <w:tcW w:w="1843" w:type="dxa"/>
          </w:tcPr>
          <w:p w:rsidR="00C575A7" w:rsidRPr="00494297" w:rsidRDefault="00C575A7" w:rsidP="00C575A7">
            <w:pPr>
              <w:widowControl w:val="0"/>
              <w:autoSpaceDE w:val="0"/>
              <w:autoSpaceDN w:val="0"/>
              <w:adjustRightInd w:val="0"/>
              <w:ind w:left="0" w:firstLine="0"/>
              <w:rPr>
                <w:rFonts w:ascii="Times New Roman" w:hAnsi="Times New Roman"/>
                <w:sz w:val="24"/>
                <w:szCs w:val="24"/>
              </w:rPr>
            </w:pPr>
            <w:r w:rsidRPr="00494297">
              <w:rPr>
                <w:rFonts w:ascii="Times New Roman" w:hAnsi="Times New Roman"/>
                <w:sz w:val="24"/>
                <w:szCs w:val="24"/>
              </w:rPr>
              <w:t xml:space="preserve">         83,00</w:t>
            </w:r>
          </w:p>
        </w:tc>
        <w:tc>
          <w:tcPr>
            <w:tcW w:w="1559" w:type="dxa"/>
          </w:tcPr>
          <w:p w:rsidR="00C575A7" w:rsidRPr="00494297" w:rsidRDefault="00C575A7" w:rsidP="00C575A7">
            <w:pPr>
              <w:widowControl w:val="0"/>
              <w:autoSpaceDE w:val="0"/>
              <w:autoSpaceDN w:val="0"/>
              <w:adjustRightInd w:val="0"/>
              <w:ind w:firstLine="0"/>
              <w:jc w:val="center"/>
              <w:rPr>
                <w:rFonts w:ascii="Times New Roman" w:hAnsi="Times New Roman"/>
                <w:sz w:val="24"/>
                <w:szCs w:val="24"/>
              </w:rPr>
            </w:pPr>
            <w:r w:rsidRPr="00494297">
              <w:rPr>
                <w:rFonts w:ascii="Times New Roman" w:hAnsi="Times New Roman"/>
                <w:sz w:val="24"/>
                <w:szCs w:val="24"/>
              </w:rPr>
              <w:t>83,00</w:t>
            </w:r>
          </w:p>
        </w:tc>
        <w:tc>
          <w:tcPr>
            <w:tcW w:w="1559" w:type="dxa"/>
          </w:tcPr>
          <w:p w:rsidR="00C575A7" w:rsidRPr="00494297" w:rsidRDefault="00C575A7" w:rsidP="00C575A7">
            <w:pPr>
              <w:widowControl w:val="0"/>
              <w:autoSpaceDE w:val="0"/>
              <w:autoSpaceDN w:val="0"/>
              <w:adjustRightInd w:val="0"/>
              <w:ind w:firstLine="0"/>
              <w:jc w:val="center"/>
              <w:rPr>
                <w:rFonts w:ascii="Times New Roman" w:hAnsi="Times New Roman"/>
                <w:sz w:val="24"/>
                <w:szCs w:val="24"/>
              </w:rPr>
            </w:pPr>
            <w:r w:rsidRPr="00494297">
              <w:rPr>
                <w:rFonts w:ascii="Times New Roman" w:hAnsi="Times New Roman"/>
                <w:sz w:val="24"/>
                <w:szCs w:val="24"/>
              </w:rPr>
              <w:t>83,00</w:t>
            </w:r>
          </w:p>
        </w:tc>
      </w:tr>
      <w:tr w:rsidR="00494297" w:rsidRPr="00494297" w:rsidTr="00C575A7">
        <w:trPr>
          <w:trHeight w:val="609"/>
        </w:trPr>
        <w:tc>
          <w:tcPr>
            <w:tcW w:w="10065" w:type="dxa"/>
            <w:gridSpan w:val="5"/>
            <w:vAlign w:val="center"/>
          </w:tcPr>
          <w:p w:rsidR="00C575A7" w:rsidRPr="00494297" w:rsidRDefault="00C575A7" w:rsidP="00C575A7">
            <w:pPr>
              <w:widowControl w:val="0"/>
              <w:autoSpaceDE w:val="0"/>
              <w:autoSpaceDN w:val="0"/>
              <w:adjustRightInd w:val="0"/>
              <w:ind w:left="0" w:firstLine="0"/>
              <w:rPr>
                <w:rFonts w:ascii="Times New Roman" w:hAnsi="Times New Roman"/>
                <w:bCs/>
                <w:iCs/>
                <w:sz w:val="24"/>
                <w:szCs w:val="24"/>
              </w:rPr>
            </w:pPr>
            <w:r w:rsidRPr="00494297">
              <w:rPr>
                <w:rFonts w:ascii="Times New Roman" w:hAnsi="Times New Roman"/>
                <w:bCs/>
                <w:iCs/>
                <w:sz w:val="24"/>
                <w:szCs w:val="24"/>
              </w:rPr>
              <w:t>Подпрограмма «Развит</w:t>
            </w:r>
            <w:r w:rsidR="00BB61C3">
              <w:rPr>
                <w:rFonts w:ascii="Times New Roman" w:hAnsi="Times New Roman"/>
                <w:bCs/>
                <w:iCs/>
                <w:sz w:val="24"/>
                <w:szCs w:val="24"/>
              </w:rPr>
              <w:t>ие водохозяйственного комплекса»</w:t>
            </w:r>
          </w:p>
        </w:tc>
      </w:tr>
      <w:tr w:rsidR="00494297" w:rsidRPr="00494297" w:rsidTr="00C575A7">
        <w:tc>
          <w:tcPr>
            <w:tcW w:w="993" w:type="dxa"/>
            <w:vAlign w:val="center"/>
          </w:tcPr>
          <w:p w:rsidR="00C575A7" w:rsidRPr="00494297" w:rsidRDefault="00C575A7" w:rsidP="00C575A7">
            <w:pPr>
              <w:widowControl w:val="0"/>
              <w:autoSpaceDE w:val="0"/>
              <w:autoSpaceDN w:val="0"/>
              <w:adjustRightInd w:val="0"/>
              <w:ind w:firstLine="0"/>
              <w:rPr>
                <w:rFonts w:ascii="Times New Roman" w:hAnsi="Times New Roman"/>
                <w:sz w:val="24"/>
                <w:szCs w:val="24"/>
              </w:rPr>
            </w:pPr>
          </w:p>
        </w:tc>
        <w:tc>
          <w:tcPr>
            <w:tcW w:w="4111" w:type="dxa"/>
            <w:vAlign w:val="center"/>
          </w:tcPr>
          <w:p w:rsidR="00C575A7" w:rsidRPr="00494297" w:rsidRDefault="00494297" w:rsidP="00C575A7">
            <w:pPr>
              <w:widowControl w:val="0"/>
              <w:autoSpaceDE w:val="0"/>
              <w:autoSpaceDN w:val="0"/>
              <w:adjustRightInd w:val="0"/>
              <w:ind w:left="0" w:firstLine="0"/>
              <w:rPr>
                <w:rFonts w:ascii="Times New Roman" w:hAnsi="Times New Roman"/>
                <w:sz w:val="24"/>
                <w:szCs w:val="24"/>
              </w:rPr>
            </w:pPr>
            <w:r w:rsidRPr="00494297">
              <w:rPr>
                <w:rFonts w:ascii="Times New Roman" w:hAnsi="Times New Roman"/>
                <w:sz w:val="24"/>
                <w:szCs w:val="24"/>
              </w:rPr>
              <w:t>Итого:</w:t>
            </w:r>
          </w:p>
        </w:tc>
        <w:tc>
          <w:tcPr>
            <w:tcW w:w="1843" w:type="dxa"/>
          </w:tcPr>
          <w:p w:rsidR="00C575A7" w:rsidRPr="00494297" w:rsidRDefault="00494297" w:rsidP="00C575A7">
            <w:pPr>
              <w:widowControl w:val="0"/>
              <w:autoSpaceDE w:val="0"/>
              <w:autoSpaceDN w:val="0"/>
              <w:adjustRightInd w:val="0"/>
              <w:ind w:firstLine="0"/>
              <w:rPr>
                <w:rFonts w:ascii="Times New Roman" w:hAnsi="Times New Roman"/>
                <w:sz w:val="24"/>
                <w:szCs w:val="24"/>
              </w:rPr>
            </w:pPr>
            <w:r w:rsidRPr="00494297">
              <w:rPr>
                <w:rFonts w:ascii="Times New Roman" w:hAnsi="Times New Roman"/>
                <w:sz w:val="24"/>
                <w:szCs w:val="24"/>
              </w:rPr>
              <w:t>4</w:t>
            </w:r>
            <w:r w:rsidR="00BB61C3">
              <w:rPr>
                <w:rFonts w:ascii="Times New Roman" w:hAnsi="Times New Roman"/>
                <w:sz w:val="24"/>
                <w:szCs w:val="24"/>
              </w:rPr>
              <w:t xml:space="preserve"> </w:t>
            </w:r>
            <w:r w:rsidRPr="00494297">
              <w:rPr>
                <w:rFonts w:ascii="Times New Roman" w:hAnsi="Times New Roman"/>
                <w:sz w:val="24"/>
                <w:szCs w:val="24"/>
              </w:rPr>
              <w:t>044,34</w:t>
            </w:r>
          </w:p>
        </w:tc>
        <w:tc>
          <w:tcPr>
            <w:tcW w:w="1559" w:type="dxa"/>
          </w:tcPr>
          <w:p w:rsidR="00C575A7" w:rsidRPr="00494297" w:rsidRDefault="00494297" w:rsidP="00C575A7">
            <w:pPr>
              <w:widowControl w:val="0"/>
              <w:autoSpaceDE w:val="0"/>
              <w:autoSpaceDN w:val="0"/>
              <w:adjustRightInd w:val="0"/>
              <w:ind w:firstLine="0"/>
              <w:rPr>
                <w:rFonts w:ascii="Times New Roman" w:hAnsi="Times New Roman"/>
                <w:sz w:val="24"/>
                <w:szCs w:val="24"/>
              </w:rPr>
            </w:pPr>
            <w:r w:rsidRPr="00494297">
              <w:rPr>
                <w:rFonts w:ascii="Times New Roman" w:hAnsi="Times New Roman"/>
                <w:sz w:val="24"/>
                <w:szCs w:val="24"/>
              </w:rPr>
              <w:t>11</w:t>
            </w:r>
            <w:r w:rsidR="00BB61C3">
              <w:rPr>
                <w:rFonts w:ascii="Times New Roman" w:hAnsi="Times New Roman"/>
                <w:sz w:val="24"/>
                <w:szCs w:val="24"/>
              </w:rPr>
              <w:t xml:space="preserve"> </w:t>
            </w:r>
            <w:r w:rsidRPr="00494297">
              <w:rPr>
                <w:rFonts w:ascii="Times New Roman" w:hAnsi="Times New Roman"/>
                <w:sz w:val="24"/>
                <w:szCs w:val="24"/>
              </w:rPr>
              <w:t>769,44</w:t>
            </w:r>
          </w:p>
        </w:tc>
        <w:tc>
          <w:tcPr>
            <w:tcW w:w="1559" w:type="dxa"/>
          </w:tcPr>
          <w:p w:rsidR="00C575A7" w:rsidRPr="00494297" w:rsidRDefault="00494297" w:rsidP="00C575A7">
            <w:pPr>
              <w:widowControl w:val="0"/>
              <w:autoSpaceDE w:val="0"/>
              <w:autoSpaceDN w:val="0"/>
              <w:adjustRightInd w:val="0"/>
              <w:ind w:firstLine="0"/>
              <w:rPr>
                <w:rFonts w:ascii="Times New Roman" w:hAnsi="Times New Roman"/>
                <w:sz w:val="24"/>
                <w:szCs w:val="24"/>
              </w:rPr>
            </w:pPr>
            <w:r w:rsidRPr="00494297">
              <w:rPr>
                <w:rFonts w:ascii="Times New Roman" w:hAnsi="Times New Roman"/>
                <w:sz w:val="24"/>
                <w:szCs w:val="24"/>
              </w:rPr>
              <w:t>11 769,44</w:t>
            </w:r>
          </w:p>
        </w:tc>
      </w:tr>
      <w:tr w:rsidR="00494297" w:rsidRPr="00494297" w:rsidTr="00C575A7">
        <w:tc>
          <w:tcPr>
            <w:tcW w:w="993" w:type="dxa"/>
            <w:vAlign w:val="center"/>
          </w:tcPr>
          <w:p w:rsidR="00494297" w:rsidRPr="00494297" w:rsidRDefault="00494297" w:rsidP="00C575A7">
            <w:pPr>
              <w:widowControl w:val="0"/>
              <w:autoSpaceDE w:val="0"/>
              <w:autoSpaceDN w:val="0"/>
              <w:adjustRightInd w:val="0"/>
              <w:ind w:firstLine="0"/>
              <w:rPr>
                <w:rFonts w:ascii="Times New Roman" w:hAnsi="Times New Roman"/>
                <w:sz w:val="24"/>
                <w:szCs w:val="24"/>
              </w:rPr>
            </w:pPr>
            <w:r w:rsidRPr="00494297">
              <w:rPr>
                <w:rFonts w:ascii="Times New Roman" w:hAnsi="Times New Roman"/>
                <w:sz w:val="24"/>
                <w:szCs w:val="24"/>
              </w:rPr>
              <w:t>0405</w:t>
            </w:r>
          </w:p>
        </w:tc>
        <w:tc>
          <w:tcPr>
            <w:tcW w:w="4111" w:type="dxa"/>
            <w:vAlign w:val="center"/>
          </w:tcPr>
          <w:p w:rsidR="00494297" w:rsidRPr="00494297" w:rsidRDefault="00494297" w:rsidP="00C575A7">
            <w:pPr>
              <w:widowControl w:val="0"/>
              <w:autoSpaceDE w:val="0"/>
              <w:autoSpaceDN w:val="0"/>
              <w:adjustRightInd w:val="0"/>
              <w:ind w:left="0" w:firstLine="0"/>
              <w:rPr>
                <w:rFonts w:ascii="Times New Roman" w:hAnsi="Times New Roman"/>
                <w:bCs/>
                <w:iCs/>
                <w:sz w:val="24"/>
                <w:szCs w:val="24"/>
              </w:rPr>
            </w:pPr>
            <w:r w:rsidRPr="00494297">
              <w:rPr>
                <w:rFonts w:ascii="Times New Roman" w:hAnsi="Times New Roman"/>
                <w:bCs/>
                <w:iCs/>
                <w:sz w:val="24"/>
                <w:szCs w:val="24"/>
              </w:rPr>
              <w:t>Сельское хозяйство и рыболовство</w:t>
            </w:r>
          </w:p>
        </w:tc>
        <w:tc>
          <w:tcPr>
            <w:tcW w:w="1843" w:type="dxa"/>
          </w:tcPr>
          <w:p w:rsidR="00494297" w:rsidRPr="00494297" w:rsidRDefault="00494297" w:rsidP="00C575A7">
            <w:pPr>
              <w:widowControl w:val="0"/>
              <w:autoSpaceDE w:val="0"/>
              <w:autoSpaceDN w:val="0"/>
              <w:adjustRightInd w:val="0"/>
              <w:ind w:firstLine="0"/>
              <w:rPr>
                <w:rFonts w:ascii="Times New Roman" w:hAnsi="Times New Roman"/>
                <w:sz w:val="24"/>
                <w:szCs w:val="24"/>
              </w:rPr>
            </w:pPr>
            <w:r w:rsidRPr="00494297">
              <w:rPr>
                <w:rFonts w:ascii="Times New Roman" w:hAnsi="Times New Roman"/>
                <w:sz w:val="24"/>
                <w:szCs w:val="24"/>
              </w:rPr>
              <w:t>1 700,00</w:t>
            </w:r>
          </w:p>
        </w:tc>
        <w:tc>
          <w:tcPr>
            <w:tcW w:w="1559" w:type="dxa"/>
          </w:tcPr>
          <w:p w:rsidR="00494297" w:rsidRPr="00494297" w:rsidRDefault="00494297" w:rsidP="00C575A7">
            <w:pPr>
              <w:widowControl w:val="0"/>
              <w:autoSpaceDE w:val="0"/>
              <w:autoSpaceDN w:val="0"/>
              <w:adjustRightInd w:val="0"/>
              <w:ind w:firstLine="0"/>
              <w:rPr>
                <w:rFonts w:ascii="Times New Roman" w:hAnsi="Times New Roman"/>
                <w:sz w:val="24"/>
                <w:szCs w:val="24"/>
              </w:rPr>
            </w:pPr>
            <w:r w:rsidRPr="00494297">
              <w:rPr>
                <w:rFonts w:ascii="Times New Roman" w:hAnsi="Times New Roman"/>
                <w:sz w:val="24"/>
                <w:szCs w:val="24"/>
              </w:rPr>
              <w:t>5 700,00</w:t>
            </w:r>
          </w:p>
        </w:tc>
        <w:tc>
          <w:tcPr>
            <w:tcW w:w="1559" w:type="dxa"/>
          </w:tcPr>
          <w:p w:rsidR="00494297" w:rsidRPr="00494297" w:rsidRDefault="00494297" w:rsidP="00C575A7">
            <w:pPr>
              <w:widowControl w:val="0"/>
              <w:autoSpaceDE w:val="0"/>
              <w:autoSpaceDN w:val="0"/>
              <w:adjustRightInd w:val="0"/>
              <w:ind w:firstLine="0"/>
              <w:rPr>
                <w:rFonts w:ascii="Times New Roman" w:hAnsi="Times New Roman"/>
                <w:sz w:val="24"/>
                <w:szCs w:val="24"/>
              </w:rPr>
            </w:pPr>
            <w:r w:rsidRPr="00494297">
              <w:rPr>
                <w:rFonts w:ascii="Times New Roman" w:hAnsi="Times New Roman"/>
                <w:sz w:val="24"/>
                <w:szCs w:val="24"/>
              </w:rPr>
              <w:t>5 700,00</w:t>
            </w:r>
          </w:p>
        </w:tc>
      </w:tr>
      <w:tr w:rsidR="00494297" w:rsidRPr="00494297" w:rsidTr="00C575A7">
        <w:tc>
          <w:tcPr>
            <w:tcW w:w="993" w:type="dxa"/>
            <w:vAlign w:val="center"/>
          </w:tcPr>
          <w:p w:rsidR="00494297" w:rsidRPr="00494297" w:rsidRDefault="00494297" w:rsidP="00494297">
            <w:pPr>
              <w:widowControl w:val="0"/>
              <w:autoSpaceDE w:val="0"/>
              <w:autoSpaceDN w:val="0"/>
              <w:adjustRightInd w:val="0"/>
              <w:ind w:firstLine="0"/>
              <w:rPr>
                <w:rFonts w:ascii="Times New Roman" w:hAnsi="Times New Roman"/>
                <w:sz w:val="24"/>
                <w:szCs w:val="24"/>
              </w:rPr>
            </w:pPr>
            <w:r w:rsidRPr="00494297">
              <w:rPr>
                <w:rFonts w:ascii="Times New Roman" w:hAnsi="Times New Roman"/>
                <w:sz w:val="24"/>
                <w:szCs w:val="24"/>
              </w:rPr>
              <w:t>0406</w:t>
            </w:r>
          </w:p>
        </w:tc>
        <w:tc>
          <w:tcPr>
            <w:tcW w:w="4111" w:type="dxa"/>
            <w:vAlign w:val="center"/>
          </w:tcPr>
          <w:p w:rsidR="00494297" w:rsidRPr="00494297" w:rsidRDefault="00494297" w:rsidP="00494297">
            <w:pPr>
              <w:widowControl w:val="0"/>
              <w:autoSpaceDE w:val="0"/>
              <w:autoSpaceDN w:val="0"/>
              <w:adjustRightInd w:val="0"/>
              <w:ind w:left="0" w:firstLine="0"/>
              <w:rPr>
                <w:rFonts w:ascii="Times New Roman" w:hAnsi="Times New Roman"/>
                <w:sz w:val="24"/>
                <w:szCs w:val="24"/>
              </w:rPr>
            </w:pPr>
            <w:r w:rsidRPr="00494297">
              <w:rPr>
                <w:rFonts w:ascii="Times New Roman" w:hAnsi="Times New Roman"/>
                <w:bCs/>
                <w:iCs/>
                <w:sz w:val="24"/>
                <w:szCs w:val="24"/>
              </w:rPr>
              <w:t>Водное хозяйство</w:t>
            </w:r>
          </w:p>
        </w:tc>
        <w:tc>
          <w:tcPr>
            <w:tcW w:w="1843" w:type="dxa"/>
          </w:tcPr>
          <w:p w:rsidR="00494297" w:rsidRPr="00494297" w:rsidRDefault="00494297" w:rsidP="00494297">
            <w:pPr>
              <w:widowControl w:val="0"/>
              <w:autoSpaceDE w:val="0"/>
              <w:autoSpaceDN w:val="0"/>
              <w:adjustRightInd w:val="0"/>
              <w:ind w:firstLine="0"/>
              <w:rPr>
                <w:rFonts w:ascii="Times New Roman" w:hAnsi="Times New Roman"/>
                <w:sz w:val="24"/>
                <w:szCs w:val="24"/>
              </w:rPr>
            </w:pPr>
            <w:r w:rsidRPr="00494297">
              <w:rPr>
                <w:rFonts w:ascii="Times New Roman" w:hAnsi="Times New Roman"/>
                <w:sz w:val="24"/>
                <w:szCs w:val="24"/>
              </w:rPr>
              <w:t>2 344,44</w:t>
            </w:r>
          </w:p>
        </w:tc>
        <w:tc>
          <w:tcPr>
            <w:tcW w:w="1559" w:type="dxa"/>
          </w:tcPr>
          <w:p w:rsidR="00494297" w:rsidRPr="00494297" w:rsidRDefault="00494297" w:rsidP="00494297">
            <w:pPr>
              <w:widowControl w:val="0"/>
              <w:autoSpaceDE w:val="0"/>
              <w:autoSpaceDN w:val="0"/>
              <w:adjustRightInd w:val="0"/>
              <w:ind w:firstLine="0"/>
              <w:rPr>
                <w:rFonts w:ascii="Times New Roman" w:hAnsi="Times New Roman"/>
                <w:sz w:val="24"/>
                <w:szCs w:val="24"/>
              </w:rPr>
            </w:pPr>
            <w:r w:rsidRPr="00494297">
              <w:rPr>
                <w:rFonts w:ascii="Times New Roman" w:hAnsi="Times New Roman"/>
                <w:sz w:val="24"/>
                <w:szCs w:val="24"/>
              </w:rPr>
              <w:t>6 069,44</w:t>
            </w:r>
          </w:p>
        </w:tc>
        <w:tc>
          <w:tcPr>
            <w:tcW w:w="1559" w:type="dxa"/>
          </w:tcPr>
          <w:p w:rsidR="00494297" w:rsidRPr="00494297" w:rsidRDefault="00494297" w:rsidP="00494297">
            <w:pPr>
              <w:widowControl w:val="0"/>
              <w:autoSpaceDE w:val="0"/>
              <w:autoSpaceDN w:val="0"/>
              <w:adjustRightInd w:val="0"/>
              <w:ind w:firstLine="0"/>
              <w:rPr>
                <w:rFonts w:ascii="Times New Roman" w:hAnsi="Times New Roman"/>
                <w:sz w:val="24"/>
                <w:szCs w:val="24"/>
              </w:rPr>
            </w:pPr>
            <w:r w:rsidRPr="00494297">
              <w:rPr>
                <w:rFonts w:ascii="Times New Roman" w:hAnsi="Times New Roman"/>
                <w:sz w:val="24"/>
                <w:szCs w:val="24"/>
              </w:rPr>
              <w:t>6 069,44</w:t>
            </w:r>
          </w:p>
        </w:tc>
      </w:tr>
      <w:tr w:rsidR="00494297" w:rsidRPr="00494297" w:rsidTr="00100EBC">
        <w:tc>
          <w:tcPr>
            <w:tcW w:w="10065" w:type="dxa"/>
            <w:gridSpan w:val="5"/>
            <w:vAlign w:val="center"/>
          </w:tcPr>
          <w:p w:rsidR="00494297" w:rsidRPr="00494297" w:rsidRDefault="00494297" w:rsidP="00494297">
            <w:pPr>
              <w:widowControl w:val="0"/>
              <w:autoSpaceDE w:val="0"/>
              <w:autoSpaceDN w:val="0"/>
              <w:adjustRightInd w:val="0"/>
              <w:ind w:firstLine="0"/>
              <w:rPr>
                <w:rFonts w:ascii="Times New Roman" w:hAnsi="Times New Roman"/>
                <w:sz w:val="24"/>
                <w:szCs w:val="24"/>
              </w:rPr>
            </w:pPr>
          </w:p>
          <w:p w:rsidR="00494297" w:rsidRPr="00494297" w:rsidRDefault="00494297" w:rsidP="00494297">
            <w:pPr>
              <w:widowControl w:val="0"/>
              <w:autoSpaceDE w:val="0"/>
              <w:autoSpaceDN w:val="0"/>
              <w:adjustRightInd w:val="0"/>
              <w:ind w:firstLine="0"/>
              <w:rPr>
                <w:rFonts w:ascii="Times New Roman" w:hAnsi="Times New Roman"/>
                <w:sz w:val="24"/>
                <w:szCs w:val="24"/>
              </w:rPr>
            </w:pPr>
            <w:r w:rsidRPr="00494297">
              <w:rPr>
                <w:rFonts w:ascii="Times New Roman" w:hAnsi="Times New Roman"/>
                <w:sz w:val="24"/>
                <w:szCs w:val="24"/>
              </w:rPr>
              <w:t>Подпрограмма «Развитие лесного хозяйства»</w:t>
            </w:r>
          </w:p>
        </w:tc>
      </w:tr>
      <w:tr w:rsidR="00494297" w:rsidRPr="00494297" w:rsidTr="00C575A7">
        <w:tc>
          <w:tcPr>
            <w:tcW w:w="993" w:type="dxa"/>
            <w:vAlign w:val="center"/>
          </w:tcPr>
          <w:p w:rsidR="00494297" w:rsidRPr="00494297" w:rsidRDefault="00494297" w:rsidP="00494297">
            <w:pPr>
              <w:widowControl w:val="0"/>
              <w:autoSpaceDE w:val="0"/>
              <w:autoSpaceDN w:val="0"/>
              <w:adjustRightInd w:val="0"/>
              <w:ind w:firstLine="0"/>
              <w:rPr>
                <w:rFonts w:ascii="Times New Roman" w:hAnsi="Times New Roman"/>
                <w:sz w:val="24"/>
                <w:szCs w:val="24"/>
              </w:rPr>
            </w:pPr>
            <w:r w:rsidRPr="00494297">
              <w:rPr>
                <w:rFonts w:ascii="Times New Roman" w:hAnsi="Times New Roman"/>
                <w:sz w:val="24"/>
                <w:szCs w:val="24"/>
              </w:rPr>
              <w:t>0407</w:t>
            </w:r>
          </w:p>
        </w:tc>
        <w:tc>
          <w:tcPr>
            <w:tcW w:w="4111" w:type="dxa"/>
            <w:vAlign w:val="center"/>
          </w:tcPr>
          <w:p w:rsidR="00494297" w:rsidRPr="00494297" w:rsidRDefault="00494297" w:rsidP="00494297">
            <w:pPr>
              <w:widowControl w:val="0"/>
              <w:autoSpaceDE w:val="0"/>
              <w:autoSpaceDN w:val="0"/>
              <w:adjustRightInd w:val="0"/>
              <w:ind w:left="0" w:firstLine="0"/>
              <w:rPr>
                <w:rFonts w:ascii="Times New Roman" w:hAnsi="Times New Roman"/>
                <w:bCs/>
                <w:iCs/>
                <w:sz w:val="24"/>
                <w:szCs w:val="24"/>
              </w:rPr>
            </w:pPr>
            <w:r w:rsidRPr="00494297">
              <w:rPr>
                <w:rFonts w:ascii="Times New Roman" w:hAnsi="Times New Roman"/>
                <w:bCs/>
                <w:iCs/>
                <w:sz w:val="24"/>
                <w:szCs w:val="24"/>
              </w:rPr>
              <w:t>Лесное хозяйство</w:t>
            </w:r>
          </w:p>
        </w:tc>
        <w:tc>
          <w:tcPr>
            <w:tcW w:w="1843" w:type="dxa"/>
          </w:tcPr>
          <w:p w:rsidR="00494297" w:rsidRPr="00494297" w:rsidRDefault="00494297" w:rsidP="00494297">
            <w:pPr>
              <w:widowControl w:val="0"/>
              <w:autoSpaceDE w:val="0"/>
              <w:autoSpaceDN w:val="0"/>
              <w:adjustRightInd w:val="0"/>
              <w:ind w:firstLine="0"/>
              <w:rPr>
                <w:rFonts w:ascii="Times New Roman" w:hAnsi="Times New Roman"/>
                <w:sz w:val="24"/>
                <w:szCs w:val="24"/>
              </w:rPr>
            </w:pPr>
            <w:r w:rsidRPr="00494297">
              <w:rPr>
                <w:rFonts w:ascii="Times New Roman" w:hAnsi="Times New Roman"/>
                <w:sz w:val="24"/>
                <w:szCs w:val="24"/>
              </w:rPr>
              <w:t>31,13</w:t>
            </w:r>
          </w:p>
        </w:tc>
        <w:tc>
          <w:tcPr>
            <w:tcW w:w="1559" w:type="dxa"/>
          </w:tcPr>
          <w:p w:rsidR="00494297" w:rsidRPr="00494297" w:rsidRDefault="00494297" w:rsidP="00494297">
            <w:pPr>
              <w:widowControl w:val="0"/>
              <w:autoSpaceDE w:val="0"/>
              <w:autoSpaceDN w:val="0"/>
              <w:adjustRightInd w:val="0"/>
              <w:ind w:firstLine="0"/>
              <w:rPr>
                <w:rFonts w:ascii="Times New Roman" w:hAnsi="Times New Roman"/>
                <w:sz w:val="24"/>
                <w:szCs w:val="24"/>
              </w:rPr>
            </w:pPr>
            <w:r w:rsidRPr="00494297">
              <w:rPr>
                <w:rFonts w:ascii="Times New Roman" w:hAnsi="Times New Roman"/>
                <w:sz w:val="24"/>
                <w:szCs w:val="24"/>
              </w:rPr>
              <w:t>31,13</w:t>
            </w:r>
          </w:p>
        </w:tc>
        <w:tc>
          <w:tcPr>
            <w:tcW w:w="1559" w:type="dxa"/>
          </w:tcPr>
          <w:p w:rsidR="00494297" w:rsidRPr="00494297" w:rsidRDefault="00494297" w:rsidP="00494297">
            <w:pPr>
              <w:widowControl w:val="0"/>
              <w:autoSpaceDE w:val="0"/>
              <w:autoSpaceDN w:val="0"/>
              <w:adjustRightInd w:val="0"/>
              <w:ind w:firstLine="0"/>
              <w:rPr>
                <w:rFonts w:ascii="Times New Roman" w:hAnsi="Times New Roman"/>
                <w:sz w:val="24"/>
                <w:szCs w:val="24"/>
              </w:rPr>
            </w:pPr>
            <w:r w:rsidRPr="00494297">
              <w:rPr>
                <w:rFonts w:ascii="Times New Roman" w:hAnsi="Times New Roman"/>
                <w:sz w:val="24"/>
                <w:szCs w:val="24"/>
              </w:rPr>
              <w:t>31,13</w:t>
            </w:r>
          </w:p>
        </w:tc>
      </w:tr>
      <w:tr w:rsidR="00494297" w:rsidRPr="00494297" w:rsidTr="00C575A7">
        <w:tc>
          <w:tcPr>
            <w:tcW w:w="10065" w:type="dxa"/>
            <w:gridSpan w:val="5"/>
            <w:vAlign w:val="center"/>
          </w:tcPr>
          <w:p w:rsidR="00494297" w:rsidRPr="00494297" w:rsidRDefault="00494297" w:rsidP="00494297">
            <w:pPr>
              <w:widowControl w:val="0"/>
              <w:autoSpaceDE w:val="0"/>
              <w:autoSpaceDN w:val="0"/>
              <w:adjustRightInd w:val="0"/>
              <w:rPr>
                <w:rFonts w:ascii="Times New Roman" w:hAnsi="Times New Roman"/>
                <w:bCs/>
                <w:iCs/>
                <w:sz w:val="24"/>
                <w:szCs w:val="24"/>
              </w:rPr>
            </w:pPr>
          </w:p>
          <w:p w:rsidR="00494297" w:rsidRPr="00494297" w:rsidRDefault="00494297" w:rsidP="00494297">
            <w:pPr>
              <w:widowControl w:val="0"/>
              <w:autoSpaceDE w:val="0"/>
              <w:autoSpaceDN w:val="0"/>
              <w:adjustRightInd w:val="0"/>
              <w:ind w:firstLine="0"/>
              <w:rPr>
                <w:rFonts w:ascii="Times New Roman" w:hAnsi="Times New Roman"/>
                <w:bCs/>
                <w:iCs/>
                <w:sz w:val="24"/>
                <w:szCs w:val="24"/>
              </w:rPr>
            </w:pPr>
            <w:r w:rsidRPr="00494297">
              <w:rPr>
                <w:rFonts w:ascii="Times New Roman" w:hAnsi="Times New Roman"/>
                <w:bCs/>
                <w:iCs/>
                <w:sz w:val="24"/>
                <w:szCs w:val="24"/>
              </w:rPr>
              <w:t>Подпрограмма «Ликвидация накопленного вреда окружающей среде»</w:t>
            </w:r>
          </w:p>
        </w:tc>
      </w:tr>
      <w:tr w:rsidR="00494297" w:rsidRPr="00494297" w:rsidTr="00C575A7">
        <w:tc>
          <w:tcPr>
            <w:tcW w:w="993" w:type="dxa"/>
            <w:vAlign w:val="center"/>
          </w:tcPr>
          <w:p w:rsidR="00494297" w:rsidRPr="00494297" w:rsidRDefault="00494297" w:rsidP="00494297">
            <w:pPr>
              <w:widowControl w:val="0"/>
              <w:autoSpaceDE w:val="0"/>
              <w:autoSpaceDN w:val="0"/>
              <w:adjustRightInd w:val="0"/>
              <w:ind w:firstLine="0"/>
              <w:rPr>
                <w:rFonts w:ascii="Times New Roman" w:hAnsi="Times New Roman"/>
                <w:sz w:val="24"/>
                <w:szCs w:val="24"/>
              </w:rPr>
            </w:pPr>
            <w:r w:rsidRPr="00494297">
              <w:rPr>
                <w:rFonts w:ascii="Times New Roman" w:hAnsi="Times New Roman"/>
                <w:sz w:val="24"/>
                <w:szCs w:val="24"/>
              </w:rPr>
              <w:t>0605</w:t>
            </w:r>
          </w:p>
        </w:tc>
        <w:tc>
          <w:tcPr>
            <w:tcW w:w="4111" w:type="dxa"/>
            <w:vAlign w:val="center"/>
          </w:tcPr>
          <w:p w:rsidR="00494297" w:rsidRPr="00494297" w:rsidRDefault="00494297" w:rsidP="00494297">
            <w:pPr>
              <w:widowControl w:val="0"/>
              <w:autoSpaceDE w:val="0"/>
              <w:autoSpaceDN w:val="0"/>
              <w:adjustRightInd w:val="0"/>
              <w:ind w:left="0" w:firstLine="0"/>
              <w:rPr>
                <w:rFonts w:ascii="Times New Roman" w:hAnsi="Times New Roman"/>
                <w:sz w:val="24"/>
                <w:szCs w:val="24"/>
              </w:rPr>
            </w:pPr>
            <w:r w:rsidRPr="00494297">
              <w:rPr>
                <w:rFonts w:ascii="Times New Roman" w:hAnsi="Times New Roman"/>
                <w:sz w:val="24"/>
                <w:szCs w:val="24"/>
              </w:rPr>
              <w:t xml:space="preserve"> Другие вопросы в области охраны окружающей среды</w:t>
            </w:r>
          </w:p>
        </w:tc>
        <w:tc>
          <w:tcPr>
            <w:tcW w:w="1843" w:type="dxa"/>
            <w:vAlign w:val="center"/>
          </w:tcPr>
          <w:p w:rsidR="00494297" w:rsidRPr="00494297" w:rsidRDefault="00494297" w:rsidP="00494297">
            <w:pPr>
              <w:widowControl w:val="0"/>
              <w:autoSpaceDE w:val="0"/>
              <w:autoSpaceDN w:val="0"/>
              <w:adjustRightInd w:val="0"/>
              <w:ind w:firstLine="0"/>
              <w:rPr>
                <w:rFonts w:ascii="Times New Roman" w:hAnsi="Times New Roman"/>
                <w:bCs/>
                <w:iCs/>
                <w:sz w:val="24"/>
                <w:szCs w:val="24"/>
              </w:rPr>
            </w:pPr>
            <w:r w:rsidRPr="00494297">
              <w:rPr>
                <w:rFonts w:ascii="Times New Roman" w:hAnsi="Times New Roman"/>
                <w:bCs/>
                <w:iCs/>
                <w:sz w:val="24"/>
                <w:szCs w:val="24"/>
              </w:rPr>
              <w:t>9 000,00</w:t>
            </w:r>
          </w:p>
        </w:tc>
        <w:tc>
          <w:tcPr>
            <w:tcW w:w="1559" w:type="dxa"/>
            <w:vAlign w:val="center"/>
          </w:tcPr>
          <w:p w:rsidR="00494297" w:rsidRPr="00494297" w:rsidRDefault="00494297" w:rsidP="00494297">
            <w:pPr>
              <w:widowControl w:val="0"/>
              <w:autoSpaceDE w:val="0"/>
              <w:autoSpaceDN w:val="0"/>
              <w:adjustRightInd w:val="0"/>
              <w:ind w:firstLine="0"/>
              <w:rPr>
                <w:rFonts w:ascii="Times New Roman" w:hAnsi="Times New Roman"/>
                <w:bCs/>
                <w:iCs/>
                <w:sz w:val="24"/>
                <w:szCs w:val="24"/>
              </w:rPr>
            </w:pPr>
            <w:r w:rsidRPr="00494297">
              <w:rPr>
                <w:rFonts w:ascii="Times New Roman" w:hAnsi="Times New Roman"/>
                <w:bCs/>
                <w:iCs/>
                <w:sz w:val="24"/>
                <w:szCs w:val="24"/>
              </w:rPr>
              <w:t>13 000,00</w:t>
            </w:r>
          </w:p>
        </w:tc>
        <w:tc>
          <w:tcPr>
            <w:tcW w:w="1559" w:type="dxa"/>
            <w:vAlign w:val="center"/>
          </w:tcPr>
          <w:p w:rsidR="00494297" w:rsidRPr="00494297" w:rsidRDefault="00494297" w:rsidP="00494297">
            <w:pPr>
              <w:widowControl w:val="0"/>
              <w:autoSpaceDE w:val="0"/>
              <w:autoSpaceDN w:val="0"/>
              <w:adjustRightInd w:val="0"/>
              <w:ind w:firstLine="0"/>
              <w:rPr>
                <w:rFonts w:ascii="Times New Roman" w:hAnsi="Times New Roman"/>
                <w:bCs/>
                <w:iCs/>
                <w:sz w:val="24"/>
                <w:szCs w:val="24"/>
              </w:rPr>
            </w:pPr>
            <w:r w:rsidRPr="00494297">
              <w:rPr>
                <w:rFonts w:ascii="Times New Roman" w:hAnsi="Times New Roman"/>
                <w:bCs/>
                <w:iCs/>
                <w:sz w:val="24"/>
                <w:szCs w:val="24"/>
              </w:rPr>
              <w:t>9 000,00</w:t>
            </w:r>
          </w:p>
        </w:tc>
      </w:tr>
    </w:tbl>
    <w:p w:rsidR="00E43108" w:rsidRPr="00332C44" w:rsidRDefault="00C575A7" w:rsidP="00C575A7">
      <w:pPr>
        <w:widowControl w:val="0"/>
        <w:autoSpaceDE w:val="0"/>
        <w:autoSpaceDN w:val="0"/>
        <w:adjustRightInd w:val="0"/>
        <w:ind w:left="0" w:firstLine="0"/>
        <w:rPr>
          <w:rFonts w:ascii="Times New Roman" w:hAnsi="Times New Roman"/>
          <w:b/>
          <w:color w:val="FF0000"/>
          <w:sz w:val="24"/>
          <w:szCs w:val="24"/>
        </w:rPr>
      </w:pPr>
      <w:r w:rsidRPr="00332C44">
        <w:rPr>
          <w:rFonts w:ascii="Times New Roman" w:hAnsi="Times New Roman"/>
          <w:b/>
          <w:color w:val="FF0000"/>
          <w:sz w:val="24"/>
          <w:szCs w:val="24"/>
        </w:rPr>
        <w:t xml:space="preserve">       </w:t>
      </w:r>
    </w:p>
    <w:p w:rsidR="00C575A7" w:rsidRPr="00332C44" w:rsidRDefault="000228D9" w:rsidP="00C575A7">
      <w:pPr>
        <w:widowControl w:val="0"/>
        <w:autoSpaceDE w:val="0"/>
        <w:autoSpaceDN w:val="0"/>
        <w:adjustRightInd w:val="0"/>
        <w:ind w:left="0" w:firstLine="0"/>
        <w:rPr>
          <w:rFonts w:ascii="Times New Roman" w:hAnsi="Times New Roman"/>
          <w:color w:val="FF0000"/>
          <w:sz w:val="28"/>
          <w:szCs w:val="28"/>
        </w:rPr>
      </w:pPr>
      <w:r w:rsidRPr="00332C44">
        <w:rPr>
          <w:rFonts w:ascii="Times New Roman" w:hAnsi="Times New Roman"/>
          <w:b/>
          <w:color w:val="FF0000"/>
          <w:sz w:val="24"/>
          <w:szCs w:val="24"/>
        </w:rPr>
        <w:t xml:space="preserve">            </w:t>
      </w:r>
      <w:r w:rsidR="00C575A7" w:rsidRPr="00332C44">
        <w:rPr>
          <w:rFonts w:ascii="Times New Roman" w:hAnsi="Times New Roman"/>
          <w:b/>
          <w:color w:val="FF0000"/>
          <w:sz w:val="24"/>
          <w:szCs w:val="24"/>
        </w:rPr>
        <w:t xml:space="preserve">  </w:t>
      </w:r>
      <w:r w:rsidR="00494297" w:rsidRPr="00494297">
        <w:rPr>
          <w:rFonts w:ascii="Times New Roman" w:hAnsi="Times New Roman"/>
          <w:sz w:val="28"/>
          <w:szCs w:val="28"/>
        </w:rPr>
        <w:t>Подпрограммой «</w:t>
      </w:r>
      <w:r w:rsidR="00494297" w:rsidRPr="00494297">
        <w:rPr>
          <w:rFonts w:ascii="Times New Roman" w:hAnsi="Times New Roman"/>
          <w:bCs/>
          <w:iCs/>
          <w:sz w:val="28"/>
          <w:szCs w:val="28"/>
        </w:rPr>
        <w:t xml:space="preserve">Охрана окружающей среды» </w:t>
      </w:r>
      <w:r w:rsidR="00494297" w:rsidRPr="00494297">
        <w:rPr>
          <w:rFonts w:ascii="Times New Roman" w:hAnsi="Times New Roman"/>
          <w:sz w:val="28"/>
          <w:szCs w:val="28"/>
        </w:rPr>
        <w:t>предусмотрены расходы администрации городского округа по 1 000,00 тыс. рублей ежегодно на актуализацию схемы санитарной очистки территории</w:t>
      </w:r>
      <w:r w:rsidR="00C575A7" w:rsidRPr="00494297">
        <w:rPr>
          <w:rFonts w:ascii="Times New Roman" w:hAnsi="Times New Roman"/>
          <w:sz w:val="28"/>
          <w:szCs w:val="28"/>
        </w:rPr>
        <w:t xml:space="preserve"> и управлению по образованию </w:t>
      </w:r>
      <w:r w:rsidR="00BB61C3">
        <w:rPr>
          <w:rFonts w:ascii="Times New Roman" w:hAnsi="Times New Roman"/>
          <w:sz w:val="28"/>
          <w:szCs w:val="28"/>
        </w:rPr>
        <w:t xml:space="preserve"> </w:t>
      </w:r>
      <w:r w:rsidR="00C575A7" w:rsidRPr="00494297">
        <w:rPr>
          <w:rFonts w:ascii="Times New Roman" w:hAnsi="Times New Roman"/>
          <w:sz w:val="28"/>
          <w:szCs w:val="28"/>
        </w:rPr>
        <w:t xml:space="preserve"> по 83,00 тыс. рублей ежегодно в целях вовлечения населения в экологические мероприятия на совершенствование экологического образования и просветительской природоохранной деятельности, проведение экологических акций, районной школьной экологической конференции.</w:t>
      </w:r>
      <w:r w:rsidR="00C575A7" w:rsidRPr="00332C44">
        <w:rPr>
          <w:rFonts w:ascii="Times New Roman" w:hAnsi="Times New Roman"/>
          <w:color w:val="FF0000"/>
          <w:sz w:val="28"/>
          <w:szCs w:val="28"/>
        </w:rPr>
        <w:t xml:space="preserve">           </w:t>
      </w:r>
    </w:p>
    <w:p w:rsidR="00C575A7" w:rsidRPr="00DB2E91" w:rsidRDefault="00C575A7" w:rsidP="00C575A7">
      <w:pPr>
        <w:widowControl w:val="0"/>
        <w:autoSpaceDE w:val="0"/>
        <w:autoSpaceDN w:val="0"/>
        <w:adjustRightInd w:val="0"/>
        <w:rPr>
          <w:rFonts w:ascii="Times New Roman" w:hAnsi="Times New Roman"/>
          <w:bCs/>
          <w:iCs/>
          <w:sz w:val="28"/>
          <w:szCs w:val="28"/>
        </w:rPr>
      </w:pPr>
      <w:r w:rsidRPr="00DB2E91">
        <w:rPr>
          <w:rFonts w:ascii="Times New Roman" w:hAnsi="Times New Roman"/>
          <w:bCs/>
          <w:iCs/>
          <w:sz w:val="28"/>
          <w:szCs w:val="28"/>
        </w:rPr>
        <w:t>Подпрограммой «Развитие водохозяйственного комплекса» в целях увеличения протяженности восстановленных участков</w:t>
      </w:r>
      <w:r w:rsidR="00052496" w:rsidRPr="00DB2E91">
        <w:rPr>
          <w:rFonts w:ascii="Times New Roman" w:hAnsi="Times New Roman"/>
          <w:bCs/>
          <w:iCs/>
          <w:sz w:val="28"/>
          <w:szCs w:val="28"/>
        </w:rPr>
        <w:t>,</w:t>
      </w:r>
      <w:r w:rsidRPr="00DB2E91">
        <w:rPr>
          <w:rFonts w:ascii="Times New Roman" w:hAnsi="Times New Roman"/>
          <w:bCs/>
          <w:iCs/>
          <w:sz w:val="28"/>
          <w:szCs w:val="28"/>
        </w:rPr>
        <w:t xml:space="preserve"> пригодных для устойчивого существования и воспроизводства рыбных </w:t>
      </w:r>
      <w:r w:rsidR="00052496" w:rsidRPr="00DB2E91">
        <w:rPr>
          <w:rFonts w:ascii="Times New Roman" w:hAnsi="Times New Roman"/>
          <w:bCs/>
          <w:iCs/>
          <w:sz w:val="28"/>
          <w:szCs w:val="28"/>
        </w:rPr>
        <w:t>запасов, будут</w:t>
      </w:r>
      <w:r w:rsidRPr="00DB2E91">
        <w:rPr>
          <w:rFonts w:ascii="Times New Roman" w:hAnsi="Times New Roman"/>
          <w:bCs/>
          <w:iCs/>
          <w:sz w:val="28"/>
          <w:szCs w:val="28"/>
        </w:rPr>
        <w:t xml:space="preserve"> проведены </w:t>
      </w:r>
      <w:r w:rsidR="00DF2278" w:rsidRPr="00DB2E91">
        <w:rPr>
          <w:rFonts w:ascii="Times New Roman" w:hAnsi="Times New Roman"/>
          <w:bCs/>
          <w:iCs/>
          <w:sz w:val="28"/>
          <w:szCs w:val="28"/>
        </w:rPr>
        <w:t xml:space="preserve">мероприятия </w:t>
      </w:r>
      <w:r w:rsidR="00DF2278">
        <w:rPr>
          <w:rFonts w:ascii="Times New Roman" w:hAnsi="Times New Roman"/>
          <w:bCs/>
          <w:iCs/>
          <w:sz w:val="28"/>
          <w:szCs w:val="28"/>
        </w:rPr>
        <w:t>по</w:t>
      </w:r>
      <w:r w:rsidRPr="00DB2E91">
        <w:rPr>
          <w:rFonts w:ascii="Times New Roman" w:hAnsi="Times New Roman"/>
          <w:bCs/>
          <w:iCs/>
          <w:sz w:val="28"/>
          <w:szCs w:val="28"/>
        </w:rPr>
        <w:t xml:space="preserve"> </w:t>
      </w:r>
      <w:r w:rsidR="00172007" w:rsidRPr="00DB2E91">
        <w:rPr>
          <w:rFonts w:ascii="Times New Roman" w:hAnsi="Times New Roman"/>
          <w:bCs/>
          <w:iCs/>
          <w:sz w:val="28"/>
          <w:szCs w:val="28"/>
        </w:rPr>
        <w:t>эксплуатации</w:t>
      </w:r>
      <w:r w:rsidR="00052496" w:rsidRPr="00DB2E91">
        <w:rPr>
          <w:rFonts w:ascii="Times New Roman" w:hAnsi="Times New Roman"/>
          <w:bCs/>
          <w:iCs/>
          <w:sz w:val="28"/>
          <w:szCs w:val="28"/>
        </w:rPr>
        <w:t xml:space="preserve"> плотин</w:t>
      </w:r>
      <w:r w:rsidRPr="00DB2E91">
        <w:rPr>
          <w:rFonts w:ascii="Times New Roman" w:hAnsi="Times New Roman"/>
          <w:bCs/>
          <w:iCs/>
          <w:sz w:val="28"/>
          <w:szCs w:val="28"/>
        </w:rPr>
        <w:t xml:space="preserve"> на реке Осетр. Средства предусмотрены администрации городского округа </w:t>
      </w:r>
      <w:r w:rsidR="00172007" w:rsidRPr="00DB2E91">
        <w:rPr>
          <w:rFonts w:ascii="Times New Roman" w:hAnsi="Times New Roman"/>
          <w:bCs/>
          <w:iCs/>
          <w:sz w:val="28"/>
          <w:szCs w:val="28"/>
        </w:rPr>
        <w:t xml:space="preserve"> </w:t>
      </w:r>
      <w:r w:rsidRPr="00DB2E91">
        <w:rPr>
          <w:rFonts w:ascii="Times New Roman" w:hAnsi="Times New Roman"/>
          <w:bCs/>
          <w:iCs/>
          <w:sz w:val="28"/>
          <w:szCs w:val="28"/>
        </w:rPr>
        <w:t xml:space="preserve"> </w:t>
      </w:r>
      <w:r w:rsidR="00172007" w:rsidRPr="00DB2E91">
        <w:rPr>
          <w:rFonts w:ascii="Times New Roman" w:hAnsi="Times New Roman"/>
          <w:bCs/>
          <w:iCs/>
          <w:sz w:val="28"/>
          <w:szCs w:val="28"/>
        </w:rPr>
        <w:t xml:space="preserve">и будут направлены на страхование, проведение ремонта, оформление и обследование и плотин. На эти цели </w:t>
      </w:r>
      <w:r w:rsidR="00DB2E91" w:rsidRPr="00DB2E91">
        <w:rPr>
          <w:rFonts w:ascii="Times New Roman" w:hAnsi="Times New Roman"/>
          <w:bCs/>
          <w:iCs/>
          <w:sz w:val="28"/>
          <w:szCs w:val="28"/>
        </w:rPr>
        <w:t xml:space="preserve">предусмотрено в 2023 году 3 044,34 тыс. рублей, в 2024 и 2025 годах- по 10 769,44 тыс. рублей.  </w:t>
      </w:r>
    </w:p>
    <w:p w:rsidR="00052496" w:rsidRPr="00DB2E91" w:rsidRDefault="00306003" w:rsidP="00C575A7">
      <w:pPr>
        <w:widowControl w:val="0"/>
        <w:autoSpaceDE w:val="0"/>
        <w:autoSpaceDN w:val="0"/>
        <w:adjustRightInd w:val="0"/>
        <w:rPr>
          <w:rFonts w:ascii="Times New Roman" w:hAnsi="Times New Roman"/>
          <w:bCs/>
          <w:iCs/>
          <w:sz w:val="28"/>
          <w:szCs w:val="28"/>
        </w:rPr>
      </w:pPr>
      <w:r w:rsidRPr="00DB2E91">
        <w:rPr>
          <w:rFonts w:ascii="Times New Roman" w:hAnsi="Times New Roman"/>
          <w:bCs/>
          <w:iCs/>
          <w:sz w:val="28"/>
          <w:szCs w:val="28"/>
        </w:rPr>
        <w:t>В целях выполнения комплекса мероприятий по ликвидации последствий засорения водных объектов, н</w:t>
      </w:r>
      <w:r w:rsidR="00052496" w:rsidRPr="00DB2E91">
        <w:rPr>
          <w:rFonts w:ascii="Times New Roman" w:hAnsi="Times New Roman"/>
          <w:bCs/>
          <w:iCs/>
          <w:sz w:val="28"/>
          <w:szCs w:val="28"/>
        </w:rPr>
        <w:t>а очистку пруд</w:t>
      </w:r>
      <w:r w:rsidRPr="00DB2E91">
        <w:rPr>
          <w:rFonts w:ascii="Times New Roman" w:hAnsi="Times New Roman"/>
          <w:bCs/>
          <w:iCs/>
          <w:sz w:val="28"/>
          <w:szCs w:val="28"/>
        </w:rPr>
        <w:t xml:space="preserve">ов </w:t>
      </w:r>
      <w:r w:rsidR="00DB2E91" w:rsidRPr="00DB2E91">
        <w:rPr>
          <w:rFonts w:ascii="Times New Roman" w:hAnsi="Times New Roman"/>
          <w:bCs/>
          <w:iCs/>
          <w:sz w:val="28"/>
          <w:szCs w:val="28"/>
        </w:rPr>
        <w:t>запланировано по</w:t>
      </w:r>
      <w:r w:rsidR="00172007" w:rsidRPr="00DB2E91">
        <w:rPr>
          <w:rFonts w:ascii="Times New Roman" w:hAnsi="Times New Roman"/>
          <w:bCs/>
          <w:iCs/>
          <w:sz w:val="28"/>
          <w:szCs w:val="28"/>
        </w:rPr>
        <w:t xml:space="preserve"> 1 000,00 тыс. рублей</w:t>
      </w:r>
      <w:r w:rsidRPr="00DB2E91">
        <w:rPr>
          <w:rFonts w:ascii="Times New Roman" w:hAnsi="Times New Roman"/>
          <w:bCs/>
          <w:iCs/>
          <w:sz w:val="28"/>
          <w:szCs w:val="28"/>
        </w:rPr>
        <w:t xml:space="preserve"> ежегодно</w:t>
      </w:r>
      <w:r w:rsidR="00052496" w:rsidRPr="00DB2E91">
        <w:rPr>
          <w:rFonts w:ascii="Times New Roman" w:hAnsi="Times New Roman"/>
          <w:bCs/>
          <w:iCs/>
          <w:sz w:val="28"/>
          <w:szCs w:val="28"/>
        </w:rPr>
        <w:t>.</w:t>
      </w:r>
    </w:p>
    <w:p w:rsidR="00DC0804" w:rsidRPr="00172007" w:rsidRDefault="00DC0804" w:rsidP="00C575A7">
      <w:pPr>
        <w:widowControl w:val="0"/>
        <w:autoSpaceDE w:val="0"/>
        <w:autoSpaceDN w:val="0"/>
        <w:adjustRightInd w:val="0"/>
        <w:rPr>
          <w:rFonts w:ascii="Times New Roman" w:hAnsi="Times New Roman"/>
          <w:sz w:val="28"/>
          <w:szCs w:val="28"/>
        </w:rPr>
      </w:pPr>
      <w:r w:rsidRPr="00172007">
        <w:rPr>
          <w:rFonts w:ascii="Times New Roman" w:hAnsi="Times New Roman"/>
          <w:bCs/>
          <w:iCs/>
          <w:sz w:val="28"/>
          <w:szCs w:val="28"/>
        </w:rPr>
        <w:t xml:space="preserve">Бюджетные ассигнования в сумме по </w:t>
      </w:r>
      <w:r w:rsidR="00172007" w:rsidRPr="00172007">
        <w:rPr>
          <w:rFonts w:ascii="Times New Roman" w:hAnsi="Times New Roman"/>
          <w:bCs/>
          <w:iCs/>
          <w:sz w:val="28"/>
          <w:szCs w:val="28"/>
        </w:rPr>
        <w:t>31,13</w:t>
      </w:r>
      <w:r w:rsidRPr="00172007">
        <w:rPr>
          <w:rFonts w:ascii="Times New Roman" w:hAnsi="Times New Roman"/>
          <w:bCs/>
          <w:iCs/>
          <w:sz w:val="28"/>
          <w:szCs w:val="28"/>
        </w:rPr>
        <w:t xml:space="preserve"> тыс. </w:t>
      </w:r>
      <w:r w:rsidR="00172007" w:rsidRPr="00172007">
        <w:rPr>
          <w:rFonts w:ascii="Times New Roman" w:hAnsi="Times New Roman"/>
          <w:bCs/>
          <w:iCs/>
          <w:sz w:val="28"/>
          <w:szCs w:val="28"/>
        </w:rPr>
        <w:t xml:space="preserve">рублей ежегодно </w:t>
      </w:r>
      <w:r w:rsidRPr="00172007">
        <w:rPr>
          <w:rFonts w:ascii="Times New Roman" w:hAnsi="Times New Roman"/>
          <w:bCs/>
          <w:iCs/>
          <w:sz w:val="28"/>
          <w:szCs w:val="28"/>
        </w:rPr>
        <w:t>предусмотрены администрации городского округа в рамках подпрограммы «</w:t>
      </w:r>
      <w:r w:rsidR="000228D9" w:rsidRPr="00172007">
        <w:rPr>
          <w:rFonts w:ascii="Times New Roman" w:hAnsi="Times New Roman"/>
          <w:bCs/>
          <w:iCs/>
          <w:sz w:val="28"/>
          <w:szCs w:val="28"/>
        </w:rPr>
        <w:t>Развитие лесного хозяйства</w:t>
      </w:r>
      <w:r w:rsidRPr="00172007">
        <w:rPr>
          <w:rFonts w:ascii="Times New Roman" w:hAnsi="Times New Roman"/>
          <w:bCs/>
          <w:iCs/>
          <w:sz w:val="28"/>
          <w:szCs w:val="28"/>
        </w:rPr>
        <w:t>»</w:t>
      </w:r>
      <w:r w:rsidR="00BB61C3">
        <w:rPr>
          <w:rFonts w:ascii="Times New Roman" w:hAnsi="Times New Roman"/>
          <w:bCs/>
          <w:iCs/>
          <w:sz w:val="28"/>
          <w:szCs w:val="28"/>
        </w:rPr>
        <w:t>, которые будут получены</w:t>
      </w:r>
      <w:r w:rsidRPr="00172007">
        <w:rPr>
          <w:rFonts w:ascii="Times New Roman" w:hAnsi="Times New Roman"/>
          <w:bCs/>
          <w:iCs/>
          <w:sz w:val="28"/>
          <w:szCs w:val="28"/>
        </w:rPr>
        <w:t xml:space="preserve"> </w:t>
      </w:r>
      <w:r w:rsidR="00BB61C3">
        <w:rPr>
          <w:rFonts w:ascii="Times New Roman" w:hAnsi="Times New Roman"/>
          <w:bCs/>
          <w:iCs/>
          <w:sz w:val="28"/>
          <w:szCs w:val="28"/>
        </w:rPr>
        <w:t>за счет</w:t>
      </w:r>
      <w:r w:rsidRPr="00172007">
        <w:rPr>
          <w:rFonts w:ascii="Times New Roman" w:hAnsi="Times New Roman"/>
          <w:bCs/>
          <w:iCs/>
          <w:sz w:val="28"/>
          <w:szCs w:val="28"/>
        </w:rPr>
        <w:t xml:space="preserve"> субвенции из бюджета Московской </w:t>
      </w:r>
      <w:r w:rsidR="00ED3F8E" w:rsidRPr="00172007">
        <w:rPr>
          <w:rFonts w:ascii="Times New Roman" w:hAnsi="Times New Roman"/>
          <w:bCs/>
          <w:iCs/>
          <w:sz w:val="28"/>
          <w:szCs w:val="28"/>
        </w:rPr>
        <w:t xml:space="preserve">области </w:t>
      </w:r>
      <w:r w:rsidR="00DF2278" w:rsidRPr="00172007">
        <w:rPr>
          <w:rFonts w:ascii="Times New Roman" w:hAnsi="Times New Roman"/>
          <w:bCs/>
          <w:iCs/>
          <w:sz w:val="28"/>
          <w:szCs w:val="28"/>
        </w:rPr>
        <w:t xml:space="preserve">и </w:t>
      </w:r>
      <w:r w:rsidR="00DF2278">
        <w:rPr>
          <w:rFonts w:ascii="Times New Roman" w:hAnsi="Times New Roman"/>
          <w:bCs/>
          <w:iCs/>
          <w:sz w:val="28"/>
          <w:szCs w:val="28"/>
        </w:rPr>
        <w:t>направлены</w:t>
      </w:r>
      <w:r w:rsidRPr="00172007">
        <w:rPr>
          <w:rFonts w:ascii="Times New Roman" w:hAnsi="Times New Roman"/>
          <w:bCs/>
          <w:iCs/>
          <w:sz w:val="28"/>
          <w:szCs w:val="28"/>
        </w:rPr>
        <w:t xml:space="preserve"> на</w:t>
      </w:r>
      <w:r w:rsidR="00052496" w:rsidRPr="00172007">
        <w:rPr>
          <w:rFonts w:ascii="Times New Roman" w:hAnsi="Times New Roman"/>
          <w:bCs/>
          <w:iCs/>
          <w:sz w:val="28"/>
          <w:szCs w:val="28"/>
        </w:rPr>
        <w:t xml:space="preserve"> организацию деятельности по сбору, транспортированию, обработке, утилизации отходов, в том числе бытового мусора, на лесных участках.</w:t>
      </w:r>
    </w:p>
    <w:p w:rsidR="00C575A7" w:rsidRPr="00172007" w:rsidRDefault="00C575A7" w:rsidP="00C575A7">
      <w:pPr>
        <w:widowControl w:val="0"/>
        <w:autoSpaceDE w:val="0"/>
        <w:autoSpaceDN w:val="0"/>
        <w:adjustRightInd w:val="0"/>
        <w:rPr>
          <w:rFonts w:ascii="Times New Roman" w:hAnsi="Times New Roman"/>
          <w:b/>
          <w:sz w:val="28"/>
          <w:szCs w:val="28"/>
        </w:rPr>
      </w:pPr>
      <w:r w:rsidRPr="00172007">
        <w:rPr>
          <w:rFonts w:ascii="Times New Roman" w:hAnsi="Times New Roman"/>
          <w:sz w:val="28"/>
          <w:szCs w:val="28"/>
        </w:rPr>
        <w:t xml:space="preserve">По подпрограмме </w:t>
      </w:r>
      <w:r w:rsidR="00172007" w:rsidRPr="00172007">
        <w:rPr>
          <w:rFonts w:ascii="Times New Roman" w:hAnsi="Times New Roman"/>
          <w:bCs/>
          <w:iCs/>
          <w:sz w:val="28"/>
          <w:szCs w:val="28"/>
        </w:rPr>
        <w:t>«Ликвидация накопленного вреда окружающей среде» администрации</w:t>
      </w:r>
      <w:r w:rsidRPr="00172007">
        <w:rPr>
          <w:rFonts w:ascii="Times New Roman" w:hAnsi="Times New Roman"/>
          <w:sz w:val="28"/>
          <w:szCs w:val="28"/>
        </w:rPr>
        <w:t xml:space="preserve"> городского округа предусмотрено за счет средств местного бюджета   в 202</w:t>
      </w:r>
      <w:r w:rsidR="00172007" w:rsidRPr="00172007">
        <w:rPr>
          <w:rFonts w:ascii="Times New Roman" w:hAnsi="Times New Roman"/>
          <w:sz w:val="28"/>
          <w:szCs w:val="28"/>
        </w:rPr>
        <w:t>3 и 2025 годах по 9</w:t>
      </w:r>
      <w:r w:rsidR="00E43108" w:rsidRPr="00172007">
        <w:rPr>
          <w:rFonts w:ascii="Times New Roman" w:hAnsi="Times New Roman"/>
          <w:sz w:val="28"/>
          <w:szCs w:val="28"/>
        </w:rPr>
        <w:t xml:space="preserve"> 0</w:t>
      </w:r>
      <w:r w:rsidRPr="00172007">
        <w:rPr>
          <w:rFonts w:ascii="Times New Roman" w:hAnsi="Times New Roman"/>
          <w:sz w:val="28"/>
          <w:szCs w:val="28"/>
        </w:rPr>
        <w:t xml:space="preserve">00,00 тыс. рублей и </w:t>
      </w:r>
      <w:r w:rsidR="00172007" w:rsidRPr="00172007">
        <w:rPr>
          <w:rFonts w:ascii="Times New Roman" w:hAnsi="Times New Roman"/>
          <w:sz w:val="28"/>
          <w:szCs w:val="28"/>
        </w:rPr>
        <w:t>в 2024 году</w:t>
      </w:r>
      <w:r w:rsidRPr="00172007">
        <w:rPr>
          <w:rFonts w:ascii="Times New Roman" w:hAnsi="Times New Roman"/>
          <w:sz w:val="28"/>
          <w:szCs w:val="28"/>
        </w:rPr>
        <w:t xml:space="preserve"> </w:t>
      </w:r>
      <w:r w:rsidR="00E43108" w:rsidRPr="00172007">
        <w:rPr>
          <w:rFonts w:ascii="Times New Roman" w:hAnsi="Times New Roman"/>
          <w:sz w:val="28"/>
          <w:szCs w:val="28"/>
        </w:rPr>
        <w:t>1</w:t>
      </w:r>
      <w:r w:rsidR="00172007" w:rsidRPr="00172007">
        <w:rPr>
          <w:rFonts w:ascii="Times New Roman" w:hAnsi="Times New Roman"/>
          <w:sz w:val="28"/>
          <w:szCs w:val="28"/>
        </w:rPr>
        <w:t>3</w:t>
      </w:r>
      <w:r w:rsidR="00E43108" w:rsidRPr="00172007">
        <w:rPr>
          <w:rFonts w:ascii="Times New Roman" w:hAnsi="Times New Roman"/>
          <w:sz w:val="28"/>
          <w:szCs w:val="28"/>
        </w:rPr>
        <w:t xml:space="preserve"> 0</w:t>
      </w:r>
      <w:r w:rsidRPr="00172007">
        <w:rPr>
          <w:rFonts w:ascii="Times New Roman" w:hAnsi="Times New Roman"/>
          <w:sz w:val="28"/>
          <w:szCs w:val="28"/>
        </w:rPr>
        <w:t xml:space="preserve">00,00 </w:t>
      </w:r>
      <w:r w:rsidR="00172007" w:rsidRPr="00172007">
        <w:rPr>
          <w:rFonts w:ascii="Times New Roman" w:hAnsi="Times New Roman"/>
          <w:sz w:val="28"/>
          <w:szCs w:val="28"/>
        </w:rPr>
        <w:t xml:space="preserve"> </w:t>
      </w:r>
      <w:r w:rsidR="00E43108" w:rsidRPr="00172007">
        <w:rPr>
          <w:rFonts w:ascii="Times New Roman" w:hAnsi="Times New Roman"/>
          <w:b/>
          <w:sz w:val="28"/>
          <w:szCs w:val="28"/>
        </w:rPr>
        <w:t xml:space="preserve"> </w:t>
      </w:r>
      <w:r w:rsidR="00172007" w:rsidRPr="00172007">
        <w:rPr>
          <w:rFonts w:ascii="Times New Roman" w:hAnsi="Times New Roman"/>
          <w:sz w:val="28"/>
          <w:szCs w:val="28"/>
        </w:rPr>
        <w:t xml:space="preserve">тыс. рублей </w:t>
      </w:r>
      <w:r w:rsidR="00E43108" w:rsidRPr="00172007">
        <w:rPr>
          <w:rFonts w:ascii="Times New Roman" w:hAnsi="Times New Roman"/>
          <w:sz w:val="28"/>
          <w:szCs w:val="28"/>
        </w:rPr>
        <w:t>на</w:t>
      </w:r>
      <w:r w:rsidR="00E43108" w:rsidRPr="00172007">
        <w:rPr>
          <w:rFonts w:ascii="Times New Roman" w:hAnsi="Times New Roman"/>
          <w:b/>
          <w:sz w:val="28"/>
          <w:szCs w:val="28"/>
        </w:rPr>
        <w:t xml:space="preserve"> </w:t>
      </w:r>
      <w:r w:rsidR="00E43108" w:rsidRPr="00172007">
        <w:rPr>
          <w:rFonts w:ascii="Times New Roman" w:hAnsi="Times New Roman"/>
          <w:sz w:val="28"/>
          <w:szCs w:val="28"/>
        </w:rPr>
        <w:t>ликвидацию несанкционированных свалок</w:t>
      </w:r>
      <w:r w:rsidR="00E43108" w:rsidRPr="00172007">
        <w:rPr>
          <w:rFonts w:ascii="Times New Roman" w:hAnsi="Times New Roman"/>
          <w:b/>
          <w:sz w:val="28"/>
          <w:szCs w:val="28"/>
        </w:rPr>
        <w:t>.</w:t>
      </w:r>
      <w:r w:rsidR="00E43108" w:rsidRPr="00172007">
        <w:rPr>
          <w:rFonts w:ascii="Times New Roman" w:hAnsi="Times New Roman"/>
          <w:sz w:val="28"/>
          <w:szCs w:val="28"/>
        </w:rPr>
        <w:t xml:space="preserve"> </w:t>
      </w:r>
    </w:p>
    <w:p w:rsidR="00C575A7" w:rsidRPr="00332C44" w:rsidRDefault="00C575A7" w:rsidP="00C575A7">
      <w:pPr>
        <w:widowControl w:val="0"/>
        <w:autoSpaceDE w:val="0"/>
        <w:autoSpaceDN w:val="0"/>
        <w:adjustRightInd w:val="0"/>
        <w:rPr>
          <w:rFonts w:ascii="Times New Roman" w:hAnsi="Times New Roman"/>
          <w:b/>
          <w:color w:val="FF0000"/>
          <w:sz w:val="28"/>
          <w:szCs w:val="28"/>
        </w:rPr>
      </w:pPr>
      <w:r w:rsidRPr="00332C44">
        <w:rPr>
          <w:rFonts w:ascii="Times New Roman" w:hAnsi="Times New Roman"/>
          <w:b/>
          <w:color w:val="FF0000"/>
          <w:sz w:val="28"/>
          <w:szCs w:val="28"/>
        </w:rPr>
        <w:t xml:space="preserve"> </w:t>
      </w:r>
    </w:p>
    <w:p w:rsidR="00416880" w:rsidRPr="0031372E" w:rsidRDefault="00416880" w:rsidP="00416880">
      <w:pPr>
        <w:widowControl w:val="0"/>
        <w:autoSpaceDE w:val="0"/>
        <w:autoSpaceDN w:val="0"/>
        <w:adjustRightInd w:val="0"/>
        <w:rPr>
          <w:rFonts w:ascii="Times New Roman" w:hAnsi="Times New Roman"/>
          <w:sz w:val="28"/>
          <w:szCs w:val="28"/>
        </w:rPr>
      </w:pPr>
      <w:r w:rsidRPr="0031372E">
        <w:rPr>
          <w:rFonts w:ascii="Times New Roman" w:hAnsi="Times New Roman"/>
          <w:sz w:val="28"/>
          <w:szCs w:val="28"/>
        </w:rPr>
        <w:t xml:space="preserve">Муниципальная программа </w:t>
      </w:r>
      <w:r w:rsidRPr="0031372E">
        <w:rPr>
          <w:rFonts w:ascii="Times New Roman" w:hAnsi="Times New Roman"/>
          <w:i/>
          <w:sz w:val="28"/>
          <w:szCs w:val="28"/>
          <w:u w:val="single"/>
        </w:rPr>
        <w:t>«Безопасность   и обеспечение безопасности жизнедеятельности населения»</w:t>
      </w:r>
      <w:r w:rsidRPr="0031372E">
        <w:rPr>
          <w:rFonts w:ascii="Times New Roman" w:hAnsi="Times New Roman"/>
          <w:i/>
          <w:sz w:val="28"/>
          <w:szCs w:val="28"/>
        </w:rPr>
        <w:t>.</w:t>
      </w:r>
      <w:r w:rsidRPr="0031372E">
        <w:rPr>
          <w:rFonts w:ascii="Times New Roman" w:eastAsia="Times New Roman" w:hAnsi="Times New Roman"/>
          <w:sz w:val="28"/>
          <w:szCs w:val="28"/>
          <w:lang w:eastAsia="ru-RU"/>
        </w:rPr>
        <w:t xml:space="preserve"> Цель программы- к</w:t>
      </w:r>
      <w:r w:rsidRPr="0031372E">
        <w:rPr>
          <w:rFonts w:ascii="Times New Roman" w:hAnsi="Times New Roman"/>
          <w:sz w:val="28"/>
          <w:szCs w:val="28"/>
        </w:rPr>
        <w:t>омплексное обеспечение безопасности населения и объектов на территории городского округа, повышение уровня и результативности борьбы с преступностью.</w:t>
      </w:r>
    </w:p>
    <w:p w:rsidR="00416880" w:rsidRPr="0031372E" w:rsidRDefault="00416880" w:rsidP="00416880">
      <w:pPr>
        <w:widowControl w:val="0"/>
        <w:autoSpaceDE w:val="0"/>
        <w:autoSpaceDN w:val="0"/>
        <w:adjustRightInd w:val="0"/>
        <w:rPr>
          <w:rFonts w:ascii="Times New Roman" w:hAnsi="Times New Roman"/>
          <w:sz w:val="28"/>
          <w:szCs w:val="28"/>
        </w:rPr>
      </w:pPr>
      <w:r w:rsidRPr="0031372E">
        <w:rPr>
          <w:rFonts w:ascii="Times New Roman" w:hAnsi="Times New Roman"/>
          <w:sz w:val="28"/>
          <w:szCs w:val="28"/>
        </w:rPr>
        <w:t xml:space="preserve">Программа имеет 6 подпрограмм. </w:t>
      </w:r>
    </w:p>
    <w:p w:rsidR="00416880" w:rsidRPr="0031372E" w:rsidRDefault="00416880" w:rsidP="00416880">
      <w:pPr>
        <w:widowControl w:val="0"/>
        <w:autoSpaceDE w:val="0"/>
        <w:autoSpaceDN w:val="0"/>
        <w:adjustRightInd w:val="0"/>
        <w:rPr>
          <w:rFonts w:ascii="Times New Roman" w:hAnsi="Times New Roman"/>
          <w:bCs/>
          <w:iCs/>
          <w:sz w:val="28"/>
          <w:szCs w:val="28"/>
        </w:rPr>
      </w:pPr>
      <w:r w:rsidRPr="0031372E">
        <w:rPr>
          <w:rFonts w:ascii="Times New Roman" w:hAnsi="Times New Roman"/>
          <w:bCs/>
          <w:iCs/>
          <w:sz w:val="28"/>
          <w:szCs w:val="28"/>
        </w:rPr>
        <w:t>Финансовое обеспечение подпрограмм отражается по разделам (подразделам) бюджета:</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103"/>
        <w:gridCol w:w="1418"/>
        <w:gridCol w:w="1304"/>
        <w:gridCol w:w="1389"/>
      </w:tblGrid>
      <w:tr w:rsidR="00416880" w:rsidRPr="0031372E" w:rsidTr="000354AE">
        <w:trPr>
          <w:trHeight w:val="398"/>
        </w:trPr>
        <w:tc>
          <w:tcPr>
            <w:tcW w:w="851" w:type="dxa"/>
          </w:tcPr>
          <w:p w:rsidR="00416880" w:rsidRPr="0031372E" w:rsidRDefault="00416880" w:rsidP="000354AE">
            <w:pPr>
              <w:widowControl w:val="0"/>
              <w:autoSpaceDE w:val="0"/>
              <w:autoSpaceDN w:val="0"/>
              <w:adjustRightInd w:val="0"/>
              <w:ind w:firstLine="0"/>
              <w:rPr>
                <w:rFonts w:ascii="Times New Roman" w:hAnsi="Times New Roman"/>
                <w:bCs/>
                <w:iCs/>
                <w:sz w:val="24"/>
                <w:szCs w:val="24"/>
              </w:rPr>
            </w:pPr>
            <w:r w:rsidRPr="0031372E">
              <w:rPr>
                <w:rFonts w:ascii="Times New Roman" w:hAnsi="Times New Roman"/>
                <w:bCs/>
                <w:iCs/>
                <w:sz w:val="24"/>
                <w:szCs w:val="24"/>
              </w:rPr>
              <w:t>№ подразде</w:t>
            </w:r>
            <w:r w:rsidRPr="0031372E">
              <w:rPr>
                <w:rFonts w:ascii="Times New Roman" w:hAnsi="Times New Roman"/>
                <w:bCs/>
                <w:iCs/>
                <w:sz w:val="24"/>
                <w:szCs w:val="24"/>
              </w:rPr>
              <w:lastRenderedPageBreak/>
              <w:t>ла</w:t>
            </w:r>
          </w:p>
        </w:tc>
        <w:tc>
          <w:tcPr>
            <w:tcW w:w="5103" w:type="dxa"/>
            <w:vAlign w:val="center"/>
          </w:tcPr>
          <w:p w:rsidR="00416880" w:rsidRPr="0031372E" w:rsidRDefault="00416880" w:rsidP="000354AE">
            <w:pPr>
              <w:widowControl w:val="0"/>
              <w:autoSpaceDE w:val="0"/>
              <w:autoSpaceDN w:val="0"/>
              <w:adjustRightInd w:val="0"/>
              <w:rPr>
                <w:rFonts w:ascii="Times New Roman" w:hAnsi="Times New Roman"/>
                <w:bCs/>
                <w:iCs/>
                <w:sz w:val="24"/>
                <w:szCs w:val="24"/>
              </w:rPr>
            </w:pPr>
            <w:r w:rsidRPr="0031372E">
              <w:rPr>
                <w:rFonts w:ascii="Times New Roman" w:hAnsi="Times New Roman"/>
                <w:bCs/>
                <w:iCs/>
                <w:sz w:val="24"/>
                <w:szCs w:val="24"/>
              </w:rPr>
              <w:lastRenderedPageBreak/>
              <w:t>Подразделы классификации</w:t>
            </w:r>
          </w:p>
          <w:p w:rsidR="00416880" w:rsidRPr="0031372E" w:rsidRDefault="00416880" w:rsidP="000354AE">
            <w:pPr>
              <w:widowControl w:val="0"/>
              <w:autoSpaceDE w:val="0"/>
              <w:autoSpaceDN w:val="0"/>
              <w:adjustRightInd w:val="0"/>
              <w:rPr>
                <w:rFonts w:ascii="Times New Roman" w:hAnsi="Times New Roman"/>
                <w:bCs/>
                <w:iCs/>
                <w:sz w:val="24"/>
                <w:szCs w:val="24"/>
              </w:rPr>
            </w:pPr>
            <w:r w:rsidRPr="0031372E">
              <w:rPr>
                <w:rFonts w:ascii="Times New Roman" w:hAnsi="Times New Roman"/>
                <w:bCs/>
                <w:iCs/>
                <w:sz w:val="24"/>
                <w:szCs w:val="24"/>
              </w:rPr>
              <w:t>расходов бюджета</w:t>
            </w:r>
          </w:p>
        </w:tc>
        <w:tc>
          <w:tcPr>
            <w:tcW w:w="1418" w:type="dxa"/>
            <w:vAlign w:val="center"/>
          </w:tcPr>
          <w:p w:rsidR="00416880" w:rsidRPr="0031372E" w:rsidRDefault="00416880" w:rsidP="000354AE">
            <w:pPr>
              <w:widowControl w:val="0"/>
              <w:autoSpaceDE w:val="0"/>
              <w:autoSpaceDN w:val="0"/>
              <w:adjustRightInd w:val="0"/>
              <w:ind w:firstLine="0"/>
              <w:rPr>
                <w:rFonts w:ascii="Times New Roman" w:hAnsi="Times New Roman"/>
                <w:bCs/>
                <w:iCs/>
                <w:sz w:val="24"/>
                <w:szCs w:val="24"/>
              </w:rPr>
            </w:pPr>
            <w:r w:rsidRPr="0031372E">
              <w:rPr>
                <w:rFonts w:ascii="Times New Roman" w:hAnsi="Times New Roman"/>
                <w:bCs/>
                <w:iCs/>
                <w:sz w:val="24"/>
                <w:szCs w:val="24"/>
              </w:rPr>
              <w:t>2023 год</w:t>
            </w:r>
          </w:p>
          <w:p w:rsidR="00416880" w:rsidRPr="0031372E" w:rsidRDefault="00416880" w:rsidP="000354AE">
            <w:pPr>
              <w:widowControl w:val="0"/>
              <w:autoSpaceDE w:val="0"/>
              <w:autoSpaceDN w:val="0"/>
              <w:adjustRightInd w:val="0"/>
              <w:rPr>
                <w:rFonts w:ascii="Times New Roman" w:hAnsi="Times New Roman"/>
                <w:bCs/>
                <w:iCs/>
                <w:sz w:val="24"/>
                <w:szCs w:val="24"/>
              </w:rPr>
            </w:pPr>
          </w:p>
        </w:tc>
        <w:tc>
          <w:tcPr>
            <w:tcW w:w="1304" w:type="dxa"/>
            <w:vAlign w:val="center"/>
          </w:tcPr>
          <w:p w:rsidR="00416880" w:rsidRPr="0031372E" w:rsidRDefault="00416880" w:rsidP="000354AE">
            <w:pPr>
              <w:widowControl w:val="0"/>
              <w:autoSpaceDE w:val="0"/>
              <w:autoSpaceDN w:val="0"/>
              <w:adjustRightInd w:val="0"/>
              <w:ind w:firstLine="0"/>
              <w:rPr>
                <w:rFonts w:ascii="Times New Roman" w:hAnsi="Times New Roman"/>
                <w:bCs/>
                <w:iCs/>
                <w:sz w:val="24"/>
                <w:szCs w:val="24"/>
              </w:rPr>
            </w:pPr>
            <w:r w:rsidRPr="0031372E">
              <w:rPr>
                <w:rFonts w:ascii="Times New Roman" w:hAnsi="Times New Roman"/>
                <w:bCs/>
                <w:iCs/>
                <w:sz w:val="24"/>
                <w:szCs w:val="24"/>
              </w:rPr>
              <w:t>2024 год</w:t>
            </w:r>
          </w:p>
          <w:p w:rsidR="00416880" w:rsidRPr="0031372E" w:rsidRDefault="00416880" w:rsidP="000354AE">
            <w:pPr>
              <w:widowControl w:val="0"/>
              <w:autoSpaceDE w:val="0"/>
              <w:autoSpaceDN w:val="0"/>
              <w:adjustRightInd w:val="0"/>
              <w:rPr>
                <w:rFonts w:ascii="Times New Roman" w:hAnsi="Times New Roman"/>
                <w:bCs/>
                <w:iCs/>
                <w:sz w:val="24"/>
                <w:szCs w:val="24"/>
              </w:rPr>
            </w:pPr>
          </w:p>
        </w:tc>
        <w:tc>
          <w:tcPr>
            <w:tcW w:w="1389" w:type="dxa"/>
            <w:vAlign w:val="center"/>
          </w:tcPr>
          <w:p w:rsidR="00416880" w:rsidRPr="0031372E" w:rsidRDefault="00416880" w:rsidP="000354AE">
            <w:pPr>
              <w:widowControl w:val="0"/>
              <w:autoSpaceDE w:val="0"/>
              <w:autoSpaceDN w:val="0"/>
              <w:adjustRightInd w:val="0"/>
              <w:ind w:firstLine="0"/>
              <w:rPr>
                <w:rFonts w:ascii="Times New Roman" w:hAnsi="Times New Roman"/>
                <w:bCs/>
                <w:iCs/>
                <w:sz w:val="24"/>
                <w:szCs w:val="24"/>
              </w:rPr>
            </w:pPr>
            <w:r w:rsidRPr="0031372E">
              <w:rPr>
                <w:rFonts w:ascii="Times New Roman" w:hAnsi="Times New Roman"/>
                <w:bCs/>
                <w:iCs/>
                <w:sz w:val="24"/>
                <w:szCs w:val="24"/>
              </w:rPr>
              <w:t>2025 год</w:t>
            </w:r>
          </w:p>
          <w:p w:rsidR="00416880" w:rsidRPr="0031372E" w:rsidRDefault="00416880" w:rsidP="000354AE">
            <w:pPr>
              <w:widowControl w:val="0"/>
              <w:autoSpaceDE w:val="0"/>
              <w:autoSpaceDN w:val="0"/>
              <w:adjustRightInd w:val="0"/>
              <w:rPr>
                <w:rFonts w:ascii="Times New Roman" w:hAnsi="Times New Roman"/>
                <w:bCs/>
                <w:iCs/>
                <w:sz w:val="24"/>
                <w:szCs w:val="24"/>
              </w:rPr>
            </w:pPr>
          </w:p>
        </w:tc>
      </w:tr>
      <w:tr w:rsidR="00416880" w:rsidRPr="0031372E" w:rsidTr="000354AE">
        <w:trPr>
          <w:trHeight w:val="311"/>
        </w:trPr>
        <w:tc>
          <w:tcPr>
            <w:tcW w:w="10065" w:type="dxa"/>
            <w:gridSpan w:val="5"/>
          </w:tcPr>
          <w:p w:rsidR="00416880" w:rsidRPr="0031372E" w:rsidRDefault="00416880" w:rsidP="000354AE">
            <w:pPr>
              <w:widowControl w:val="0"/>
              <w:autoSpaceDE w:val="0"/>
              <w:autoSpaceDN w:val="0"/>
              <w:adjustRightInd w:val="0"/>
              <w:rPr>
                <w:rFonts w:ascii="Times New Roman" w:hAnsi="Times New Roman"/>
                <w:bCs/>
                <w:iCs/>
                <w:sz w:val="24"/>
                <w:szCs w:val="24"/>
              </w:rPr>
            </w:pPr>
          </w:p>
          <w:p w:rsidR="00416880" w:rsidRPr="0031372E" w:rsidRDefault="00416880" w:rsidP="00DB6460">
            <w:pPr>
              <w:widowControl w:val="0"/>
              <w:autoSpaceDE w:val="0"/>
              <w:autoSpaceDN w:val="0"/>
              <w:adjustRightInd w:val="0"/>
              <w:ind w:left="0" w:firstLine="0"/>
              <w:rPr>
                <w:rFonts w:ascii="Times New Roman" w:hAnsi="Times New Roman"/>
                <w:bCs/>
                <w:iCs/>
                <w:sz w:val="24"/>
                <w:szCs w:val="24"/>
              </w:rPr>
            </w:pPr>
            <w:r>
              <w:rPr>
                <w:rFonts w:ascii="Times New Roman" w:hAnsi="Times New Roman"/>
                <w:bCs/>
                <w:iCs/>
                <w:sz w:val="24"/>
                <w:szCs w:val="24"/>
              </w:rPr>
              <w:t xml:space="preserve"> </w:t>
            </w:r>
            <w:r w:rsidRPr="0031372E">
              <w:rPr>
                <w:rFonts w:ascii="Times New Roman" w:hAnsi="Times New Roman"/>
                <w:bCs/>
                <w:iCs/>
                <w:sz w:val="24"/>
                <w:szCs w:val="24"/>
              </w:rPr>
              <w:t>Подпрограмма «Профилактика преступлений и иных правонарушений»</w:t>
            </w:r>
          </w:p>
        </w:tc>
      </w:tr>
      <w:tr w:rsidR="00416880" w:rsidRPr="0031372E" w:rsidTr="000354AE">
        <w:tc>
          <w:tcPr>
            <w:tcW w:w="851" w:type="dxa"/>
            <w:vAlign w:val="center"/>
          </w:tcPr>
          <w:p w:rsidR="00416880" w:rsidRPr="0031372E" w:rsidRDefault="00416880" w:rsidP="000354AE">
            <w:pPr>
              <w:widowControl w:val="0"/>
              <w:autoSpaceDE w:val="0"/>
              <w:autoSpaceDN w:val="0"/>
              <w:adjustRightInd w:val="0"/>
              <w:rPr>
                <w:rFonts w:ascii="Times New Roman" w:hAnsi="Times New Roman"/>
                <w:b/>
                <w:bCs/>
                <w:iCs/>
                <w:sz w:val="24"/>
                <w:szCs w:val="24"/>
              </w:rPr>
            </w:pPr>
          </w:p>
        </w:tc>
        <w:tc>
          <w:tcPr>
            <w:tcW w:w="5103" w:type="dxa"/>
          </w:tcPr>
          <w:p w:rsidR="00416880" w:rsidRPr="0031372E" w:rsidRDefault="00416880" w:rsidP="000354AE">
            <w:pPr>
              <w:widowControl w:val="0"/>
              <w:autoSpaceDE w:val="0"/>
              <w:autoSpaceDN w:val="0"/>
              <w:adjustRightInd w:val="0"/>
              <w:rPr>
                <w:rFonts w:ascii="Times New Roman" w:hAnsi="Times New Roman"/>
                <w:bCs/>
                <w:iCs/>
                <w:sz w:val="24"/>
                <w:szCs w:val="24"/>
              </w:rPr>
            </w:pPr>
            <w:r w:rsidRPr="0031372E">
              <w:rPr>
                <w:rFonts w:ascii="Times New Roman" w:hAnsi="Times New Roman"/>
                <w:bCs/>
                <w:iCs/>
                <w:sz w:val="24"/>
                <w:szCs w:val="24"/>
              </w:rPr>
              <w:t>Итого:</w:t>
            </w:r>
          </w:p>
        </w:tc>
        <w:tc>
          <w:tcPr>
            <w:tcW w:w="1418" w:type="dxa"/>
          </w:tcPr>
          <w:p w:rsidR="00416880" w:rsidRPr="0031372E" w:rsidRDefault="00416880" w:rsidP="000354AE">
            <w:pPr>
              <w:widowControl w:val="0"/>
              <w:autoSpaceDE w:val="0"/>
              <w:autoSpaceDN w:val="0"/>
              <w:adjustRightInd w:val="0"/>
              <w:ind w:firstLine="0"/>
              <w:rPr>
                <w:rFonts w:ascii="Times New Roman" w:hAnsi="Times New Roman"/>
                <w:bCs/>
                <w:iCs/>
                <w:sz w:val="24"/>
                <w:szCs w:val="24"/>
              </w:rPr>
            </w:pPr>
            <w:r w:rsidRPr="0031372E">
              <w:rPr>
                <w:rFonts w:ascii="Times New Roman" w:hAnsi="Times New Roman"/>
                <w:bCs/>
                <w:iCs/>
                <w:sz w:val="24"/>
                <w:szCs w:val="24"/>
              </w:rPr>
              <w:t>38 126,36</w:t>
            </w:r>
          </w:p>
        </w:tc>
        <w:tc>
          <w:tcPr>
            <w:tcW w:w="1304" w:type="dxa"/>
          </w:tcPr>
          <w:p w:rsidR="00416880" w:rsidRPr="0031372E" w:rsidRDefault="00416880" w:rsidP="000354AE">
            <w:pPr>
              <w:widowControl w:val="0"/>
              <w:autoSpaceDE w:val="0"/>
              <w:autoSpaceDN w:val="0"/>
              <w:adjustRightInd w:val="0"/>
              <w:ind w:firstLine="0"/>
              <w:rPr>
                <w:rFonts w:ascii="Times New Roman" w:hAnsi="Times New Roman"/>
                <w:bCs/>
                <w:iCs/>
                <w:sz w:val="24"/>
                <w:szCs w:val="24"/>
              </w:rPr>
            </w:pPr>
            <w:r w:rsidRPr="0031372E">
              <w:rPr>
                <w:rFonts w:ascii="Times New Roman" w:hAnsi="Times New Roman"/>
                <w:bCs/>
                <w:iCs/>
                <w:sz w:val="24"/>
                <w:szCs w:val="24"/>
              </w:rPr>
              <w:t>35</w:t>
            </w:r>
            <w:r>
              <w:rPr>
                <w:rFonts w:ascii="Times New Roman" w:hAnsi="Times New Roman"/>
                <w:bCs/>
                <w:iCs/>
                <w:sz w:val="24"/>
                <w:szCs w:val="24"/>
              </w:rPr>
              <w:t xml:space="preserve"> </w:t>
            </w:r>
            <w:r w:rsidRPr="0031372E">
              <w:rPr>
                <w:rFonts w:ascii="Times New Roman" w:hAnsi="Times New Roman"/>
                <w:bCs/>
                <w:iCs/>
                <w:sz w:val="24"/>
                <w:szCs w:val="24"/>
              </w:rPr>
              <w:t>879</w:t>
            </w:r>
            <w:r>
              <w:rPr>
                <w:rFonts w:ascii="Times New Roman" w:hAnsi="Times New Roman"/>
                <w:bCs/>
                <w:iCs/>
                <w:sz w:val="24"/>
                <w:szCs w:val="24"/>
              </w:rPr>
              <w:t>,</w:t>
            </w:r>
            <w:r w:rsidRPr="0031372E">
              <w:rPr>
                <w:rFonts w:ascii="Times New Roman" w:hAnsi="Times New Roman"/>
                <w:bCs/>
                <w:iCs/>
                <w:sz w:val="24"/>
                <w:szCs w:val="24"/>
              </w:rPr>
              <w:t>36</w:t>
            </w:r>
          </w:p>
        </w:tc>
        <w:tc>
          <w:tcPr>
            <w:tcW w:w="1389" w:type="dxa"/>
          </w:tcPr>
          <w:p w:rsidR="00416880" w:rsidRPr="0031372E" w:rsidRDefault="00416880" w:rsidP="000354AE">
            <w:pPr>
              <w:widowControl w:val="0"/>
              <w:autoSpaceDE w:val="0"/>
              <w:autoSpaceDN w:val="0"/>
              <w:adjustRightInd w:val="0"/>
              <w:ind w:firstLine="0"/>
              <w:rPr>
                <w:rFonts w:ascii="Times New Roman" w:hAnsi="Times New Roman"/>
                <w:bCs/>
                <w:iCs/>
                <w:sz w:val="24"/>
                <w:szCs w:val="24"/>
              </w:rPr>
            </w:pPr>
            <w:r w:rsidRPr="0031372E">
              <w:rPr>
                <w:rFonts w:ascii="Times New Roman" w:hAnsi="Times New Roman"/>
                <w:bCs/>
                <w:iCs/>
                <w:sz w:val="24"/>
                <w:szCs w:val="24"/>
              </w:rPr>
              <w:t>19</w:t>
            </w:r>
            <w:r>
              <w:rPr>
                <w:rFonts w:ascii="Times New Roman" w:hAnsi="Times New Roman"/>
                <w:bCs/>
                <w:iCs/>
                <w:sz w:val="24"/>
                <w:szCs w:val="24"/>
              </w:rPr>
              <w:t xml:space="preserve"> </w:t>
            </w:r>
            <w:r w:rsidRPr="0031372E">
              <w:rPr>
                <w:rFonts w:ascii="Times New Roman" w:hAnsi="Times New Roman"/>
                <w:bCs/>
                <w:iCs/>
                <w:sz w:val="24"/>
                <w:szCs w:val="24"/>
              </w:rPr>
              <w:t>562</w:t>
            </w:r>
            <w:r>
              <w:rPr>
                <w:rFonts w:ascii="Times New Roman" w:hAnsi="Times New Roman"/>
                <w:bCs/>
                <w:iCs/>
                <w:sz w:val="24"/>
                <w:szCs w:val="24"/>
              </w:rPr>
              <w:t>,</w:t>
            </w:r>
            <w:r w:rsidRPr="0031372E">
              <w:rPr>
                <w:rFonts w:ascii="Times New Roman" w:hAnsi="Times New Roman"/>
                <w:bCs/>
                <w:iCs/>
                <w:sz w:val="24"/>
                <w:szCs w:val="24"/>
              </w:rPr>
              <w:t>36</w:t>
            </w:r>
          </w:p>
        </w:tc>
      </w:tr>
      <w:tr w:rsidR="00416880" w:rsidRPr="00332C44" w:rsidTr="000354AE">
        <w:tc>
          <w:tcPr>
            <w:tcW w:w="851" w:type="dxa"/>
            <w:vAlign w:val="center"/>
          </w:tcPr>
          <w:p w:rsidR="00416880" w:rsidRPr="007B4BCD" w:rsidRDefault="00416880" w:rsidP="000354AE">
            <w:pPr>
              <w:widowControl w:val="0"/>
              <w:autoSpaceDE w:val="0"/>
              <w:autoSpaceDN w:val="0"/>
              <w:adjustRightInd w:val="0"/>
              <w:ind w:firstLine="0"/>
              <w:rPr>
                <w:rFonts w:ascii="Times New Roman" w:hAnsi="Times New Roman"/>
                <w:bCs/>
                <w:iCs/>
                <w:sz w:val="24"/>
                <w:szCs w:val="24"/>
              </w:rPr>
            </w:pPr>
            <w:r w:rsidRPr="007B4BCD">
              <w:rPr>
                <w:rFonts w:ascii="Times New Roman" w:hAnsi="Times New Roman"/>
                <w:bCs/>
                <w:iCs/>
                <w:sz w:val="24"/>
                <w:szCs w:val="24"/>
              </w:rPr>
              <w:t>0314</w:t>
            </w:r>
          </w:p>
        </w:tc>
        <w:tc>
          <w:tcPr>
            <w:tcW w:w="5103" w:type="dxa"/>
          </w:tcPr>
          <w:p w:rsidR="00416880" w:rsidRPr="007B4BCD" w:rsidRDefault="00416880" w:rsidP="000354AE">
            <w:pPr>
              <w:widowControl w:val="0"/>
              <w:autoSpaceDE w:val="0"/>
              <w:autoSpaceDN w:val="0"/>
              <w:adjustRightInd w:val="0"/>
              <w:ind w:firstLine="0"/>
              <w:rPr>
                <w:rFonts w:ascii="Times New Roman" w:hAnsi="Times New Roman"/>
                <w:bCs/>
                <w:iCs/>
                <w:sz w:val="24"/>
                <w:szCs w:val="24"/>
              </w:rPr>
            </w:pPr>
            <w:r w:rsidRPr="007B4BCD">
              <w:rPr>
                <w:rFonts w:ascii="Times New Roman" w:hAnsi="Times New Roman"/>
                <w:bCs/>
                <w:iCs/>
                <w:sz w:val="24"/>
                <w:szCs w:val="24"/>
              </w:rPr>
              <w:t>Другие вопросы в области национальной безопасности и правоохранительной деятельности</w:t>
            </w:r>
          </w:p>
        </w:tc>
        <w:tc>
          <w:tcPr>
            <w:tcW w:w="1418" w:type="dxa"/>
          </w:tcPr>
          <w:p w:rsidR="00416880" w:rsidRPr="007B4BCD" w:rsidRDefault="00416880" w:rsidP="000354AE">
            <w:pPr>
              <w:widowControl w:val="0"/>
              <w:autoSpaceDE w:val="0"/>
              <w:autoSpaceDN w:val="0"/>
              <w:adjustRightInd w:val="0"/>
              <w:ind w:left="0" w:firstLine="0"/>
              <w:rPr>
                <w:rFonts w:ascii="Times New Roman" w:hAnsi="Times New Roman"/>
                <w:bCs/>
                <w:iCs/>
                <w:sz w:val="24"/>
                <w:szCs w:val="24"/>
              </w:rPr>
            </w:pPr>
            <w:r w:rsidRPr="007B4BCD">
              <w:rPr>
                <w:rFonts w:ascii="Times New Roman" w:hAnsi="Times New Roman"/>
                <w:bCs/>
                <w:iCs/>
                <w:sz w:val="24"/>
                <w:szCs w:val="24"/>
              </w:rPr>
              <w:t>15 715,36</w:t>
            </w:r>
          </w:p>
        </w:tc>
        <w:tc>
          <w:tcPr>
            <w:tcW w:w="1304" w:type="dxa"/>
          </w:tcPr>
          <w:p w:rsidR="00416880" w:rsidRPr="007B4BCD" w:rsidRDefault="00416880" w:rsidP="000354AE">
            <w:pPr>
              <w:widowControl w:val="0"/>
              <w:autoSpaceDE w:val="0"/>
              <w:autoSpaceDN w:val="0"/>
              <w:adjustRightInd w:val="0"/>
              <w:ind w:firstLine="0"/>
              <w:rPr>
                <w:rFonts w:ascii="Times New Roman" w:hAnsi="Times New Roman"/>
                <w:bCs/>
                <w:iCs/>
                <w:sz w:val="24"/>
                <w:szCs w:val="24"/>
              </w:rPr>
            </w:pPr>
            <w:r w:rsidRPr="007B4BCD">
              <w:rPr>
                <w:rFonts w:ascii="Times New Roman" w:hAnsi="Times New Roman"/>
                <w:bCs/>
                <w:iCs/>
                <w:sz w:val="24"/>
                <w:szCs w:val="24"/>
              </w:rPr>
              <w:t>17</w:t>
            </w:r>
            <w:r w:rsidR="006357F6">
              <w:rPr>
                <w:rFonts w:ascii="Times New Roman" w:hAnsi="Times New Roman"/>
                <w:bCs/>
                <w:iCs/>
                <w:sz w:val="24"/>
                <w:szCs w:val="24"/>
              </w:rPr>
              <w:t> </w:t>
            </w:r>
            <w:r w:rsidRPr="007B4BCD">
              <w:rPr>
                <w:rFonts w:ascii="Times New Roman" w:hAnsi="Times New Roman"/>
                <w:bCs/>
                <w:iCs/>
                <w:sz w:val="24"/>
                <w:szCs w:val="24"/>
              </w:rPr>
              <w:t>248</w:t>
            </w:r>
            <w:r w:rsidR="006357F6">
              <w:rPr>
                <w:rFonts w:ascii="Times New Roman" w:hAnsi="Times New Roman"/>
                <w:bCs/>
                <w:iCs/>
                <w:sz w:val="24"/>
                <w:szCs w:val="24"/>
              </w:rPr>
              <w:t>,</w:t>
            </w:r>
            <w:r w:rsidRPr="007B4BCD">
              <w:rPr>
                <w:rFonts w:ascii="Times New Roman" w:hAnsi="Times New Roman"/>
                <w:bCs/>
                <w:iCs/>
                <w:sz w:val="24"/>
                <w:szCs w:val="24"/>
              </w:rPr>
              <w:t>36</w:t>
            </w:r>
          </w:p>
        </w:tc>
        <w:tc>
          <w:tcPr>
            <w:tcW w:w="1389" w:type="dxa"/>
          </w:tcPr>
          <w:p w:rsidR="00416880" w:rsidRPr="007B4BCD" w:rsidRDefault="00416880" w:rsidP="000354AE">
            <w:pPr>
              <w:widowControl w:val="0"/>
              <w:autoSpaceDE w:val="0"/>
              <w:autoSpaceDN w:val="0"/>
              <w:adjustRightInd w:val="0"/>
              <w:ind w:firstLine="0"/>
              <w:rPr>
                <w:rFonts w:ascii="Times New Roman" w:hAnsi="Times New Roman"/>
                <w:bCs/>
                <w:iCs/>
                <w:sz w:val="24"/>
                <w:szCs w:val="24"/>
              </w:rPr>
            </w:pPr>
            <w:r w:rsidRPr="007B4BCD">
              <w:rPr>
                <w:rFonts w:ascii="Times New Roman" w:hAnsi="Times New Roman"/>
                <w:bCs/>
                <w:iCs/>
                <w:sz w:val="24"/>
                <w:szCs w:val="24"/>
              </w:rPr>
              <w:t>17 251,36</w:t>
            </w:r>
          </w:p>
        </w:tc>
      </w:tr>
      <w:tr w:rsidR="00416880" w:rsidRPr="00332C44" w:rsidTr="000354AE">
        <w:tc>
          <w:tcPr>
            <w:tcW w:w="851" w:type="dxa"/>
            <w:vAlign w:val="center"/>
          </w:tcPr>
          <w:p w:rsidR="00416880" w:rsidRPr="00847EB0" w:rsidRDefault="00416880" w:rsidP="000354AE">
            <w:pPr>
              <w:widowControl w:val="0"/>
              <w:autoSpaceDE w:val="0"/>
              <w:autoSpaceDN w:val="0"/>
              <w:adjustRightInd w:val="0"/>
              <w:ind w:firstLine="0"/>
              <w:rPr>
                <w:rFonts w:ascii="Times New Roman" w:hAnsi="Times New Roman"/>
                <w:bCs/>
                <w:iCs/>
                <w:sz w:val="24"/>
                <w:szCs w:val="24"/>
              </w:rPr>
            </w:pPr>
            <w:r w:rsidRPr="00847EB0">
              <w:rPr>
                <w:rFonts w:ascii="Times New Roman" w:hAnsi="Times New Roman"/>
                <w:bCs/>
                <w:iCs/>
                <w:sz w:val="24"/>
                <w:szCs w:val="24"/>
              </w:rPr>
              <w:t>0412</w:t>
            </w:r>
          </w:p>
        </w:tc>
        <w:tc>
          <w:tcPr>
            <w:tcW w:w="5103" w:type="dxa"/>
          </w:tcPr>
          <w:p w:rsidR="00416880" w:rsidRPr="00847EB0" w:rsidRDefault="00416880" w:rsidP="000354AE">
            <w:pPr>
              <w:widowControl w:val="0"/>
              <w:autoSpaceDE w:val="0"/>
              <w:autoSpaceDN w:val="0"/>
              <w:adjustRightInd w:val="0"/>
              <w:ind w:left="0" w:firstLine="0"/>
              <w:rPr>
                <w:rFonts w:ascii="Times New Roman" w:hAnsi="Times New Roman"/>
                <w:bCs/>
                <w:iCs/>
                <w:sz w:val="24"/>
                <w:szCs w:val="24"/>
              </w:rPr>
            </w:pPr>
            <w:r w:rsidRPr="00847EB0">
              <w:rPr>
                <w:rFonts w:ascii="Times New Roman" w:hAnsi="Times New Roman"/>
                <w:bCs/>
                <w:iCs/>
                <w:sz w:val="24"/>
                <w:szCs w:val="24"/>
              </w:rPr>
              <w:t xml:space="preserve">Другие вопросы в области </w:t>
            </w:r>
          </w:p>
          <w:p w:rsidR="00416880" w:rsidRPr="00847EB0" w:rsidRDefault="00416880" w:rsidP="000354AE">
            <w:pPr>
              <w:widowControl w:val="0"/>
              <w:autoSpaceDE w:val="0"/>
              <w:autoSpaceDN w:val="0"/>
              <w:adjustRightInd w:val="0"/>
              <w:ind w:left="0" w:firstLine="0"/>
              <w:rPr>
                <w:rFonts w:ascii="Times New Roman" w:hAnsi="Times New Roman"/>
                <w:bCs/>
                <w:iCs/>
                <w:sz w:val="24"/>
                <w:szCs w:val="24"/>
              </w:rPr>
            </w:pPr>
            <w:r w:rsidRPr="00847EB0">
              <w:rPr>
                <w:rFonts w:ascii="Times New Roman" w:hAnsi="Times New Roman"/>
                <w:bCs/>
                <w:iCs/>
                <w:sz w:val="24"/>
                <w:szCs w:val="24"/>
              </w:rPr>
              <w:t>национальной экономики</w:t>
            </w:r>
          </w:p>
        </w:tc>
        <w:tc>
          <w:tcPr>
            <w:tcW w:w="1418" w:type="dxa"/>
          </w:tcPr>
          <w:p w:rsidR="00416880" w:rsidRPr="00847EB0" w:rsidRDefault="00416880" w:rsidP="000354AE">
            <w:pPr>
              <w:widowControl w:val="0"/>
              <w:autoSpaceDE w:val="0"/>
              <w:autoSpaceDN w:val="0"/>
              <w:adjustRightInd w:val="0"/>
              <w:ind w:left="0" w:firstLine="0"/>
              <w:rPr>
                <w:rFonts w:ascii="Times New Roman" w:hAnsi="Times New Roman"/>
                <w:bCs/>
                <w:iCs/>
                <w:sz w:val="24"/>
                <w:szCs w:val="24"/>
              </w:rPr>
            </w:pPr>
            <w:r w:rsidRPr="00847EB0">
              <w:rPr>
                <w:rFonts w:ascii="Times New Roman" w:hAnsi="Times New Roman"/>
                <w:bCs/>
                <w:iCs/>
                <w:sz w:val="24"/>
                <w:szCs w:val="24"/>
              </w:rPr>
              <w:t>265,00</w:t>
            </w:r>
          </w:p>
        </w:tc>
        <w:tc>
          <w:tcPr>
            <w:tcW w:w="1304" w:type="dxa"/>
          </w:tcPr>
          <w:p w:rsidR="00416880" w:rsidRPr="00847EB0" w:rsidRDefault="00416880" w:rsidP="000354AE">
            <w:pPr>
              <w:widowControl w:val="0"/>
              <w:autoSpaceDE w:val="0"/>
              <w:autoSpaceDN w:val="0"/>
              <w:adjustRightInd w:val="0"/>
              <w:ind w:firstLine="0"/>
              <w:rPr>
                <w:rFonts w:ascii="Times New Roman" w:hAnsi="Times New Roman"/>
                <w:bCs/>
                <w:iCs/>
                <w:sz w:val="24"/>
                <w:szCs w:val="24"/>
              </w:rPr>
            </w:pPr>
            <w:r w:rsidRPr="00847EB0">
              <w:rPr>
                <w:rFonts w:ascii="Times New Roman" w:hAnsi="Times New Roman"/>
                <w:bCs/>
                <w:iCs/>
                <w:sz w:val="24"/>
                <w:szCs w:val="24"/>
              </w:rPr>
              <w:t>265,00</w:t>
            </w:r>
          </w:p>
        </w:tc>
        <w:tc>
          <w:tcPr>
            <w:tcW w:w="1389" w:type="dxa"/>
          </w:tcPr>
          <w:p w:rsidR="00416880" w:rsidRPr="00847EB0" w:rsidRDefault="00416880" w:rsidP="000354AE">
            <w:pPr>
              <w:widowControl w:val="0"/>
              <w:autoSpaceDE w:val="0"/>
              <w:autoSpaceDN w:val="0"/>
              <w:adjustRightInd w:val="0"/>
              <w:ind w:firstLine="0"/>
              <w:rPr>
                <w:rFonts w:ascii="Times New Roman" w:hAnsi="Times New Roman"/>
                <w:bCs/>
                <w:iCs/>
                <w:sz w:val="24"/>
                <w:szCs w:val="24"/>
              </w:rPr>
            </w:pPr>
            <w:r w:rsidRPr="00847EB0">
              <w:rPr>
                <w:rFonts w:ascii="Times New Roman" w:hAnsi="Times New Roman"/>
                <w:bCs/>
                <w:iCs/>
                <w:sz w:val="24"/>
                <w:szCs w:val="24"/>
              </w:rPr>
              <w:t>265,00</w:t>
            </w:r>
          </w:p>
        </w:tc>
      </w:tr>
      <w:tr w:rsidR="00416880" w:rsidRPr="00332C44" w:rsidTr="000354AE">
        <w:tc>
          <w:tcPr>
            <w:tcW w:w="851" w:type="dxa"/>
            <w:vAlign w:val="center"/>
          </w:tcPr>
          <w:p w:rsidR="00416880" w:rsidRPr="00847EB0" w:rsidRDefault="00416880" w:rsidP="000354AE">
            <w:pPr>
              <w:widowControl w:val="0"/>
              <w:autoSpaceDE w:val="0"/>
              <w:autoSpaceDN w:val="0"/>
              <w:adjustRightInd w:val="0"/>
              <w:ind w:firstLine="0"/>
              <w:rPr>
                <w:rFonts w:ascii="Times New Roman" w:hAnsi="Times New Roman"/>
                <w:bCs/>
                <w:iCs/>
                <w:sz w:val="24"/>
                <w:szCs w:val="24"/>
              </w:rPr>
            </w:pPr>
            <w:r>
              <w:rPr>
                <w:rFonts w:ascii="Times New Roman" w:hAnsi="Times New Roman"/>
                <w:bCs/>
                <w:iCs/>
                <w:sz w:val="24"/>
                <w:szCs w:val="24"/>
              </w:rPr>
              <w:t>0502</w:t>
            </w:r>
          </w:p>
        </w:tc>
        <w:tc>
          <w:tcPr>
            <w:tcW w:w="5103" w:type="dxa"/>
          </w:tcPr>
          <w:p w:rsidR="00416880" w:rsidRPr="00847EB0" w:rsidRDefault="00416880" w:rsidP="000354AE">
            <w:pPr>
              <w:widowControl w:val="0"/>
              <w:autoSpaceDE w:val="0"/>
              <w:autoSpaceDN w:val="0"/>
              <w:adjustRightInd w:val="0"/>
              <w:ind w:left="0" w:firstLine="0"/>
              <w:rPr>
                <w:rFonts w:ascii="Times New Roman" w:hAnsi="Times New Roman"/>
                <w:bCs/>
                <w:iCs/>
                <w:sz w:val="24"/>
                <w:szCs w:val="24"/>
              </w:rPr>
            </w:pPr>
            <w:r w:rsidRPr="00847EB0">
              <w:rPr>
                <w:rFonts w:ascii="Times New Roman" w:hAnsi="Times New Roman"/>
                <w:bCs/>
                <w:iCs/>
                <w:sz w:val="24"/>
                <w:szCs w:val="24"/>
              </w:rPr>
              <w:t>Коммунальное хозяйство</w:t>
            </w:r>
          </w:p>
        </w:tc>
        <w:tc>
          <w:tcPr>
            <w:tcW w:w="1418" w:type="dxa"/>
          </w:tcPr>
          <w:p w:rsidR="00416880" w:rsidRPr="00847EB0" w:rsidRDefault="00416880" w:rsidP="000354AE">
            <w:pPr>
              <w:widowControl w:val="0"/>
              <w:autoSpaceDE w:val="0"/>
              <w:autoSpaceDN w:val="0"/>
              <w:adjustRightInd w:val="0"/>
              <w:ind w:left="0" w:firstLine="0"/>
              <w:rPr>
                <w:rFonts w:ascii="Times New Roman" w:hAnsi="Times New Roman"/>
                <w:bCs/>
                <w:iCs/>
                <w:sz w:val="24"/>
                <w:szCs w:val="24"/>
              </w:rPr>
            </w:pPr>
            <w:r>
              <w:rPr>
                <w:rFonts w:ascii="Times New Roman" w:hAnsi="Times New Roman"/>
                <w:bCs/>
                <w:iCs/>
                <w:sz w:val="24"/>
                <w:szCs w:val="24"/>
              </w:rPr>
              <w:t>4 580,00</w:t>
            </w:r>
          </w:p>
        </w:tc>
        <w:tc>
          <w:tcPr>
            <w:tcW w:w="1304" w:type="dxa"/>
          </w:tcPr>
          <w:p w:rsidR="00416880" w:rsidRPr="00847EB0" w:rsidRDefault="00416880" w:rsidP="000354AE">
            <w:pPr>
              <w:widowControl w:val="0"/>
              <w:autoSpaceDE w:val="0"/>
              <w:autoSpaceDN w:val="0"/>
              <w:adjustRightInd w:val="0"/>
              <w:ind w:firstLine="0"/>
              <w:rPr>
                <w:rFonts w:ascii="Times New Roman" w:hAnsi="Times New Roman"/>
                <w:bCs/>
                <w:iCs/>
                <w:sz w:val="24"/>
                <w:szCs w:val="24"/>
              </w:rPr>
            </w:pPr>
            <w:r>
              <w:rPr>
                <w:rFonts w:ascii="Times New Roman" w:hAnsi="Times New Roman"/>
                <w:bCs/>
                <w:iCs/>
                <w:sz w:val="24"/>
                <w:szCs w:val="24"/>
              </w:rPr>
              <w:t>500,00</w:t>
            </w:r>
          </w:p>
        </w:tc>
        <w:tc>
          <w:tcPr>
            <w:tcW w:w="1389" w:type="dxa"/>
          </w:tcPr>
          <w:p w:rsidR="00416880" w:rsidRPr="00847EB0" w:rsidRDefault="00416880" w:rsidP="000354AE">
            <w:pPr>
              <w:widowControl w:val="0"/>
              <w:autoSpaceDE w:val="0"/>
              <w:autoSpaceDN w:val="0"/>
              <w:adjustRightInd w:val="0"/>
              <w:ind w:firstLine="0"/>
              <w:rPr>
                <w:rFonts w:ascii="Times New Roman" w:hAnsi="Times New Roman"/>
                <w:bCs/>
                <w:iCs/>
                <w:sz w:val="24"/>
                <w:szCs w:val="24"/>
              </w:rPr>
            </w:pPr>
            <w:r>
              <w:rPr>
                <w:rFonts w:ascii="Times New Roman" w:hAnsi="Times New Roman"/>
                <w:bCs/>
                <w:iCs/>
                <w:sz w:val="24"/>
                <w:szCs w:val="24"/>
              </w:rPr>
              <w:t>500,00</w:t>
            </w:r>
          </w:p>
        </w:tc>
      </w:tr>
      <w:tr w:rsidR="00416880" w:rsidRPr="00332C44" w:rsidTr="000354AE">
        <w:tc>
          <w:tcPr>
            <w:tcW w:w="851" w:type="dxa"/>
            <w:vAlign w:val="center"/>
          </w:tcPr>
          <w:p w:rsidR="00416880" w:rsidRPr="00847EB0" w:rsidRDefault="00416880" w:rsidP="000354AE">
            <w:pPr>
              <w:widowControl w:val="0"/>
              <w:autoSpaceDE w:val="0"/>
              <w:autoSpaceDN w:val="0"/>
              <w:adjustRightInd w:val="0"/>
              <w:ind w:firstLine="0"/>
              <w:rPr>
                <w:rFonts w:ascii="Times New Roman" w:hAnsi="Times New Roman"/>
                <w:bCs/>
                <w:iCs/>
                <w:sz w:val="24"/>
                <w:szCs w:val="24"/>
              </w:rPr>
            </w:pPr>
            <w:r w:rsidRPr="00847EB0">
              <w:rPr>
                <w:rFonts w:ascii="Times New Roman" w:hAnsi="Times New Roman"/>
                <w:bCs/>
                <w:iCs/>
                <w:sz w:val="24"/>
                <w:szCs w:val="24"/>
              </w:rPr>
              <w:t>0503</w:t>
            </w:r>
          </w:p>
        </w:tc>
        <w:tc>
          <w:tcPr>
            <w:tcW w:w="5103" w:type="dxa"/>
          </w:tcPr>
          <w:p w:rsidR="00416880" w:rsidRPr="00847EB0" w:rsidRDefault="00416880" w:rsidP="000354AE">
            <w:pPr>
              <w:widowControl w:val="0"/>
              <w:autoSpaceDE w:val="0"/>
              <w:autoSpaceDN w:val="0"/>
              <w:adjustRightInd w:val="0"/>
              <w:ind w:left="0" w:firstLine="0"/>
              <w:rPr>
                <w:rFonts w:ascii="Times New Roman" w:hAnsi="Times New Roman"/>
                <w:bCs/>
                <w:iCs/>
                <w:sz w:val="24"/>
                <w:szCs w:val="24"/>
              </w:rPr>
            </w:pPr>
            <w:r w:rsidRPr="00847EB0">
              <w:rPr>
                <w:rFonts w:ascii="Times New Roman" w:hAnsi="Times New Roman"/>
                <w:bCs/>
                <w:iCs/>
                <w:sz w:val="24"/>
                <w:szCs w:val="24"/>
              </w:rPr>
              <w:t>Благоустройство</w:t>
            </w:r>
          </w:p>
        </w:tc>
        <w:tc>
          <w:tcPr>
            <w:tcW w:w="1418" w:type="dxa"/>
          </w:tcPr>
          <w:p w:rsidR="00416880" w:rsidRPr="00847EB0" w:rsidRDefault="00416880" w:rsidP="000354AE">
            <w:pPr>
              <w:widowControl w:val="0"/>
              <w:autoSpaceDE w:val="0"/>
              <w:autoSpaceDN w:val="0"/>
              <w:adjustRightInd w:val="0"/>
              <w:ind w:firstLine="0"/>
              <w:rPr>
                <w:rFonts w:ascii="Times New Roman" w:hAnsi="Times New Roman"/>
                <w:bCs/>
                <w:iCs/>
                <w:sz w:val="24"/>
                <w:szCs w:val="24"/>
              </w:rPr>
            </w:pPr>
            <w:r w:rsidRPr="00847EB0">
              <w:rPr>
                <w:rFonts w:ascii="Times New Roman" w:hAnsi="Times New Roman"/>
                <w:bCs/>
                <w:iCs/>
                <w:sz w:val="24"/>
                <w:szCs w:val="24"/>
              </w:rPr>
              <w:t>16 020,00</w:t>
            </w:r>
          </w:p>
        </w:tc>
        <w:tc>
          <w:tcPr>
            <w:tcW w:w="1304" w:type="dxa"/>
          </w:tcPr>
          <w:p w:rsidR="00416880" w:rsidRPr="00847EB0" w:rsidRDefault="00416880" w:rsidP="000354AE">
            <w:pPr>
              <w:widowControl w:val="0"/>
              <w:autoSpaceDE w:val="0"/>
              <w:autoSpaceDN w:val="0"/>
              <w:adjustRightInd w:val="0"/>
              <w:ind w:firstLine="0"/>
              <w:rPr>
                <w:rFonts w:ascii="Times New Roman" w:hAnsi="Times New Roman"/>
                <w:bCs/>
                <w:iCs/>
                <w:sz w:val="24"/>
                <w:szCs w:val="24"/>
              </w:rPr>
            </w:pPr>
            <w:r w:rsidRPr="00847EB0">
              <w:rPr>
                <w:rFonts w:ascii="Times New Roman" w:hAnsi="Times New Roman"/>
                <w:bCs/>
                <w:iCs/>
                <w:sz w:val="24"/>
                <w:szCs w:val="24"/>
              </w:rPr>
              <w:t>16 320,00</w:t>
            </w:r>
          </w:p>
        </w:tc>
        <w:tc>
          <w:tcPr>
            <w:tcW w:w="1389" w:type="dxa"/>
          </w:tcPr>
          <w:p w:rsidR="00416880" w:rsidRPr="00847EB0" w:rsidRDefault="00416880" w:rsidP="000354AE">
            <w:pPr>
              <w:widowControl w:val="0"/>
              <w:autoSpaceDE w:val="0"/>
              <w:autoSpaceDN w:val="0"/>
              <w:adjustRightInd w:val="0"/>
              <w:ind w:firstLine="0"/>
              <w:rPr>
                <w:rFonts w:ascii="Times New Roman" w:hAnsi="Times New Roman"/>
                <w:bCs/>
                <w:iCs/>
                <w:sz w:val="24"/>
                <w:szCs w:val="24"/>
              </w:rPr>
            </w:pPr>
            <w:r w:rsidRPr="00847EB0">
              <w:rPr>
                <w:rFonts w:ascii="Times New Roman" w:hAnsi="Times New Roman"/>
                <w:bCs/>
                <w:iCs/>
                <w:sz w:val="24"/>
                <w:szCs w:val="24"/>
              </w:rPr>
              <w:t>0,00</w:t>
            </w:r>
          </w:p>
        </w:tc>
      </w:tr>
      <w:tr w:rsidR="00416880" w:rsidRPr="00332C44" w:rsidTr="000354AE">
        <w:tc>
          <w:tcPr>
            <w:tcW w:w="851" w:type="dxa"/>
            <w:vAlign w:val="center"/>
          </w:tcPr>
          <w:p w:rsidR="00416880" w:rsidRPr="00847EB0" w:rsidRDefault="00416880" w:rsidP="000354AE">
            <w:pPr>
              <w:widowControl w:val="0"/>
              <w:autoSpaceDE w:val="0"/>
              <w:autoSpaceDN w:val="0"/>
              <w:adjustRightInd w:val="0"/>
              <w:ind w:firstLine="0"/>
              <w:rPr>
                <w:rFonts w:ascii="Times New Roman" w:hAnsi="Times New Roman"/>
                <w:bCs/>
                <w:iCs/>
                <w:sz w:val="24"/>
                <w:szCs w:val="24"/>
              </w:rPr>
            </w:pPr>
            <w:r w:rsidRPr="00847EB0">
              <w:rPr>
                <w:rFonts w:ascii="Times New Roman" w:hAnsi="Times New Roman"/>
                <w:bCs/>
                <w:iCs/>
                <w:sz w:val="24"/>
                <w:szCs w:val="24"/>
              </w:rPr>
              <w:t>0702</w:t>
            </w:r>
          </w:p>
        </w:tc>
        <w:tc>
          <w:tcPr>
            <w:tcW w:w="5103" w:type="dxa"/>
            <w:vAlign w:val="center"/>
          </w:tcPr>
          <w:p w:rsidR="00416880" w:rsidRPr="00847EB0" w:rsidRDefault="00416880" w:rsidP="000354AE">
            <w:pPr>
              <w:tabs>
                <w:tab w:val="left" w:pos="2268"/>
              </w:tabs>
              <w:ind w:left="0" w:right="-108" w:firstLine="0"/>
              <w:rPr>
                <w:rFonts w:ascii="Times New Roman" w:hAnsi="Times New Roman"/>
                <w:sz w:val="24"/>
                <w:szCs w:val="24"/>
              </w:rPr>
            </w:pPr>
            <w:r w:rsidRPr="00847EB0">
              <w:rPr>
                <w:rFonts w:ascii="Times New Roman" w:hAnsi="Times New Roman"/>
                <w:sz w:val="24"/>
                <w:szCs w:val="24"/>
              </w:rPr>
              <w:t>Общее образование</w:t>
            </w:r>
          </w:p>
        </w:tc>
        <w:tc>
          <w:tcPr>
            <w:tcW w:w="1418" w:type="dxa"/>
          </w:tcPr>
          <w:p w:rsidR="00416880" w:rsidRPr="00847EB0" w:rsidRDefault="00416880" w:rsidP="000354AE">
            <w:pPr>
              <w:widowControl w:val="0"/>
              <w:autoSpaceDE w:val="0"/>
              <w:autoSpaceDN w:val="0"/>
              <w:adjustRightInd w:val="0"/>
              <w:ind w:left="0" w:firstLine="0"/>
              <w:rPr>
                <w:rFonts w:ascii="Times New Roman" w:hAnsi="Times New Roman"/>
                <w:bCs/>
                <w:iCs/>
                <w:sz w:val="24"/>
                <w:szCs w:val="24"/>
              </w:rPr>
            </w:pPr>
            <w:r w:rsidRPr="00847EB0">
              <w:rPr>
                <w:rFonts w:ascii="Times New Roman" w:hAnsi="Times New Roman"/>
                <w:bCs/>
                <w:iCs/>
                <w:sz w:val="24"/>
                <w:szCs w:val="24"/>
              </w:rPr>
              <w:t>1 100,00</w:t>
            </w:r>
          </w:p>
        </w:tc>
        <w:tc>
          <w:tcPr>
            <w:tcW w:w="1304" w:type="dxa"/>
          </w:tcPr>
          <w:p w:rsidR="00416880" w:rsidRPr="00847EB0" w:rsidRDefault="00416880" w:rsidP="000354AE">
            <w:pPr>
              <w:widowControl w:val="0"/>
              <w:autoSpaceDE w:val="0"/>
              <w:autoSpaceDN w:val="0"/>
              <w:adjustRightInd w:val="0"/>
              <w:ind w:firstLine="0"/>
              <w:rPr>
                <w:rFonts w:ascii="Times New Roman" w:hAnsi="Times New Roman"/>
                <w:bCs/>
                <w:iCs/>
                <w:sz w:val="24"/>
                <w:szCs w:val="24"/>
              </w:rPr>
            </w:pPr>
            <w:r w:rsidRPr="00847EB0">
              <w:rPr>
                <w:rFonts w:ascii="Times New Roman" w:hAnsi="Times New Roman"/>
                <w:bCs/>
                <w:iCs/>
                <w:sz w:val="24"/>
                <w:szCs w:val="24"/>
              </w:rPr>
              <w:t>1 100,00</w:t>
            </w:r>
          </w:p>
        </w:tc>
        <w:tc>
          <w:tcPr>
            <w:tcW w:w="1389" w:type="dxa"/>
          </w:tcPr>
          <w:p w:rsidR="00416880" w:rsidRPr="00847EB0" w:rsidRDefault="00416880" w:rsidP="000354AE">
            <w:pPr>
              <w:widowControl w:val="0"/>
              <w:autoSpaceDE w:val="0"/>
              <w:autoSpaceDN w:val="0"/>
              <w:adjustRightInd w:val="0"/>
              <w:ind w:firstLine="0"/>
              <w:rPr>
                <w:rFonts w:ascii="Times New Roman" w:hAnsi="Times New Roman"/>
                <w:bCs/>
                <w:iCs/>
                <w:sz w:val="24"/>
                <w:szCs w:val="24"/>
              </w:rPr>
            </w:pPr>
            <w:r w:rsidRPr="00847EB0">
              <w:rPr>
                <w:rFonts w:ascii="Times New Roman" w:hAnsi="Times New Roman"/>
                <w:bCs/>
                <w:iCs/>
                <w:sz w:val="24"/>
                <w:szCs w:val="24"/>
              </w:rPr>
              <w:t>1 100,00</w:t>
            </w:r>
          </w:p>
        </w:tc>
      </w:tr>
      <w:tr w:rsidR="00416880" w:rsidRPr="00332C44" w:rsidTr="000354AE">
        <w:tc>
          <w:tcPr>
            <w:tcW w:w="851" w:type="dxa"/>
            <w:vAlign w:val="center"/>
          </w:tcPr>
          <w:p w:rsidR="00416880" w:rsidRPr="006C374F" w:rsidRDefault="00416880" w:rsidP="000354AE">
            <w:pPr>
              <w:widowControl w:val="0"/>
              <w:autoSpaceDE w:val="0"/>
              <w:autoSpaceDN w:val="0"/>
              <w:adjustRightInd w:val="0"/>
              <w:ind w:firstLine="0"/>
              <w:rPr>
                <w:rFonts w:ascii="Times New Roman" w:hAnsi="Times New Roman"/>
                <w:bCs/>
                <w:iCs/>
                <w:sz w:val="24"/>
                <w:szCs w:val="24"/>
              </w:rPr>
            </w:pPr>
            <w:r w:rsidRPr="006C374F">
              <w:rPr>
                <w:rFonts w:ascii="Times New Roman" w:hAnsi="Times New Roman"/>
                <w:bCs/>
                <w:iCs/>
                <w:sz w:val="24"/>
                <w:szCs w:val="24"/>
              </w:rPr>
              <w:t>0709</w:t>
            </w:r>
          </w:p>
        </w:tc>
        <w:tc>
          <w:tcPr>
            <w:tcW w:w="5103" w:type="dxa"/>
          </w:tcPr>
          <w:p w:rsidR="00416880" w:rsidRPr="006C374F" w:rsidRDefault="00416880" w:rsidP="000354AE">
            <w:pPr>
              <w:widowControl w:val="0"/>
              <w:autoSpaceDE w:val="0"/>
              <w:autoSpaceDN w:val="0"/>
              <w:adjustRightInd w:val="0"/>
              <w:ind w:firstLine="0"/>
              <w:rPr>
                <w:rFonts w:ascii="Times New Roman" w:hAnsi="Times New Roman"/>
                <w:bCs/>
                <w:iCs/>
                <w:sz w:val="24"/>
                <w:szCs w:val="24"/>
              </w:rPr>
            </w:pPr>
            <w:r w:rsidRPr="006C374F">
              <w:rPr>
                <w:rFonts w:ascii="Times New Roman" w:hAnsi="Times New Roman"/>
                <w:bCs/>
                <w:iCs/>
                <w:sz w:val="24"/>
                <w:szCs w:val="24"/>
              </w:rPr>
              <w:t>Другие вопросы в области образования</w:t>
            </w:r>
          </w:p>
        </w:tc>
        <w:tc>
          <w:tcPr>
            <w:tcW w:w="1418" w:type="dxa"/>
          </w:tcPr>
          <w:p w:rsidR="00416880" w:rsidRPr="006C374F" w:rsidRDefault="00416880" w:rsidP="000354AE">
            <w:pPr>
              <w:widowControl w:val="0"/>
              <w:autoSpaceDE w:val="0"/>
              <w:autoSpaceDN w:val="0"/>
              <w:adjustRightInd w:val="0"/>
              <w:ind w:left="0" w:firstLine="0"/>
              <w:rPr>
                <w:rFonts w:ascii="Times New Roman" w:hAnsi="Times New Roman"/>
                <w:bCs/>
                <w:iCs/>
                <w:sz w:val="24"/>
                <w:szCs w:val="24"/>
              </w:rPr>
            </w:pPr>
            <w:r w:rsidRPr="006C374F">
              <w:rPr>
                <w:rFonts w:ascii="Times New Roman" w:hAnsi="Times New Roman"/>
                <w:bCs/>
                <w:iCs/>
                <w:sz w:val="24"/>
                <w:szCs w:val="24"/>
              </w:rPr>
              <w:t>101,00</w:t>
            </w:r>
          </w:p>
        </w:tc>
        <w:tc>
          <w:tcPr>
            <w:tcW w:w="1304" w:type="dxa"/>
          </w:tcPr>
          <w:p w:rsidR="00416880" w:rsidRPr="006C374F" w:rsidRDefault="00416880" w:rsidP="000354AE">
            <w:pPr>
              <w:widowControl w:val="0"/>
              <w:autoSpaceDE w:val="0"/>
              <w:autoSpaceDN w:val="0"/>
              <w:adjustRightInd w:val="0"/>
              <w:ind w:firstLine="0"/>
              <w:rPr>
                <w:rFonts w:ascii="Times New Roman" w:hAnsi="Times New Roman"/>
                <w:bCs/>
                <w:iCs/>
                <w:sz w:val="24"/>
                <w:szCs w:val="24"/>
              </w:rPr>
            </w:pPr>
            <w:r w:rsidRPr="006C374F">
              <w:rPr>
                <w:rFonts w:ascii="Times New Roman" w:hAnsi="Times New Roman"/>
                <w:bCs/>
                <w:iCs/>
                <w:sz w:val="24"/>
                <w:szCs w:val="24"/>
              </w:rPr>
              <w:t>101,00</w:t>
            </w:r>
          </w:p>
        </w:tc>
        <w:tc>
          <w:tcPr>
            <w:tcW w:w="1389" w:type="dxa"/>
          </w:tcPr>
          <w:p w:rsidR="00416880" w:rsidRPr="006C374F" w:rsidRDefault="00416880" w:rsidP="000354AE">
            <w:pPr>
              <w:widowControl w:val="0"/>
              <w:autoSpaceDE w:val="0"/>
              <w:autoSpaceDN w:val="0"/>
              <w:adjustRightInd w:val="0"/>
              <w:ind w:firstLine="0"/>
              <w:rPr>
                <w:rFonts w:ascii="Times New Roman" w:hAnsi="Times New Roman"/>
                <w:bCs/>
                <w:iCs/>
                <w:sz w:val="24"/>
                <w:szCs w:val="24"/>
              </w:rPr>
            </w:pPr>
            <w:r w:rsidRPr="006C374F">
              <w:rPr>
                <w:rFonts w:ascii="Times New Roman" w:hAnsi="Times New Roman"/>
                <w:bCs/>
                <w:iCs/>
                <w:sz w:val="24"/>
                <w:szCs w:val="24"/>
              </w:rPr>
              <w:t>101,00</w:t>
            </w:r>
          </w:p>
        </w:tc>
      </w:tr>
      <w:tr w:rsidR="00416880" w:rsidRPr="00332C44" w:rsidTr="000354AE">
        <w:tc>
          <w:tcPr>
            <w:tcW w:w="851" w:type="dxa"/>
            <w:vAlign w:val="center"/>
          </w:tcPr>
          <w:p w:rsidR="00416880" w:rsidRPr="006C374F" w:rsidRDefault="00416880" w:rsidP="000354AE">
            <w:pPr>
              <w:widowControl w:val="0"/>
              <w:autoSpaceDE w:val="0"/>
              <w:autoSpaceDN w:val="0"/>
              <w:adjustRightInd w:val="0"/>
              <w:ind w:firstLine="0"/>
              <w:rPr>
                <w:rFonts w:ascii="Times New Roman" w:hAnsi="Times New Roman"/>
                <w:bCs/>
                <w:iCs/>
                <w:sz w:val="24"/>
                <w:szCs w:val="24"/>
              </w:rPr>
            </w:pPr>
            <w:r w:rsidRPr="006C374F">
              <w:rPr>
                <w:rFonts w:ascii="Times New Roman" w:hAnsi="Times New Roman"/>
                <w:bCs/>
                <w:iCs/>
                <w:sz w:val="24"/>
                <w:szCs w:val="24"/>
              </w:rPr>
              <w:t>0804</w:t>
            </w:r>
          </w:p>
        </w:tc>
        <w:tc>
          <w:tcPr>
            <w:tcW w:w="5103" w:type="dxa"/>
          </w:tcPr>
          <w:p w:rsidR="00416880" w:rsidRPr="006C374F" w:rsidRDefault="00416880" w:rsidP="000354AE">
            <w:pPr>
              <w:widowControl w:val="0"/>
              <w:autoSpaceDE w:val="0"/>
              <w:autoSpaceDN w:val="0"/>
              <w:adjustRightInd w:val="0"/>
              <w:ind w:firstLine="0"/>
              <w:rPr>
                <w:rFonts w:ascii="Times New Roman" w:hAnsi="Times New Roman"/>
                <w:bCs/>
                <w:iCs/>
                <w:sz w:val="24"/>
                <w:szCs w:val="24"/>
              </w:rPr>
            </w:pPr>
            <w:r w:rsidRPr="006C374F">
              <w:rPr>
                <w:rFonts w:ascii="Times New Roman" w:hAnsi="Times New Roman"/>
                <w:bCs/>
                <w:iCs/>
                <w:sz w:val="24"/>
                <w:szCs w:val="24"/>
              </w:rPr>
              <w:t>Другие вопросы в области культуры, кинематографии</w:t>
            </w:r>
          </w:p>
        </w:tc>
        <w:tc>
          <w:tcPr>
            <w:tcW w:w="1418" w:type="dxa"/>
          </w:tcPr>
          <w:p w:rsidR="00416880" w:rsidRPr="006C374F" w:rsidRDefault="00416880" w:rsidP="000354AE">
            <w:pPr>
              <w:widowControl w:val="0"/>
              <w:autoSpaceDE w:val="0"/>
              <w:autoSpaceDN w:val="0"/>
              <w:adjustRightInd w:val="0"/>
              <w:ind w:left="0" w:firstLine="0"/>
              <w:rPr>
                <w:rFonts w:ascii="Times New Roman" w:hAnsi="Times New Roman"/>
                <w:bCs/>
                <w:iCs/>
                <w:sz w:val="24"/>
                <w:szCs w:val="24"/>
              </w:rPr>
            </w:pPr>
            <w:r w:rsidRPr="006C374F">
              <w:rPr>
                <w:rFonts w:ascii="Times New Roman" w:hAnsi="Times New Roman"/>
                <w:bCs/>
                <w:iCs/>
                <w:sz w:val="24"/>
                <w:szCs w:val="24"/>
              </w:rPr>
              <w:t>206,00</w:t>
            </w:r>
          </w:p>
        </w:tc>
        <w:tc>
          <w:tcPr>
            <w:tcW w:w="1304" w:type="dxa"/>
          </w:tcPr>
          <w:p w:rsidR="00416880" w:rsidRPr="006C374F" w:rsidRDefault="00416880" w:rsidP="000354AE">
            <w:pPr>
              <w:widowControl w:val="0"/>
              <w:autoSpaceDE w:val="0"/>
              <w:autoSpaceDN w:val="0"/>
              <w:adjustRightInd w:val="0"/>
              <w:ind w:firstLine="0"/>
              <w:rPr>
                <w:rFonts w:ascii="Times New Roman" w:hAnsi="Times New Roman"/>
                <w:bCs/>
                <w:iCs/>
                <w:sz w:val="24"/>
                <w:szCs w:val="24"/>
              </w:rPr>
            </w:pPr>
            <w:r w:rsidRPr="006C374F">
              <w:rPr>
                <w:rFonts w:ascii="Times New Roman" w:hAnsi="Times New Roman"/>
                <w:bCs/>
                <w:iCs/>
                <w:sz w:val="24"/>
                <w:szCs w:val="24"/>
              </w:rPr>
              <w:t>206,00</w:t>
            </w:r>
          </w:p>
        </w:tc>
        <w:tc>
          <w:tcPr>
            <w:tcW w:w="1389" w:type="dxa"/>
          </w:tcPr>
          <w:p w:rsidR="00416880" w:rsidRPr="006C374F" w:rsidRDefault="00416880" w:rsidP="000354AE">
            <w:pPr>
              <w:widowControl w:val="0"/>
              <w:autoSpaceDE w:val="0"/>
              <w:autoSpaceDN w:val="0"/>
              <w:adjustRightInd w:val="0"/>
              <w:ind w:firstLine="0"/>
              <w:rPr>
                <w:rFonts w:ascii="Times New Roman" w:hAnsi="Times New Roman"/>
                <w:bCs/>
                <w:iCs/>
                <w:sz w:val="24"/>
                <w:szCs w:val="24"/>
              </w:rPr>
            </w:pPr>
            <w:r w:rsidRPr="006C374F">
              <w:rPr>
                <w:rFonts w:ascii="Times New Roman" w:hAnsi="Times New Roman"/>
                <w:bCs/>
                <w:iCs/>
                <w:sz w:val="24"/>
                <w:szCs w:val="24"/>
              </w:rPr>
              <w:t>206,00</w:t>
            </w:r>
          </w:p>
        </w:tc>
      </w:tr>
      <w:tr w:rsidR="00416880" w:rsidRPr="00332C44" w:rsidTr="000354AE">
        <w:tc>
          <w:tcPr>
            <w:tcW w:w="851" w:type="dxa"/>
            <w:vAlign w:val="center"/>
          </w:tcPr>
          <w:p w:rsidR="00416880" w:rsidRPr="006C374F" w:rsidRDefault="00416880" w:rsidP="000354AE">
            <w:pPr>
              <w:widowControl w:val="0"/>
              <w:autoSpaceDE w:val="0"/>
              <w:autoSpaceDN w:val="0"/>
              <w:adjustRightInd w:val="0"/>
              <w:ind w:firstLine="0"/>
              <w:rPr>
                <w:rFonts w:ascii="Times New Roman" w:hAnsi="Times New Roman"/>
                <w:bCs/>
                <w:iCs/>
                <w:sz w:val="24"/>
                <w:szCs w:val="24"/>
              </w:rPr>
            </w:pPr>
            <w:r w:rsidRPr="006C374F">
              <w:rPr>
                <w:rFonts w:ascii="Times New Roman" w:hAnsi="Times New Roman"/>
                <w:bCs/>
                <w:iCs/>
                <w:sz w:val="24"/>
                <w:szCs w:val="24"/>
              </w:rPr>
              <w:t>1102</w:t>
            </w:r>
          </w:p>
        </w:tc>
        <w:tc>
          <w:tcPr>
            <w:tcW w:w="5103" w:type="dxa"/>
          </w:tcPr>
          <w:p w:rsidR="00416880" w:rsidRPr="006C374F" w:rsidRDefault="00416880" w:rsidP="000354AE">
            <w:pPr>
              <w:widowControl w:val="0"/>
              <w:autoSpaceDE w:val="0"/>
              <w:autoSpaceDN w:val="0"/>
              <w:adjustRightInd w:val="0"/>
              <w:ind w:left="0" w:firstLine="0"/>
              <w:rPr>
                <w:rFonts w:ascii="Times New Roman" w:hAnsi="Times New Roman"/>
                <w:bCs/>
                <w:iCs/>
                <w:sz w:val="24"/>
                <w:szCs w:val="24"/>
              </w:rPr>
            </w:pPr>
            <w:r w:rsidRPr="006C374F">
              <w:rPr>
                <w:rFonts w:ascii="Times New Roman" w:hAnsi="Times New Roman"/>
                <w:bCs/>
                <w:iCs/>
                <w:sz w:val="24"/>
                <w:szCs w:val="24"/>
              </w:rPr>
              <w:t>Массовый спорт</w:t>
            </w:r>
          </w:p>
        </w:tc>
        <w:tc>
          <w:tcPr>
            <w:tcW w:w="1418" w:type="dxa"/>
          </w:tcPr>
          <w:p w:rsidR="00416880" w:rsidRPr="006C374F" w:rsidRDefault="00416880" w:rsidP="000354AE">
            <w:pPr>
              <w:widowControl w:val="0"/>
              <w:autoSpaceDE w:val="0"/>
              <w:autoSpaceDN w:val="0"/>
              <w:adjustRightInd w:val="0"/>
              <w:ind w:left="0" w:firstLine="0"/>
              <w:rPr>
                <w:rFonts w:ascii="Times New Roman" w:hAnsi="Times New Roman"/>
                <w:bCs/>
                <w:iCs/>
                <w:sz w:val="24"/>
                <w:szCs w:val="24"/>
              </w:rPr>
            </w:pPr>
            <w:r w:rsidRPr="006C374F">
              <w:rPr>
                <w:rFonts w:ascii="Times New Roman" w:hAnsi="Times New Roman"/>
                <w:bCs/>
                <w:iCs/>
                <w:sz w:val="24"/>
                <w:szCs w:val="24"/>
              </w:rPr>
              <w:t>139,00</w:t>
            </w:r>
          </w:p>
        </w:tc>
        <w:tc>
          <w:tcPr>
            <w:tcW w:w="1304" w:type="dxa"/>
          </w:tcPr>
          <w:p w:rsidR="00416880" w:rsidRPr="006C374F" w:rsidRDefault="00416880" w:rsidP="000354AE">
            <w:pPr>
              <w:widowControl w:val="0"/>
              <w:autoSpaceDE w:val="0"/>
              <w:autoSpaceDN w:val="0"/>
              <w:adjustRightInd w:val="0"/>
              <w:ind w:firstLine="0"/>
              <w:rPr>
                <w:rFonts w:ascii="Times New Roman" w:hAnsi="Times New Roman"/>
                <w:bCs/>
                <w:iCs/>
                <w:sz w:val="24"/>
                <w:szCs w:val="24"/>
              </w:rPr>
            </w:pPr>
            <w:r w:rsidRPr="006C374F">
              <w:rPr>
                <w:rFonts w:ascii="Times New Roman" w:hAnsi="Times New Roman"/>
                <w:bCs/>
                <w:iCs/>
                <w:sz w:val="24"/>
                <w:szCs w:val="24"/>
              </w:rPr>
              <w:t>139,00</w:t>
            </w:r>
          </w:p>
        </w:tc>
        <w:tc>
          <w:tcPr>
            <w:tcW w:w="1389" w:type="dxa"/>
          </w:tcPr>
          <w:p w:rsidR="00416880" w:rsidRPr="006C374F" w:rsidRDefault="00416880" w:rsidP="000354AE">
            <w:pPr>
              <w:widowControl w:val="0"/>
              <w:autoSpaceDE w:val="0"/>
              <w:autoSpaceDN w:val="0"/>
              <w:adjustRightInd w:val="0"/>
              <w:ind w:firstLine="0"/>
              <w:rPr>
                <w:rFonts w:ascii="Times New Roman" w:hAnsi="Times New Roman"/>
                <w:bCs/>
                <w:iCs/>
                <w:sz w:val="24"/>
                <w:szCs w:val="24"/>
              </w:rPr>
            </w:pPr>
            <w:r w:rsidRPr="006C374F">
              <w:rPr>
                <w:rFonts w:ascii="Times New Roman" w:hAnsi="Times New Roman"/>
                <w:bCs/>
                <w:iCs/>
                <w:sz w:val="24"/>
                <w:szCs w:val="24"/>
              </w:rPr>
              <w:t>139,00</w:t>
            </w:r>
          </w:p>
        </w:tc>
      </w:tr>
      <w:tr w:rsidR="00416880" w:rsidRPr="00332C44" w:rsidTr="000354AE">
        <w:trPr>
          <w:trHeight w:val="609"/>
        </w:trPr>
        <w:tc>
          <w:tcPr>
            <w:tcW w:w="10065" w:type="dxa"/>
            <w:gridSpan w:val="5"/>
            <w:vAlign w:val="center"/>
          </w:tcPr>
          <w:p w:rsidR="00416880" w:rsidRPr="00332C44" w:rsidRDefault="00416880" w:rsidP="000354AE">
            <w:pPr>
              <w:widowControl w:val="0"/>
              <w:autoSpaceDE w:val="0"/>
              <w:autoSpaceDN w:val="0"/>
              <w:adjustRightInd w:val="0"/>
              <w:rPr>
                <w:rFonts w:ascii="Times New Roman" w:hAnsi="Times New Roman"/>
                <w:b/>
                <w:bCs/>
                <w:iCs/>
                <w:color w:val="FF0000"/>
                <w:sz w:val="24"/>
                <w:szCs w:val="24"/>
              </w:rPr>
            </w:pPr>
          </w:p>
          <w:p w:rsidR="00416880" w:rsidRPr="0031372E" w:rsidRDefault="00416880" w:rsidP="000354AE">
            <w:pPr>
              <w:widowControl w:val="0"/>
              <w:autoSpaceDE w:val="0"/>
              <w:autoSpaceDN w:val="0"/>
              <w:adjustRightInd w:val="0"/>
              <w:ind w:firstLine="0"/>
              <w:rPr>
                <w:rFonts w:ascii="Times New Roman" w:hAnsi="Times New Roman"/>
                <w:bCs/>
                <w:iCs/>
                <w:sz w:val="24"/>
                <w:szCs w:val="24"/>
              </w:rPr>
            </w:pPr>
            <w:r>
              <w:rPr>
                <w:rFonts w:ascii="Times New Roman" w:hAnsi="Times New Roman"/>
                <w:bCs/>
                <w:iCs/>
                <w:sz w:val="24"/>
                <w:szCs w:val="24"/>
              </w:rPr>
              <w:t xml:space="preserve"> </w:t>
            </w:r>
            <w:r w:rsidRPr="0031372E">
              <w:rPr>
                <w:rFonts w:ascii="Times New Roman" w:hAnsi="Times New Roman"/>
                <w:bCs/>
                <w:iCs/>
                <w:sz w:val="24"/>
                <w:szCs w:val="24"/>
              </w:rPr>
              <w:t xml:space="preserve">Подпрограмма </w:t>
            </w:r>
            <w:r>
              <w:rPr>
                <w:rFonts w:ascii="Times New Roman" w:hAnsi="Times New Roman"/>
                <w:bCs/>
                <w:iCs/>
                <w:sz w:val="24"/>
                <w:szCs w:val="24"/>
              </w:rPr>
              <w:t>«</w:t>
            </w:r>
            <w:r w:rsidRPr="0031372E">
              <w:rPr>
                <w:rFonts w:ascii="Times New Roman" w:hAnsi="Times New Roman"/>
                <w:bCs/>
                <w:iCs/>
                <w:sz w:val="24"/>
                <w:szCs w:val="24"/>
              </w:rPr>
              <w:t>Обеспечение мероприятий по защите населения и терр</w:t>
            </w:r>
            <w:r>
              <w:rPr>
                <w:rFonts w:ascii="Times New Roman" w:hAnsi="Times New Roman"/>
                <w:bCs/>
                <w:iCs/>
                <w:sz w:val="24"/>
                <w:szCs w:val="24"/>
              </w:rPr>
              <w:t>иторий от чрезвычайных ситуаций»</w:t>
            </w:r>
          </w:p>
        </w:tc>
      </w:tr>
      <w:tr w:rsidR="00416880" w:rsidRPr="00332C44" w:rsidTr="000354AE">
        <w:tc>
          <w:tcPr>
            <w:tcW w:w="851" w:type="dxa"/>
            <w:vAlign w:val="center"/>
          </w:tcPr>
          <w:p w:rsidR="00416880" w:rsidRPr="00332C44" w:rsidRDefault="00416880" w:rsidP="000354AE">
            <w:pPr>
              <w:widowControl w:val="0"/>
              <w:autoSpaceDE w:val="0"/>
              <w:autoSpaceDN w:val="0"/>
              <w:adjustRightInd w:val="0"/>
              <w:rPr>
                <w:rFonts w:ascii="Times New Roman" w:hAnsi="Times New Roman"/>
                <w:b/>
                <w:bCs/>
                <w:iCs/>
                <w:color w:val="FF0000"/>
                <w:sz w:val="24"/>
                <w:szCs w:val="24"/>
              </w:rPr>
            </w:pPr>
            <w:r w:rsidRPr="00332C44">
              <w:rPr>
                <w:rFonts w:ascii="Times New Roman" w:hAnsi="Times New Roman"/>
                <w:b/>
                <w:bCs/>
                <w:iCs/>
                <w:color w:val="FF0000"/>
                <w:sz w:val="24"/>
                <w:szCs w:val="24"/>
              </w:rPr>
              <w:t xml:space="preserve"> </w:t>
            </w:r>
          </w:p>
        </w:tc>
        <w:tc>
          <w:tcPr>
            <w:tcW w:w="5103" w:type="dxa"/>
            <w:vAlign w:val="center"/>
          </w:tcPr>
          <w:p w:rsidR="00416880" w:rsidRPr="0031372E" w:rsidRDefault="00416880" w:rsidP="000354AE">
            <w:pPr>
              <w:widowControl w:val="0"/>
              <w:autoSpaceDE w:val="0"/>
              <w:autoSpaceDN w:val="0"/>
              <w:adjustRightInd w:val="0"/>
              <w:rPr>
                <w:rFonts w:ascii="Times New Roman" w:hAnsi="Times New Roman"/>
                <w:bCs/>
                <w:iCs/>
                <w:sz w:val="24"/>
                <w:szCs w:val="24"/>
              </w:rPr>
            </w:pPr>
            <w:r w:rsidRPr="0031372E">
              <w:rPr>
                <w:rFonts w:ascii="Times New Roman" w:hAnsi="Times New Roman"/>
                <w:bCs/>
                <w:iCs/>
                <w:sz w:val="24"/>
                <w:szCs w:val="24"/>
              </w:rPr>
              <w:t>Итого:</w:t>
            </w:r>
          </w:p>
        </w:tc>
        <w:tc>
          <w:tcPr>
            <w:tcW w:w="1418" w:type="dxa"/>
          </w:tcPr>
          <w:p w:rsidR="00416880" w:rsidRPr="0031372E" w:rsidRDefault="00416880" w:rsidP="000354AE">
            <w:pPr>
              <w:widowControl w:val="0"/>
              <w:autoSpaceDE w:val="0"/>
              <w:autoSpaceDN w:val="0"/>
              <w:adjustRightInd w:val="0"/>
              <w:ind w:firstLine="0"/>
              <w:rPr>
                <w:rFonts w:ascii="Times New Roman" w:hAnsi="Times New Roman"/>
                <w:bCs/>
                <w:iCs/>
                <w:sz w:val="24"/>
                <w:szCs w:val="24"/>
              </w:rPr>
            </w:pPr>
            <w:r w:rsidRPr="0031372E">
              <w:rPr>
                <w:rFonts w:ascii="Times New Roman" w:hAnsi="Times New Roman"/>
                <w:bCs/>
                <w:iCs/>
                <w:sz w:val="24"/>
                <w:szCs w:val="24"/>
              </w:rPr>
              <w:t>446,00</w:t>
            </w:r>
          </w:p>
        </w:tc>
        <w:tc>
          <w:tcPr>
            <w:tcW w:w="1304" w:type="dxa"/>
          </w:tcPr>
          <w:p w:rsidR="00416880" w:rsidRPr="0031372E" w:rsidRDefault="00416880" w:rsidP="000354AE">
            <w:pPr>
              <w:widowControl w:val="0"/>
              <w:autoSpaceDE w:val="0"/>
              <w:autoSpaceDN w:val="0"/>
              <w:adjustRightInd w:val="0"/>
              <w:ind w:firstLine="0"/>
              <w:rPr>
                <w:rFonts w:ascii="Times New Roman" w:hAnsi="Times New Roman"/>
                <w:bCs/>
                <w:iCs/>
                <w:sz w:val="24"/>
                <w:szCs w:val="24"/>
              </w:rPr>
            </w:pPr>
            <w:r w:rsidRPr="0031372E">
              <w:rPr>
                <w:rFonts w:ascii="Times New Roman" w:hAnsi="Times New Roman"/>
                <w:bCs/>
                <w:iCs/>
                <w:sz w:val="24"/>
                <w:szCs w:val="24"/>
              </w:rPr>
              <w:t>446,00</w:t>
            </w:r>
          </w:p>
        </w:tc>
        <w:tc>
          <w:tcPr>
            <w:tcW w:w="1389" w:type="dxa"/>
          </w:tcPr>
          <w:p w:rsidR="00416880" w:rsidRPr="0031372E" w:rsidRDefault="00416880" w:rsidP="000354AE">
            <w:pPr>
              <w:widowControl w:val="0"/>
              <w:autoSpaceDE w:val="0"/>
              <w:autoSpaceDN w:val="0"/>
              <w:adjustRightInd w:val="0"/>
              <w:ind w:firstLine="0"/>
              <w:rPr>
                <w:rFonts w:ascii="Times New Roman" w:hAnsi="Times New Roman"/>
                <w:bCs/>
                <w:iCs/>
                <w:sz w:val="24"/>
                <w:szCs w:val="24"/>
              </w:rPr>
            </w:pPr>
            <w:r w:rsidRPr="0031372E">
              <w:rPr>
                <w:rFonts w:ascii="Times New Roman" w:hAnsi="Times New Roman"/>
                <w:bCs/>
                <w:iCs/>
                <w:sz w:val="24"/>
                <w:szCs w:val="24"/>
              </w:rPr>
              <w:t>446,00</w:t>
            </w:r>
          </w:p>
        </w:tc>
      </w:tr>
      <w:tr w:rsidR="00416880" w:rsidRPr="007B4BCD" w:rsidTr="000354AE">
        <w:tc>
          <w:tcPr>
            <w:tcW w:w="851" w:type="dxa"/>
            <w:vAlign w:val="center"/>
          </w:tcPr>
          <w:p w:rsidR="00416880" w:rsidRPr="007B4BCD" w:rsidRDefault="00416880" w:rsidP="000354AE">
            <w:pPr>
              <w:widowControl w:val="0"/>
              <w:autoSpaceDE w:val="0"/>
              <w:autoSpaceDN w:val="0"/>
              <w:adjustRightInd w:val="0"/>
              <w:ind w:firstLine="0"/>
              <w:rPr>
                <w:rFonts w:ascii="Times New Roman" w:hAnsi="Times New Roman"/>
                <w:bCs/>
                <w:iCs/>
                <w:sz w:val="24"/>
                <w:szCs w:val="24"/>
              </w:rPr>
            </w:pPr>
            <w:r w:rsidRPr="007B4BCD">
              <w:rPr>
                <w:rFonts w:ascii="Times New Roman" w:hAnsi="Times New Roman"/>
                <w:bCs/>
                <w:iCs/>
                <w:sz w:val="24"/>
                <w:szCs w:val="24"/>
              </w:rPr>
              <w:t>0310</w:t>
            </w:r>
          </w:p>
        </w:tc>
        <w:tc>
          <w:tcPr>
            <w:tcW w:w="5103" w:type="dxa"/>
            <w:vAlign w:val="center"/>
          </w:tcPr>
          <w:p w:rsidR="00416880" w:rsidRPr="007B4BCD" w:rsidRDefault="00416880" w:rsidP="000354AE">
            <w:pPr>
              <w:widowControl w:val="0"/>
              <w:autoSpaceDE w:val="0"/>
              <w:autoSpaceDN w:val="0"/>
              <w:adjustRightInd w:val="0"/>
              <w:ind w:firstLine="0"/>
              <w:rPr>
                <w:rFonts w:ascii="Times New Roman" w:hAnsi="Times New Roman"/>
                <w:bCs/>
                <w:iCs/>
                <w:sz w:val="24"/>
                <w:szCs w:val="24"/>
              </w:rPr>
            </w:pPr>
            <w:r w:rsidRPr="007B4BCD">
              <w:rPr>
                <w:rFonts w:ascii="Times New Roman" w:hAnsi="Times New Roman"/>
                <w:bCs/>
                <w:iCs/>
                <w:sz w:val="24"/>
                <w:szCs w:val="24"/>
              </w:rPr>
              <w:t>Защита населения и территории от чрезвычайных ситуаций природного и техногенного характера, пожарная безопасность</w:t>
            </w:r>
          </w:p>
        </w:tc>
        <w:tc>
          <w:tcPr>
            <w:tcW w:w="1418" w:type="dxa"/>
          </w:tcPr>
          <w:p w:rsidR="00416880" w:rsidRPr="007B4BCD" w:rsidRDefault="00416880" w:rsidP="000354AE">
            <w:pPr>
              <w:widowControl w:val="0"/>
              <w:autoSpaceDE w:val="0"/>
              <w:autoSpaceDN w:val="0"/>
              <w:adjustRightInd w:val="0"/>
              <w:ind w:firstLine="0"/>
              <w:rPr>
                <w:rFonts w:ascii="Times New Roman" w:hAnsi="Times New Roman"/>
                <w:bCs/>
                <w:iCs/>
                <w:sz w:val="24"/>
                <w:szCs w:val="24"/>
              </w:rPr>
            </w:pPr>
            <w:r w:rsidRPr="007B4BCD">
              <w:rPr>
                <w:rFonts w:ascii="Times New Roman" w:hAnsi="Times New Roman"/>
                <w:bCs/>
                <w:iCs/>
                <w:sz w:val="24"/>
                <w:szCs w:val="24"/>
              </w:rPr>
              <w:t>346,00</w:t>
            </w:r>
          </w:p>
        </w:tc>
        <w:tc>
          <w:tcPr>
            <w:tcW w:w="1304" w:type="dxa"/>
          </w:tcPr>
          <w:p w:rsidR="00416880" w:rsidRPr="007B4BCD" w:rsidRDefault="00416880" w:rsidP="000354AE">
            <w:pPr>
              <w:widowControl w:val="0"/>
              <w:autoSpaceDE w:val="0"/>
              <w:autoSpaceDN w:val="0"/>
              <w:adjustRightInd w:val="0"/>
              <w:ind w:firstLine="0"/>
              <w:rPr>
                <w:rFonts w:ascii="Times New Roman" w:hAnsi="Times New Roman"/>
                <w:bCs/>
                <w:iCs/>
                <w:sz w:val="24"/>
                <w:szCs w:val="24"/>
              </w:rPr>
            </w:pPr>
            <w:r w:rsidRPr="007B4BCD">
              <w:rPr>
                <w:rFonts w:ascii="Times New Roman" w:hAnsi="Times New Roman"/>
                <w:bCs/>
                <w:iCs/>
                <w:sz w:val="24"/>
                <w:szCs w:val="24"/>
              </w:rPr>
              <w:t>346,00</w:t>
            </w:r>
          </w:p>
        </w:tc>
        <w:tc>
          <w:tcPr>
            <w:tcW w:w="1389" w:type="dxa"/>
          </w:tcPr>
          <w:p w:rsidR="00416880" w:rsidRPr="007B4BCD" w:rsidRDefault="00416880" w:rsidP="000354AE">
            <w:pPr>
              <w:widowControl w:val="0"/>
              <w:autoSpaceDE w:val="0"/>
              <w:autoSpaceDN w:val="0"/>
              <w:adjustRightInd w:val="0"/>
              <w:ind w:firstLine="0"/>
              <w:rPr>
                <w:rFonts w:ascii="Times New Roman" w:hAnsi="Times New Roman"/>
                <w:bCs/>
                <w:iCs/>
                <w:sz w:val="24"/>
                <w:szCs w:val="24"/>
              </w:rPr>
            </w:pPr>
            <w:r w:rsidRPr="007B4BCD">
              <w:rPr>
                <w:rFonts w:ascii="Times New Roman" w:hAnsi="Times New Roman"/>
                <w:bCs/>
                <w:iCs/>
                <w:sz w:val="24"/>
                <w:szCs w:val="24"/>
              </w:rPr>
              <w:t>346,00</w:t>
            </w:r>
          </w:p>
        </w:tc>
      </w:tr>
      <w:tr w:rsidR="00416880" w:rsidRPr="00332C44" w:rsidTr="000354AE">
        <w:tc>
          <w:tcPr>
            <w:tcW w:w="851" w:type="dxa"/>
            <w:vAlign w:val="center"/>
          </w:tcPr>
          <w:p w:rsidR="00416880" w:rsidRPr="00820253" w:rsidRDefault="00416880" w:rsidP="000354AE">
            <w:pPr>
              <w:widowControl w:val="0"/>
              <w:autoSpaceDE w:val="0"/>
              <w:autoSpaceDN w:val="0"/>
              <w:adjustRightInd w:val="0"/>
              <w:ind w:firstLine="0"/>
              <w:rPr>
                <w:rFonts w:ascii="Times New Roman" w:hAnsi="Times New Roman"/>
                <w:bCs/>
                <w:iCs/>
                <w:sz w:val="24"/>
                <w:szCs w:val="24"/>
              </w:rPr>
            </w:pPr>
            <w:r w:rsidRPr="00820253">
              <w:rPr>
                <w:rFonts w:ascii="Times New Roman" w:hAnsi="Times New Roman"/>
                <w:bCs/>
                <w:iCs/>
                <w:sz w:val="24"/>
                <w:szCs w:val="24"/>
              </w:rPr>
              <w:t>0703</w:t>
            </w:r>
          </w:p>
        </w:tc>
        <w:tc>
          <w:tcPr>
            <w:tcW w:w="5103" w:type="dxa"/>
            <w:vAlign w:val="center"/>
          </w:tcPr>
          <w:p w:rsidR="00416880" w:rsidRPr="00820253" w:rsidRDefault="00416880" w:rsidP="000354AE">
            <w:pPr>
              <w:widowControl w:val="0"/>
              <w:autoSpaceDE w:val="0"/>
              <w:autoSpaceDN w:val="0"/>
              <w:adjustRightInd w:val="0"/>
              <w:ind w:left="0" w:firstLine="0"/>
              <w:rPr>
                <w:rFonts w:ascii="Times New Roman" w:hAnsi="Times New Roman"/>
                <w:bCs/>
                <w:iCs/>
                <w:sz w:val="24"/>
                <w:szCs w:val="24"/>
              </w:rPr>
            </w:pPr>
            <w:r w:rsidRPr="00820253">
              <w:rPr>
                <w:rFonts w:ascii="Times New Roman" w:hAnsi="Times New Roman"/>
                <w:bCs/>
                <w:iCs/>
                <w:sz w:val="24"/>
                <w:szCs w:val="24"/>
              </w:rPr>
              <w:t>Дополнительное образование детей</w:t>
            </w:r>
          </w:p>
        </w:tc>
        <w:tc>
          <w:tcPr>
            <w:tcW w:w="1418" w:type="dxa"/>
          </w:tcPr>
          <w:p w:rsidR="00416880" w:rsidRPr="00820253" w:rsidRDefault="00416880" w:rsidP="000354AE">
            <w:pPr>
              <w:widowControl w:val="0"/>
              <w:autoSpaceDE w:val="0"/>
              <w:autoSpaceDN w:val="0"/>
              <w:adjustRightInd w:val="0"/>
              <w:ind w:firstLine="0"/>
              <w:rPr>
                <w:rFonts w:ascii="Times New Roman" w:hAnsi="Times New Roman"/>
                <w:bCs/>
                <w:iCs/>
                <w:sz w:val="24"/>
                <w:szCs w:val="24"/>
              </w:rPr>
            </w:pPr>
            <w:r w:rsidRPr="00820253">
              <w:rPr>
                <w:rFonts w:ascii="Times New Roman" w:hAnsi="Times New Roman"/>
                <w:bCs/>
                <w:iCs/>
                <w:sz w:val="24"/>
                <w:szCs w:val="24"/>
              </w:rPr>
              <w:t>100,00</w:t>
            </w:r>
          </w:p>
        </w:tc>
        <w:tc>
          <w:tcPr>
            <w:tcW w:w="1304" w:type="dxa"/>
          </w:tcPr>
          <w:p w:rsidR="00416880" w:rsidRPr="00820253" w:rsidRDefault="00416880" w:rsidP="000354AE">
            <w:pPr>
              <w:widowControl w:val="0"/>
              <w:autoSpaceDE w:val="0"/>
              <w:autoSpaceDN w:val="0"/>
              <w:adjustRightInd w:val="0"/>
              <w:ind w:firstLine="0"/>
              <w:rPr>
                <w:rFonts w:ascii="Times New Roman" w:hAnsi="Times New Roman"/>
                <w:bCs/>
                <w:iCs/>
                <w:sz w:val="24"/>
                <w:szCs w:val="24"/>
              </w:rPr>
            </w:pPr>
            <w:r w:rsidRPr="00820253">
              <w:rPr>
                <w:rFonts w:ascii="Times New Roman" w:hAnsi="Times New Roman"/>
                <w:bCs/>
                <w:iCs/>
                <w:sz w:val="24"/>
                <w:szCs w:val="24"/>
              </w:rPr>
              <w:t>100,00</w:t>
            </w:r>
          </w:p>
        </w:tc>
        <w:tc>
          <w:tcPr>
            <w:tcW w:w="1389" w:type="dxa"/>
          </w:tcPr>
          <w:p w:rsidR="00416880" w:rsidRPr="00820253" w:rsidRDefault="00416880" w:rsidP="000354AE">
            <w:pPr>
              <w:widowControl w:val="0"/>
              <w:autoSpaceDE w:val="0"/>
              <w:autoSpaceDN w:val="0"/>
              <w:adjustRightInd w:val="0"/>
              <w:ind w:firstLine="0"/>
              <w:rPr>
                <w:rFonts w:ascii="Times New Roman" w:hAnsi="Times New Roman"/>
                <w:bCs/>
                <w:iCs/>
                <w:sz w:val="24"/>
                <w:szCs w:val="24"/>
              </w:rPr>
            </w:pPr>
            <w:r w:rsidRPr="00820253">
              <w:rPr>
                <w:rFonts w:ascii="Times New Roman" w:hAnsi="Times New Roman"/>
                <w:bCs/>
                <w:iCs/>
                <w:sz w:val="24"/>
                <w:szCs w:val="24"/>
              </w:rPr>
              <w:t>100,00</w:t>
            </w:r>
          </w:p>
        </w:tc>
      </w:tr>
      <w:tr w:rsidR="00416880" w:rsidRPr="00332C44" w:rsidTr="000354AE">
        <w:tc>
          <w:tcPr>
            <w:tcW w:w="10065" w:type="dxa"/>
            <w:gridSpan w:val="5"/>
            <w:vAlign w:val="center"/>
          </w:tcPr>
          <w:p w:rsidR="00416880" w:rsidRPr="00332C44" w:rsidRDefault="00416880" w:rsidP="000354AE">
            <w:pPr>
              <w:widowControl w:val="0"/>
              <w:autoSpaceDE w:val="0"/>
              <w:autoSpaceDN w:val="0"/>
              <w:adjustRightInd w:val="0"/>
              <w:rPr>
                <w:rFonts w:ascii="Times New Roman" w:hAnsi="Times New Roman"/>
                <w:b/>
                <w:bCs/>
                <w:iCs/>
                <w:color w:val="FF0000"/>
                <w:sz w:val="24"/>
                <w:szCs w:val="24"/>
              </w:rPr>
            </w:pPr>
          </w:p>
          <w:p w:rsidR="00416880" w:rsidRPr="0031372E" w:rsidRDefault="00416880" w:rsidP="000354AE">
            <w:pPr>
              <w:widowControl w:val="0"/>
              <w:autoSpaceDE w:val="0"/>
              <w:autoSpaceDN w:val="0"/>
              <w:adjustRightInd w:val="0"/>
              <w:ind w:firstLine="0"/>
              <w:jc w:val="left"/>
              <w:rPr>
                <w:rFonts w:ascii="Times New Roman" w:hAnsi="Times New Roman"/>
                <w:bCs/>
                <w:iCs/>
                <w:sz w:val="24"/>
                <w:szCs w:val="24"/>
              </w:rPr>
            </w:pPr>
            <w:r>
              <w:rPr>
                <w:rFonts w:ascii="Times New Roman" w:hAnsi="Times New Roman"/>
                <w:bCs/>
                <w:iCs/>
                <w:sz w:val="24"/>
                <w:szCs w:val="24"/>
              </w:rPr>
              <w:t xml:space="preserve"> Подпрограмма «</w:t>
            </w:r>
            <w:r w:rsidRPr="0031372E">
              <w:rPr>
                <w:rFonts w:ascii="Times New Roman" w:hAnsi="Times New Roman"/>
                <w:bCs/>
                <w:iCs/>
                <w:sz w:val="24"/>
                <w:szCs w:val="24"/>
              </w:rPr>
              <w:t>Обеспечение мероприятий гражданской обороны на территории муниципального</w:t>
            </w:r>
            <w:r>
              <w:rPr>
                <w:rFonts w:ascii="Times New Roman" w:hAnsi="Times New Roman"/>
                <w:bCs/>
                <w:iCs/>
                <w:sz w:val="24"/>
                <w:szCs w:val="24"/>
              </w:rPr>
              <w:t xml:space="preserve"> образования Московской области»</w:t>
            </w:r>
          </w:p>
        </w:tc>
      </w:tr>
      <w:tr w:rsidR="00416880" w:rsidRPr="00332C44" w:rsidTr="000354AE">
        <w:tc>
          <w:tcPr>
            <w:tcW w:w="851" w:type="dxa"/>
            <w:vAlign w:val="center"/>
          </w:tcPr>
          <w:p w:rsidR="00416880" w:rsidRPr="00332C44" w:rsidRDefault="00416880" w:rsidP="000354AE">
            <w:pPr>
              <w:widowControl w:val="0"/>
              <w:autoSpaceDE w:val="0"/>
              <w:autoSpaceDN w:val="0"/>
              <w:adjustRightInd w:val="0"/>
              <w:ind w:firstLine="0"/>
              <w:rPr>
                <w:rFonts w:ascii="Times New Roman" w:hAnsi="Times New Roman"/>
                <w:bCs/>
                <w:iCs/>
                <w:color w:val="FF0000"/>
                <w:sz w:val="24"/>
                <w:szCs w:val="24"/>
              </w:rPr>
            </w:pPr>
          </w:p>
        </w:tc>
        <w:tc>
          <w:tcPr>
            <w:tcW w:w="5103" w:type="dxa"/>
            <w:vAlign w:val="center"/>
          </w:tcPr>
          <w:p w:rsidR="00416880" w:rsidRPr="00332C44" w:rsidRDefault="00416880" w:rsidP="000354AE">
            <w:pPr>
              <w:widowControl w:val="0"/>
              <w:autoSpaceDE w:val="0"/>
              <w:autoSpaceDN w:val="0"/>
              <w:adjustRightInd w:val="0"/>
              <w:ind w:firstLine="0"/>
              <w:rPr>
                <w:rFonts w:ascii="Times New Roman" w:hAnsi="Times New Roman"/>
                <w:bCs/>
                <w:iCs/>
                <w:color w:val="FF0000"/>
                <w:sz w:val="24"/>
                <w:szCs w:val="24"/>
              </w:rPr>
            </w:pPr>
            <w:r w:rsidRPr="0031372E">
              <w:rPr>
                <w:rFonts w:ascii="Times New Roman" w:hAnsi="Times New Roman"/>
                <w:bCs/>
                <w:iCs/>
                <w:sz w:val="24"/>
                <w:szCs w:val="24"/>
              </w:rPr>
              <w:t>Итого:</w:t>
            </w:r>
          </w:p>
        </w:tc>
        <w:tc>
          <w:tcPr>
            <w:tcW w:w="1418" w:type="dxa"/>
          </w:tcPr>
          <w:p w:rsidR="00416880" w:rsidRPr="004E4803" w:rsidRDefault="00416880" w:rsidP="000354AE">
            <w:pPr>
              <w:widowControl w:val="0"/>
              <w:autoSpaceDE w:val="0"/>
              <w:autoSpaceDN w:val="0"/>
              <w:adjustRightInd w:val="0"/>
              <w:ind w:firstLine="0"/>
              <w:rPr>
                <w:rFonts w:ascii="Times New Roman" w:hAnsi="Times New Roman"/>
                <w:bCs/>
                <w:iCs/>
                <w:sz w:val="24"/>
                <w:szCs w:val="24"/>
              </w:rPr>
            </w:pPr>
            <w:r w:rsidRPr="004E4803">
              <w:rPr>
                <w:rFonts w:ascii="Times New Roman" w:hAnsi="Times New Roman"/>
                <w:bCs/>
                <w:iCs/>
                <w:sz w:val="24"/>
                <w:szCs w:val="24"/>
              </w:rPr>
              <w:t>1 553,00</w:t>
            </w:r>
          </w:p>
        </w:tc>
        <w:tc>
          <w:tcPr>
            <w:tcW w:w="1304" w:type="dxa"/>
          </w:tcPr>
          <w:p w:rsidR="00416880" w:rsidRPr="004E4803" w:rsidRDefault="00416880" w:rsidP="000354AE">
            <w:pPr>
              <w:widowControl w:val="0"/>
              <w:autoSpaceDE w:val="0"/>
              <w:autoSpaceDN w:val="0"/>
              <w:adjustRightInd w:val="0"/>
              <w:ind w:firstLine="0"/>
              <w:rPr>
                <w:rFonts w:ascii="Times New Roman" w:hAnsi="Times New Roman"/>
                <w:bCs/>
                <w:iCs/>
                <w:sz w:val="24"/>
                <w:szCs w:val="24"/>
              </w:rPr>
            </w:pPr>
            <w:r w:rsidRPr="004E4803">
              <w:rPr>
                <w:rFonts w:ascii="Times New Roman" w:hAnsi="Times New Roman"/>
                <w:bCs/>
                <w:iCs/>
                <w:sz w:val="24"/>
                <w:szCs w:val="24"/>
              </w:rPr>
              <w:t>1 654,00</w:t>
            </w:r>
          </w:p>
        </w:tc>
        <w:tc>
          <w:tcPr>
            <w:tcW w:w="1389" w:type="dxa"/>
          </w:tcPr>
          <w:p w:rsidR="00416880" w:rsidRPr="004E4803" w:rsidRDefault="00416880" w:rsidP="000354AE">
            <w:pPr>
              <w:widowControl w:val="0"/>
              <w:autoSpaceDE w:val="0"/>
              <w:autoSpaceDN w:val="0"/>
              <w:adjustRightInd w:val="0"/>
              <w:ind w:firstLine="0"/>
              <w:rPr>
                <w:rFonts w:ascii="Times New Roman" w:hAnsi="Times New Roman"/>
                <w:bCs/>
                <w:iCs/>
                <w:sz w:val="24"/>
                <w:szCs w:val="24"/>
              </w:rPr>
            </w:pPr>
            <w:r w:rsidRPr="004E4803">
              <w:rPr>
                <w:rFonts w:ascii="Times New Roman" w:hAnsi="Times New Roman"/>
                <w:bCs/>
                <w:iCs/>
                <w:sz w:val="24"/>
                <w:szCs w:val="24"/>
              </w:rPr>
              <w:t>1 762,00</w:t>
            </w:r>
          </w:p>
        </w:tc>
      </w:tr>
      <w:tr w:rsidR="00416880" w:rsidRPr="00332C44" w:rsidTr="000354AE">
        <w:tc>
          <w:tcPr>
            <w:tcW w:w="851" w:type="dxa"/>
            <w:vAlign w:val="center"/>
          </w:tcPr>
          <w:p w:rsidR="00416880" w:rsidRPr="006B3E45" w:rsidRDefault="00416880" w:rsidP="000354AE">
            <w:pPr>
              <w:widowControl w:val="0"/>
              <w:autoSpaceDE w:val="0"/>
              <w:autoSpaceDN w:val="0"/>
              <w:adjustRightInd w:val="0"/>
              <w:ind w:firstLine="0"/>
              <w:rPr>
                <w:rFonts w:ascii="Times New Roman" w:hAnsi="Times New Roman"/>
                <w:bCs/>
                <w:iCs/>
                <w:sz w:val="24"/>
                <w:szCs w:val="24"/>
              </w:rPr>
            </w:pPr>
            <w:r w:rsidRPr="006B3E45">
              <w:rPr>
                <w:rFonts w:ascii="Times New Roman" w:hAnsi="Times New Roman"/>
                <w:bCs/>
                <w:iCs/>
                <w:sz w:val="24"/>
                <w:szCs w:val="24"/>
              </w:rPr>
              <w:t>0309</w:t>
            </w:r>
          </w:p>
        </w:tc>
        <w:tc>
          <w:tcPr>
            <w:tcW w:w="5103" w:type="dxa"/>
            <w:vAlign w:val="center"/>
          </w:tcPr>
          <w:p w:rsidR="00416880" w:rsidRPr="006B3E45" w:rsidRDefault="00416880" w:rsidP="000354AE">
            <w:pPr>
              <w:widowControl w:val="0"/>
              <w:autoSpaceDE w:val="0"/>
              <w:autoSpaceDN w:val="0"/>
              <w:adjustRightInd w:val="0"/>
              <w:ind w:firstLine="0"/>
              <w:rPr>
                <w:rFonts w:ascii="Times New Roman" w:hAnsi="Times New Roman"/>
                <w:bCs/>
                <w:iCs/>
                <w:sz w:val="24"/>
                <w:szCs w:val="24"/>
              </w:rPr>
            </w:pPr>
            <w:r w:rsidRPr="00715C3B">
              <w:rPr>
                <w:rFonts w:ascii="Times New Roman" w:hAnsi="Times New Roman"/>
                <w:bCs/>
                <w:iCs/>
                <w:sz w:val="24"/>
                <w:szCs w:val="24"/>
              </w:rPr>
              <w:t>Гражданская оборона</w:t>
            </w:r>
          </w:p>
        </w:tc>
        <w:tc>
          <w:tcPr>
            <w:tcW w:w="1418" w:type="dxa"/>
          </w:tcPr>
          <w:p w:rsidR="00416880" w:rsidRPr="006B3E45" w:rsidRDefault="00416880" w:rsidP="000354AE">
            <w:pPr>
              <w:widowControl w:val="0"/>
              <w:autoSpaceDE w:val="0"/>
              <w:autoSpaceDN w:val="0"/>
              <w:adjustRightInd w:val="0"/>
              <w:ind w:firstLine="0"/>
              <w:rPr>
                <w:rFonts w:ascii="Times New Roman" w:hAnsi="Times New Roman"/>
                <w:bCs/>
                <w:iCs/>
                <w:sz w:val="24"/>
                <w:szCs w:val="24"/>
              </w:rPr>
            </w:pPr>
            <w:r w:rsidRPr="006B3E45">
              <w:rPr>
                <w:rFonts w:ascii="Times New Roman" w:hAnsi="Times New Roman"/>
                <w:bCs/>
                <w:iCs/>
                <w:sz w:val="24"/>
                <w:szCs w:val="24"/>
              </w:rPr>
              <w:t>1 553,00</w:t>
            </w:r>
          </w:p>
        </w:tc>
        <w:tc>
          <w:tcPr>
            <w:tcW w:w="1304" w:type="dxa"/>
          </w:tcPr>
          <w:p w:rsidR="00416880" w:rsidRPr="006B3E45" w:rsidRDefault="00416880" w:rsidP="000354AE">
            <w:pPr>
              <w:widowControl w:val="0"/>
              <w:autoSpaceDE w:val="0"/>
              <w:autoSpaceDN w:val="0"/>
              <w:adjustRightInd w:val="0"/>
              <w:ind w:firstLine="0"/>
              <w:rPr>
                <w:rFonts w:ascii="Times New Roman" w:hAnsi="Times New Roman"/>
                <w:bCs/>
                <w:iCs/>
                <w:sz w:val="24"/>
                <w:szCs w:val="24"/>
              </w:rPr>
            </w:pPr>
            <w:r w:rsidRPr="006B3E45">
              <w:rPr>
                <w:rFonts w:ascii="Times New Roman" w:hAnsi="Times New Roman"/>
                <w:bCs/>
                <w:iCs/>
                <w:sz w:val="24"/>
                <w:szCs w:val="24"/>
              </w:rPr>
              <w:t xml:space="preserve">1 654,00 </w:t>
            </w:r>
          </w:p>
        </w:tc>
        <w:tc>
          <w:tcPr>
            <w:tcW w:w="1389" w:type="dxa"/>
          </w:tcPr>
          <w:p w:rsidR="00416880" w:rsidRPr="006B3E45" w:rsidRDefault="00416880" w:rsidP="000354AE">
            <w:pPr>
              <w:widowControl w:val="0"/>
              <w:autoSpaceDE w:val="0"/>
              <w:autoSpaceDN w:val="0"/>
              <w:adjustRightInd w:val="0"/>
              <w:ind w:firstLine="0"/>
              <w:rPr>
                <w:rFonts w:ascii="Times New Roman" w:hAnsi="Times New Roman"/>
                <w:bCs/>
                <w:iCs/>
                <w:sz w:val="24"/>
                <w:szCs w:val="24"/>
              </w:rPr>
            </w:pPr>
            <w:r w:rsidRPr="006B3E45">
              <w:rPr>
                <w:rFonts w:ascii="Times New Roman" w:hAnsi="Times New Roman"/>
                <w:bCs/>
                <w:iCs/>
                <w:sz w:val="24"/>
                <w:szCs w:val="24"/>
              </w:rPr>
              <w:t xml:space="preserve">1 762,00 </w:t>
            </w:r>
          </w:p>
        </w:tc>
      </w:tr>
      <w:tr w:rsidR="00416880" w:rsidRPr="00332C44" w:rsidTr="000354AE">
        <w:tc>
          <w:tcPr>
            <w:tcW w:w="10065" w:type="dxa"/>
            <w:gridSpan w:val="5"/>
            <w:vAlign w:val="center"/>
          </w:tcPr>
          <w:p w:rsidR="00416880" w:rsidRPr="0031372E" w:rsidRDefault="00416880" w:rsidP="000354AE">
            <w:pPr>
              <w:widowControl w:val="0"/>
              <w:autoSpaceDE w:val="0"/>
              <w:autoSpaceDN w:val="0"/>
              <w:adjustRightInd w:val="0"/>
              <w:rPr>
                <w:rFonts w:ascii="Times New Roman" w:hAnsi="Times New Roman"/>
                <w:b/>
                <w:bCs/>
                <w:iCs/>
                <w:sz w:val="24"/>
                <w:szCs w:val="24"/>
              </w:rPr>
            </w:pPr>
          </w:p>
          <w:p w:rsidR="00416880" w:rsidRPr="00332C44" w:rsidRDefault="00416880" w:rsidP="000354AE">
            <w:pPr>
              <w:widowControl w:val="0"/>
              <w:autoSpaceDE w:val="0"/>
              <w:autoSpaceDN w:val="0"/>
              <w:adjustRightInd w:val="0"/>
              <w:ind w:firstLine="0"/>
              <w:jc w:val="left"/>
              <w:rPr>
                <w:rFonts w:ascii="Times New Roman" w:hAnsi="Times New Roman"/>
                <w:bCs/>
                <w:iCs/>
                <w:color w:val="FF0000"/>
                <w:sz w:val="24"/>
                <w:szCs w:val="24"/>
              </w:rPr>
            </w:pPr>
            <w:r>
              <w:rPr>
                <w:rFonts w:ascii="Times New Roman" w:hAnsi="Times New Roman"/>
                <w:bCs/>
                <w:iCs/>
                <w:sz w:val="24"/>
                <w:szCs w:val="24"/>
              </w:rPr>
              <w:t xml:space="preserve"> </w:t>
            </w:r>
            <w:r w:rsidRPr="0031372E">
              <w:rPr>
                <w:rFonts w:ascii="Times New Roman" w:hAnsi="Times New Roman"/>
                <w:bCs/>
                <w:iCs/>
                <w:sz w:val="24"/>
                <w:szCs w:val="24"/>
              </w:rPr>
              <w:t xml:space="preserve">Подпрограмма </w:t>
            </w:r>
            <w:r>
              <w:rPr>
                <w:rFonts w:ascii="Times New Roman" w:hAnsi="Times New Roman"/>
                <w:bCs/>
                <w:iCs/>
                <w:sz w:val="24"/>
                <w:szCs w:val="24"/>
              </w:rPr>
              <w:t>«</w:t>
            </w:r>
            <w:r w:rsidRPr="0031372E">
              <w:rPr>
                <w:rFonts w:ascii="Times New Roman" w:hAnsi="Times New Roman"/>
                <w:bCs/>
                <w:iCs/>
                <w:sz w:val="24"/>
                <w:szCs w:val="24"/>
              </w:rPr>
              <w:t>Обеспечение пожарной безопасности на территории муниципального</w:t>
            </w:r>
            <w:r>
              <w:rPr>
                <w:rFonts w:ascii="Times New Roman" w:hAnsi="Times New Roman"/>
                <w:bCs/>
                <w:iCs/>
                <w:sz w:val="24"/>
                <w:szCs w:val="24"/>
              </w:rPr>
              <w:t xml:space="preserve"> образования Московской области»</w:t>
            </w:r>
          </w:p>
        </w:tc>
      </w:tr>
      <w:tr w:rsidR="00416880" w:rsidRPr="00332C44" w:rsidTr="000354AE">
        <w:tc>
          <w:tcPr>
            <w:tcW w:w="851" w:type="dxa"/>
            <w:vAlign w:val="center"/>
          </w:tcPr>
          <w:p w:rsidR="00416880" w:rsidRPr="00332C44" w:rsidRDefault="00416880" w:rsidP="000354AE">
            <w:pPr>
              <w:widowControl w:val="0"/>
              <w:autoSpaceDE w:val="0"/>
              <w:autoSpaceDN w:val="0"/>
              <w:adjustRightInd w:val="0"/>
              <w:ind w:firstLine="0"/>
              <w:rPr>
                <w:rFonts w:ascii="Times New Roman" w:hAnsi="Times New Roman"/>
                <w:b/>
                <w:bCs/>
                <w:iCs/>
                <w:color w:val="FF0000"/>
                <w:sz w:val="24"/>
                <w:szCs w:val="24"/>
              </w:rPr>
            </w:pPr>
          </w:p>
        </w:tc>
        <w:tc>
          <w:tcPr>
            <w:tcW w:w="5103" w:type="dxa"/>
            <w:vAlign w:val="center"/>
          </w:tcPr>
          <w:p w:rsidR="00416880" w:rsidRPr="004E4803" w:rsidRDefault="00416880" w:rsidP="000354AE">
            <w:pPr>
              <w:widowControl w:val="0"/>
              <w:autoSpaceDE w:val="0"/>
              <w:autoSpaceDN w:val="0"/>
              <w:adjustRightInd w:val="0"/>
              <w:rPr>
                <w:rFonts w:ascii="Times New Roman" w:hAnsi="Times New Roman"/>
                <w:bCs/>
                <w:iCs/>
                <w:sz w:val="24"/>
                <w:szCs w:val="24"/>
              </w:rPr>
            </w:pPr>
            <w:r w:rsidRPr="004E4803">
              <w:rPr>
                <w:rFonts w:ascii="Times New Roman" w:hAnsi="Times New Roman"/>
                <w:bCs/>
                <w:iCs/>
                <w:sz w:val="24"/>
                <w:szCs w:val="24"/>
              </w:rPr>
              <w:t>Итого:</w:t>
            </w:r>
          </w:p>
        </w:tc>
        <w:tc>
          <w:tcPr>
            <w:tcW w:w="1418" w:type="dxa"/>
          </w:tcPr>
          <w:p w:rsidR="00416880" w:rsidRPr="004E4803" w:rsidRDefault="00416880" w:rsidP="000354AE">
            <w:pPr>
              <w:widowControl w:val="0"/>
              <w:autoSpaceDE w:val="0"/>
              <w:autoSpaceDN w:val="0"/>
              <w:adjustRightInd w:val="0"/>
              <w:ind w:firstLine="0"/>
              <w:rPr>
                <w:rFonts w:ascii="Times New Roman" w:hAnsi="Times New Roman"/>
                <w:bCs/>
                <w:iCs/>
                <w:sz w:val="24"/>
                <w:szCs w:val="24"/>
              </w:rPr>
            </w:pPr>
            <w:r w:rsidRPr="004E4803">
              <w:rPr>
                <w:rFonts w:ascii="Times New Roman" w:hAnsi="Times New Roman"/>
                <w:bCs/>
                <w:iCs/>
                <w:sz w:val="24"/>
                <w:szCs w:val="24"/>
              </w:rPr>
              <w:t>20 183,00</w:t>
            </w:r>
          </w:p>
        </w:tc>
        <w:tc>
          <w:tcPr>
            <w:tcW w:w="1304" w:type="dxa"/>
          </w:tcPr>
          <w:p w:rsidR="00416880" w:rsidRPr="004E4803" w:rsidRDefault="00416880" w:rsidP="000354AE">
            <w:pPr>
              <w:widowControl w:val="0"/>
              <w:autoSpaceDE w:val="0"/>
              <w:autoSpaceDN w:val="0"/>
              <w:adjustRightInd w:val="0"/>
              <w:ind w:firstLine="0"/>
              <w:rPr>
                <w:rFonts w:ascii="Times New Roman" w:hAnsi="Times New Roman"/>
                <w:bCs/>
                <w:iCs/>
                <w:sz w:val="24"/>
                <w:szCs w:val="24"/>
              </w:rPr>
            </w:pPr>
            <w:r w:rsidRPr="004E4803">
              <w:rPr>
                <w:rFonts w:ascii="Times New Roman" w:hAnsi="Times New Roman"/>
                <w:bCs/>
                <w:iCs/>
                <w:sz w:val="24"/>
                <w:szCs w:val="24"/>
              </w:rPr>
              <w:t>14 026,00</w:t>
            </w:r>
          </w:p>
        </w:tc>
        <w:tc>
          <w:tcPr>
            <w:tcW w:w="1389" w:type="dxa"/>
          </w:tcPr>
          <w:p w:rsidR="00416880" w:rsidRPr="004E4803" w:rsidRDefault="00416880" w:rsidP="000354AE">
            <w:pPr>
              <w:widowControl w:val="0"/>
              <w:autoSpaceDE w:val="0"/>
              <w:autoSpaceDN w:val="0"/>
              <w:adjustRightInd w:val="0"/>
              <w:ind w:firstLine="0"/>
              <w:rPr>
                <w:rFonts w:ascii="Times New Roman" w:hAnsi="Times New Roman"/>
                <w:bCs/>
                <w:iCs/>
                <w:sz w:val="24"/>
                <w:szCs w:val="24"/>
              </w:rPr>
            </w:pPr>
            <w:r w:rsidRPr="004E4803">
              <w:rPr>
                <w:rFonts w:ascii="Times New Roman" w:hAnsi="Times New Roman"/>
                <w:bCs/>
                <w:iCs/>
                <w:sz w:val="24"/>
                <w:szCs w:val="24"/>
              </w:rPr>
              <w:t>1 130,00</w:t>
            </w:r>
          </w:p>
        </w:tc>
      </w:tr>
      <w:tr w:rsidR="00416880" w:rsidRPr="00332C44" w:rsidTr="000354AE">
        <w:tc>
          <w:tcPr>
            <w:tcW w:w="851" w:type="dxa"/>
            <w:vAlign w:val="center"/>
          </w:tcPr>
          <w:p w:rsidR="00416880" w:rsidRPr="00847EB0" w:rsidRDefault="00416880" w:rsidP="000354AE">
            <w:pPr>
              <w:widowControl w:val="0"/>
              <w:autoSpaceDE w:val="0"/>
              <w:autoSpaceDN w:val="0"/>
              <w:adjustRightInd w:val="0"/>
              <w:ind w:firstLine="0"/>
              <w:rPr>
                <w:rFonts w:ascii="Times New Roman" w:hAnsi="Times New Roman"/>
                <w:bCs/>
                <w:iCs/>
                <w:sz w:val="24"/>
                <w:szCs w:val="24"/>
              </w:rPr>
            </w:pPr>
            <w:r w:rsidRPr="00847EB0">
              <w:rPr>
                <w:rFonts w:ascii="Times New Roman" w:hAnsi="Times New Roman"/>
                <w:bCs/>
                <w:iCs/>
                <w:sz w:val="24"/>
                <w:szCs w:val="24"/>
              </w:rPr>
              <w:t>0314</w:t>
            </w:r>
          </w:p>
        </w:tc>
        <w:tc>
          <w:tcPr>
            <w:tcW w:w="5103" w:type="dxa"/>
          </w:tcPr>
          <w:p w:rsidR="00416880" w:rsidRPr="00847EB0" w:rsidRDefault="00416880" w:rsidP="000354AE">
            <w:pPr>
              <w:tabs>
                <w:tab w:val="left" w:pos="2268"/>
              </w:tabs>
              <w:ind w:left="-58" w:right="-108" w:firstLine="0"/>
              <w:rPr>
                <w:rFonts w:ascii="Times New Roman" w:hAnsi="Times New Roman"/>
                <w:sz w:val="24"/>
                <w:szCs w:val="24"/>
              </w:rPr>
            </w:pPr>
            <w:r w:rsidRPr="00847EB0">
              <w:rPr>
                <w:rFonts w:ascii="Times New Roman" w:hAnsi="Times New Roman"/>
                <w:sz w:val="24"/>
                <w:szCs w:val="24"/>
              </w:rPr>
              <w:t>Другие вопросы в области национальной безопасности и правоохранительной деятельности</w:t>
            </w:r>
          </w:p>
        </w:tc>
        <w:tc>
          <w:tcPr>
            <w:tcW w:w="1418" w:type="dxa"/>
          </w:tcPr>
          <w:p w:rsidR="00416880" w:rsidRPr="00847EB0" w:rsidRDefault="00416880" w:rsidP="000354AE">
            <w:pPr>
              <w:widowControl w:val="0"/>
              <w:autoSpaceDE w:val="0"/>
              <w:autoSpaceDN w:val="0"/>
              <w:adjustRightInd w:val="0"/>
              <w:ind w:firstLine="0"/>
              <w:rPr>
                <w:rFonts w:ascii="Times New Roman" w:hAnsi="Times New Roman"/>
                <w:bCs/>
                <w:iCs/>
                <w:sz w:val="24"/>
                <w:szCs w:val="24"/>
              </w:rPr>
            </w:pPr>
            <w:r w:rsidRPr="00847EB0">
              <w:rPr>
                <w:rFonts w:ascii="Times New Roman" w:hAnsi="Times New Roman"/>
                <w:bCs/>
                <w:iCs/>
                <w:sz w:val="24"/>
                <w:szCs w:val="24"/>
              </w:rPr>
              <w:t>20 138,00</w:t>
            </w:r>
          </w:p>
        </w:tc>
        <w:tc>
          <w:tcPr>
            <w:tcW w:w="1304" w:type="dxa"/>
          </w:tcPr>
          <w:p w:rsidR="00416880" w:rsidRPr="00847EB0" w:rsidRDefault="00416880" w:rsidP="000354AE">
            <w:pPr>
              <w:widowControl w:val="0"/>
              <w:autoSpaceDE w:val="0"/>
              <w:autoSpaceDN w:val="0"/>
              <w:adjustRightInd w:val="0"/>
              <w:ind w:firstLine="0"/>
              <w:rPr>
                <w:rFonts w:ascii="Times New Roman" w:hAnsi="Times New Roman"/>
                <w:bCs/>
                <w:iCs/>
                <w:sz w:val="24"/>
                <w:szCs w:val="24"/>
              </w:rPr>
            </w:pPr>
            <w:r w:rsidRPr="00847EB0">
              <w:rPr>
                <w:rFonts w:ascii="Times New Roman" w:hAnsi="Times New Roman"/>
                <w:bCs/>
                <w:iCs/>
                <w:sz w:val="24"/>
                <w:szCs w:val="24"/>
              </w:rPr>
              <w:t>13 981,00</w:t>
            </w:r>
          </w:p>
        </w:tc>
        <w:tc>
          <w:tcPr>
            <w:tcW w:w="1389" w:type="dxa"/>
          </w:tcPr>
          <w:p w:rsidR="00416880" w:rsidRPr="00847EB0" w:rsidRDefault="00416880" w:rsidP="000354AE">
            <w:pPr>
              <w:widowControl w:val="0"/>
              <w:autoSpaceDE w:val="0"/>
              <w:autoSpaceDN w:val="0"/>
              <w:adjustRightInd w:val="0"/>
              <w:ind w:firstLine="0"/>
              <w:rPr>
                <w:rFonts w:ascii="Times New Roman" w:hAnsi="Times New Roman"/>
                <w:bCs/>
                <w:iCs/>
                <w:sz w:val="24"/>
                <w:szCs w:val="24"/>
              </w:rPr>
            </w:pPr>
            <w:r w:rsidRPr="00847EB0">
              <w:rPr>
                <w:rFonts w:ascii="Times New Roman" w:hAnsi="Times New Roman"/>
                <w:bCs/>
                <w:iCs/>
                <w:sz w:val="24"/>
                <w:szCs w:val="24"/>
              </w:rPr>
              <w:t>1 085,00</w:t>
            </w:r>
          </w:p>
        </w:tc>
      </w:tr>
      <w:tr w:rsidR="00416880" w:rsidRPr="00332C44" w:rsidTr="000354AE">
        <w:tc>
          <w:tcPr>
            <w:tcW w:w="851" w:type="dxa"/>
            <w:vAlign w:val="center"/>
          </w:tcPr>
          <w:p w:rsidR="00416880" w:rsidRPr="00847EB0" w:rsidRDefault="00416880" w:rsidP="000354AE">
            <w:pPr>
              <w:widowControl w:val="0"/>
              <w:autoSpaceDE w:val="0"/>
              <w:autoSpaceDN w:val="0"/>
              <w:adjustRightInd w:val="0"/>
              <w:ind w:firstLine="0"/>
              <w:rPr>
                <w:rFonts w:ascii="Times New Roman" w:hAnsi="Times New Roman"/>
                <w:bCs/>
                <w:iCs/>
                <w:sz w:val="24"/>
                <w:szCs w:val="24"/>
              </w:rPr>
            </w:pPr>
            <w:r w:rsidRPr="00847EB0">
              <w:rPr>
                <w:rFonts w:ascii="Times New Roman" w:hAnsi="Times New Roman"/>
                <w:bCs/>
                <w:iCs/>
                <w:sz w:val="24"/>
                <w:szCs w:val="24"/>
              </w:rPr>
              <w:t>0701</w:t>
            </w:r>
          </w:p>
        </w:tc>
        <w:tc>
          <w:tcPr>
            <w:tcW w:w="5103" w:type="dxa"/>
            <w:vAlign w:val="center"/>
          </w:tcPr>
          <w:p w:rsidR="00416880" w:rsidRPr="00847EB0" w:rsidRDefault="00416880" w:rsidP="000354AE">
            <w:pPr>
              <w:widowControl w:val="0"/>
              <w:autoSpaceDE w:val="0"/>
              <w:autoSpaceDN w:val="0"/>
              <w:adjustRightInd w:val="0"/>
              <w:ind w:left="0" w:firstLine="0"/>
              <w:rPr>
                <w:rFonts w:ascii="Times New Roman" w:hAnsi="Times New Roman"/>
                <w:bCs/>
                <w:iCs/>
                <w:sz w:val="24"/>
                <w:szCs w:val="24"/>
              </w:rPr>
            </w:pPr>
            <w:r w:rsidRPr="00847EB0">
              <w:rPr>
                <w:rFonts w:ascii="Times New Roman" w:hAnsi="Times New Roman"/>
                <w:bCs/>
                <w:iCs/>
                <w:sz w:val="24"/>
                <w:szCs w:val="24"/>
              </w:rPr>
              <w:t>Дошкольное образование</w:t>
            </w:r>
          </w:p>
        </w:tc>
        <w:tc>
          <w:tcPr>
            <w:tcW w:w="1418" w:type="dxa"/>
          </w:tcPr>
          <w:p w:rsidR="00416880" w:rsidRPr="00847EB0" w:rsidRDefault="00416880" w:rsidP="000354AE">
            <w:pPr>
              <w:widowControl w:val="0"/>
              <w:autoSpaceDE w:val="0"/>
              <w:autoSpaceDN w:val="0"/>
              <w:adjustRightInd w:val="0"/>
              <w:ind w:firstLine="0"/>
              <w:rPr>
                <w:rFonts w:ascii="Times New Roman" w:hAnsi="Times New Roman"/>
                <w:bCs/>
                <w:iCs/>
                <w:sz w:val="24"/>
                <w:szCs w:val="24"/>
              </w:rPr>
            </w:pPr>
            <w:r w:rsidRPr="00847EB0">
              <w:rPr>
                <w:rFonts w:ascii="Times New Roman" w:hAnsi="Times New Roman"/>
                <w:bCs/>
                <w:iCs/>
                <w:sz w:val="24"/>
                <w:szCs w:val="24"/>
              </w:rPr>
              <w:t>45,00</w:t>
            </w:r>
          </w:p>
        </w:tc>
        <w:tc>
          <w:tcPr>
            <w:tcW w:w="1304" w:type="dxa"/>
          </w:tcPr>
          <w:p w:rsidR="00416880" w:rsidRPr="00847EB0" w:rsidRDefault="00416880" w:rsidP="000354AE">
            <w:pPr>
              <w:widowControl w:val="0"/>
              <w:autoSpaceDE w:val="0"/>
              <w:autoSpaceDN w:val="0"/>
              <w:adjustRightInd w:val="0"/>
              <w:ind w:firstLine="0"/>
              <w:rPr>
                <w:rFonts w:ascii="Times New Roman" w:hAnsi="Times New Roman"/>
                <w:bCs/>
                <w:iCs/>
                <w:sz w:val="24"/>
                <w:szCs w:val="24"/>
              </w:rPr>
            </w:pPr>
            <w:r w:rsidRPr="00847EB0">
              <w:rPr>
                <w:rFonts w:ascii="Times New Roman" w:hAnsi="Times New Roman"/>
                <w:bCs/>
                <w:iCs/>
                <w:sz w:val="24"/>
                <w:szCs w:val="24"/>
              </w:rPr>
              <w:t>22,50</w:t>
            </w:r>
          </w:p>
        </w:tc>
        <w:tc>
          <w:tcPr>
            <w:tcW w:w="1389" w:type="dxa"/>
          </w:tcPr>
          <w:p w:rsidR="00416880" w:rsidRPr="00847EB0" w:rsidRDefault="00416880" w:rsidP="000354AE">
            <w:pPr>
              <w:widowControl w:val="0"/>
              <w:autoSpaceDE w:val="0"/>
              <w:autoSpaceDN w:val="0"/>
              <w:adjustRightInd w:val="0"/>
              <w:ind w:firstLine="0"/>
              <w:rPr>
                <w:rFonts w:ascii="Times New Roman" w:hAnsi="Times New Roman"/>
                <w:bCs/>
                <w:iCs/>
                <w:sz w:val="24"/>
                <w:szCs w:val="24"/>
              </w:rPr>
            </w:pPr>
            <w:r w:rsidRPr="00847EB0">
              <w:rPr>
                <w:rFonts w:ascii="Times New Roman" w:hAnsi="Times New Roman"/>
                <w:bCs/>
                <w:iCs/>
                <w:sz w:val="24"/>
                <w:szCs w:val="24"/>
              </w:rPr>
              <w:t>0,00</w:t>
            </w:r>
          </w:p>
        </w:tc>
      </w:tr>
      <w:tr w:rsidR="00416880" w:rsidRPr="00332C44" w:rsidTr="000354AE">
        <w:tc>
          <w:tcPr>
            <w:tcW w:w="851" w:type="dxa"/>
            <w:vAlign w:val="center"/>
          </w:tcPr>
          <w:p w:rsidR="00416880" w:rsidRPr="00820253" w:rsidRDefault="00416880" w:rsidP="000354AE">
            <w:pPr>
              <w:widowControl w:val="0"/>
              <w:autoSpaceDE w:val="0"/>
              <w:autoSpaceDN w:val="0"/>
              <w:adjustRightInd w:val="0"/>
              <w:ind w:firstLine="0"/>
              <w:rPr>
                <w:rFonts w:ascii="Times New Roman" w:hAnsi="Times New Roman"/>
                <w:bCs/>
                <w:iCs/>
                <w:sz w:val="24"/>
                <w:szCs w:val="24"/>
              </w:rPr>
            </w:pPr>
            <w:r w:rsidRPr="00820253">
              <w:rPr>
                <w:rFonts w:ascii="Times New Roman" w:hAnsi="Times New Roman"/>
                <w:bCs/>
                <w:iCs/>
                <w:sz w:val="24"/>
                <w:szCs w:val="24"/>
              </w:rPr>
              <w:t>0702</w:t>
            </w:r>
          </w:p>
        </w:tc>
        <w:tc>
          <w:tcPr>
            <w:tcW w:w="5103" w:type="dxa"/>
            <w:vAlign w:val="center"/>
          </w:tcPr>
          <w:p w:rsidR="00416880" w:rsidRPr="00820253" w:rsidRDefault="00416880" w:rsidP="000354AE">
            <w:pPr>
              <w:widowControl w:val="0"/>
              <w:autoSpaceDE w:val="0"/>
              <w:autoSpaceDN w:val="0"/>
              <w:adjustRightInd w:val="0"/>
              <w:ind w:left="0" w:firstLine="0"/>
              <w:rPr>
                <w:rFonts w:ascii="Times New Roman" w:hAnsi="Times New Roman"/>
                <w:bCs/>
                <w:iCs/>
                <w:sz w:val="24"/>
                <w:szCs w:val="24"/>
              </w:rPr>
            </w:pPr>
            <w:r w:rsidRPr="00820253">
              <w:rPr>
                <w:rFonts w:ascii="Times New Roman" w:hAnsi="Times New Roman"/>
                <w:bCs/>
                <w:iCs/>
                <w:sz w:val="24"/>
                <w:szCs w:val="24"/>
              </w:rPr>
              <w:t>Общее образование</w:t>
            </w:r>
          </w:p>
        </w:tc>
        <w:tc>
          <w:tcPr>
            <w:tcW w:w="1418" w:type="dxa"/>
          </w:tcPr>
          <w:p w:rsidR="00416880" w:rsidRPr="00820253" w:rsidRDefault="00416880" w:rsidP="000354AE">
            <w:pPr>
              <w:widowControl w:val="0"/>
              <w:autoSpaceDE w:val="0"/>
              <w:autoSpaceDN w:val="0"/>
              <w:adjustRightInd w:val="0"/>
              <w:ind w:firstLine="0"/>
              <w:rPr>
                <w:rFonts w:ascii="Times New Roman" w:hAnsi="Times New Roman"/>
                <w:bCs/>
                <w:iCs/>
                <w:sz w:val="24"/>
                <w:szCs w:val="24"/>
              </w:rPr>
            </w:pPr>
            <w:r w:rsidRPr="00820253">
              <w:rPr>
                <w:rFonts w:ascii="Times New Roman" w:hAnsi="Times New Roman"/>
                <w:bCs/>
                <w:iCs/>
                <w:sz w:val="24"/>
                <w:szCs w:val="24"/>
              </w:rPr>
              <w:t>0,00</w:t>
            </w:r>
          </w:p>
        </w:tc>
        <w:tc>
          <w:tcPr>
            <w:tcW w:w="1304" w:type="dxa"/>
          </w:tcPr>
          <w:p w:rsidR="00416880" w:rsidRPr="00820253" w:rsidRDefault="00416880" w:rsidP="000354AE">
            <w:pPr>
              <w:widowControl w:val="0"/>
              <w:autoSpaceDE w:val="0"/>
              <w:autoSpaceDN w:val="0"/>
              <w:adjustRightInd w:val="0"/>
              <w:ind w:firstLine="0"/>
              <w:rPr>
                <w:rFonts w:ascii="Times New Roman" w:hAnsi="Times New Roman"/>
                <w:bCs/>
                <w:iCs/>
                <w:sz w:val="24"/>
                <w:szCs w:val="24"/>
              </w:rPr>
            </w:pPr>
            <w:r w:rsidRPr="00820253">
              <w:rPr>
                <w:rFonts w:ascii="Times New Roman" w:hAnsi="Times New Roman"/>
                <w:bCs/>
                <w:iCs/>
                <w:sz w:val="24"/>
                <w:szCs w:val="24"/>
              </w:rPr>
              <w:t>22,50</w:t>
            </w:r>
          </w:p>
        </w:tc>
        <w:tc>
          <w:tcPr>
            <w:tcW w:w="1389" w:type="dxa"/>
          </w:tcPr>
          <w:p w:rsidR="00416880" w:rsidRPr="00820253" w:rsidRDefault="00416880" w:rsidP="000354AE">
            <w:pPr>
              <w:widowControl w:val="0"/>
              <w:autoSpaceDE w:val="0"/>
              <w:autoSpaceDN w:val="0"/>
              <w:adjustRightInd w:val="0"/>
              <w:ind w:firstLine="0"/>
              <w:rPr>
                <w:rFonts w:ascii="Times New Roman" w:hAnsi="Times New Roman"/>
                <w:bCs/>
                <w:iCs/>
                <w:sz w:val="24"/>
                <w:szCs w:val="24"/>
              </w:rPr>
            </w:pPr>
            <w:r w:rsidRPr="00820253">
              <w:rPr>
                <w:rFonts w:ascii="Times New Roman" w:hAnsi="Times New Roman"/>
                <w:bCs/>
                <w:iCs/>
                <w:sz w:val="24"/>
                <w:szCs w:val="24"/>
              </w:rPr>
              <w:t>45,00</w:t>
            </w:r>
          </w:p>
        </w:tc>
      </w:tr>
      <w:tr w:rsidR="00416880" w:rsidRPr="00332C44" w:rsidTr="000354AE">
        <w:tc>
          <w:tcPr>
            <w:tcW w:w="10065" w:type="dxa"/>
            <w:gridSpan w:val="5"/>
            <w:vAlign w:val="center"/>
          </w:tcPr>
          <w:p w:rsidR="00416880" w:rsidRPr="00332C44" w:rsidRDefault="00416880" w:rsidP="000354AE">
            <w:pPr>
              <w:widowControl w:val="0"/>
              <w:autoSpaceDE w:val="0"/>
              <w:autoSpaceDN w:val="0"/>
              <w:adjustRightInd w:val="0"/>
              <w:ind w:left="0" w:firstLine="0"/>
              <w:rPr>
                <w:rFonts w:ascii="Times New Roman" w:hAnsi="Times New Roman"/>
                <w:bCs/>
                <w:iCs/>
                <w:color w:val="FF0000"/>
                <w:sz w:val="24"/>
                <w:szCs w:val="24"/>
              </w:rPr>
            </w:pPr>
            <w:r w:rsidRPr="00332C44">
              <w:rPr>
                <w:rFonts w:ascii="Times New Roman" w:hAnsi="Times New Roman"/>
                <w:bCs/>
                <w:iCs/>
                <w:color w:val="FF0000"/>
                <w:sz w:val="24"/>
                <w:szCs w:val="24"/>
              </w:rPr>
              <w:t xml:space="preserve">           </w:t>
            </w:r>
          </w:p>
          <w:p w:rsidR="00416880" w:rsidRPr="00332C44" w:rsidRDefault="00CE7CCB" w:rsidP="00CE7CCB">
            <w:pPr>
              <w:widowControl w:val="0"/>
              <w:autoSpaceDE w:val="0"/>
              <w:autoSpaceDN w:val="0"/>
              <w:adjustRightInd w:val="0"/>
              <w:ind w:left="0" w:firstLine="0"/>
              <w:jc w:val="left"/>
              <w:rPr>
                <w:rFonts w:ascii="Times New Roman" w:hAnsi="Times New Roman"/>
                <w:bCs/>
                <w:iCs/>
                <w:color w:val="FF0000"/>
                <w:sz w:val="24"/>
                <w:szCs w:val="24"/>
              </w:rPr>
            </w:pPr>
            <w:r>
              <w:rPr>
                <w:rFonts w:ascii="Times New Roman" w:hAnsi="Times New Roman"/>
                <w:bCs/>
                <w:iCs/>
                <w:sz w:val="24"/>
                <w:szCs w:val="24"/>
              </w:rPr>
              <w:t xml:space="preserve"> </w:t>
            </w:r>
            <w:r w:rsidR="00416880">
              <w:rPr>
                <w:rFonts w:ascii="Times New Roman" w:hAnsi="Times New Roman"/>
                <w:bCs/>
                <w:iCs/>
                <w:sz w:val="24"/>
                <w:szCs w:val="24"/>
              </w:rPr>
              <w:t xml:space="preserve"> </w:t>
            </w:r>
            <w:r w:rsidR="00416880" w:rsidRPr="004E4803">
              <w:rPr>
                <w:rFonts w:ascii="Times New Roman" w:hAnsi="Times New Roman"/>
                <w:bCs/>
                <w:iCs/>
                <w:sz w:val="24"/>
                <w:szCs w:val="24"/>
              </w:rPr>
              <w:t>Подпрограмма «Обеспечение безопасности населения на водных объектах, расположенных на территории муниципального образования Московской области»</w:t>
            </w:r>
          </w:p>
        </w:tc>
      </w:tr>
      <w:tr w:rsidR="00416880" w:rsidRPr="00332C44" w:rsidTr="000354AE">
        <w:tc>
          <w:tcPr>
            <w:tcW w:w="851" w:type="dxa"/>
            <w:vAlign w:val="center"/>
          </w:tcPr>
          <w:p w:rsidR="00416880" w:rsidRPr="00332C44" w:rsidRDefault="00416880" w:rsidP="000354AE">
            <w:pPr>
              <w:widowControl w:val="0"/>
              <w:autoSpaceDE w:val="0"/>
              <w:autoSpaceDN w:val="0"/>
              <w:adjustRightInd w:val="0"/>
              <w:ind w:firstLine="0"/>
              <w:rPr>
                <w:rFonts w:ascii="Times New Roman" w:hAnsi="Times New Roman"/>
                <w:bCs/>
                <w:iCs/>
                <w:color w:val="FF0000"/>
                <w:sz w:val="24"/>
                <w:szCs w:val="24"/>
              </w:rPr>
            </w:pPr>
          </w:p>
        </w:tc>
        <w:tc>
          <w:tcPr>
            <w:tcW w:w="5103" w:type="dxa"/>
            <w:vAlign w:val="center"/>
          </w:tcPr>
          <w:p w:rsidR="00416880" w:rsidRPr="004E4803" w:rsidRDefault="00416880" w:rsidP="000354AE">
            <w:pPr>
              <w:widowControl w:val="0"/>
              <w:autoSpaceDE w:val="0"/>
              <w:autoSpaceDN w:val="0"/>
              <w:adjustRightInd w:val="0"/>
              <w:ind w:firstLine="0"/>
              <w:rPr>
                <w:rFonts w:ascii="Times New Roman" w:hAnsi="Times New Roman"/>
                <w:bCs/>
                <w:iCs/>
                <w:sz w:val="24"/>
                <w:szCs w:val="24"/>
              </w:rPr>
            </w:pPr>
            <w:r w:rsidRPr="004E4803">
              <w:rPr>
                <w:rFonts w:ascii="Times New Roman" w:hAnsi="Times New Roman"/>
                <w:bCs/>
                <w:iCs/>
                <w:sz w:val="24"/>
                <w:szCs w:val="24"/>
              </w:rPr>
              <w:t>Итого:</w:t>
            </w:r>
          </w:p>
        </w:tc>
        <w:tc>
          <w:tcPr>
            <w:tcW w:w="1418" w:type="dxa"/>
          </w:tcPr>
          <w:p w:rsidR="00416880" w:rsidRPr="004E4803" w:rsidRDefault="00416880" w:rsidP="000354AE">
            <w:pPr>
              <w:widowControl w:val="0"/>
              <w:autoSpaceDE w:val="0"/>
              <w:autoSpaceDN w:val="0"/>
              <w:adjustRightInd w:val="0"/>
              <w:ind w:firstLine="0"/>
              <w:rPr>
                <w:rFonts w:ascii="Times New Roman" w:hAnsi="Times New Roman"/>
                <w:bCs/>
                <w:iCs/>
                <w:sz w:val="24"/>
                <w:szCs w:val="24"/>
              </w:rPr>
            </w:pPr>
            <w:r w:rsidRPr="004E4803">
              <w:rPr>
                <w:rFonts w:ascii="Times New Roman" w:hAnsi="Times New Roman"/>
                <w:bCs/>
                <w:iCs/>
                <w:sz w:val="24"/>
                <w:szCs w:val="24"/>
              </w:rPr>
              <w:t>114,00</w:t>
            </w:r>
          </w:p>
        </w:tc>
        <w:tc>
          <w:tcPr>
            <w:tcW w:w="1304" w:type="dxa"/>
          </w:tcPr>
          <w:p w:rsidR="00416880" w:rsidRPr="004E4803" w:rsidRDefault="00416880" w:rsidP="000354AE">
            <w:pPr>
              <w:widowControl w:val="0"/>
              <w:autoSpaceDE w:val="0"/>
              <w:autoSpaceDN w:val="0"/>
              <w:adjustRightInd w:val="0"/>
              <w:ind w:firstLine="0"/>
              <w:rPr>
                <w:rFonts w:ascii="Times New Roman" w:hAnsi="Times New Roman"/>
                <w:bCs/>
                <w:iCs/>
                <w:sz w:val="24"/>
                <w:szCs w:val="24"/>
              </w:rPr>
            </w:pPr>
            <w:r w:rsidRPr="004E4803">
              <w:rPr>
                <w:rFonts w:ascii="Times New Roman" w:hAnsi="Times New Roman"/>
                <w:bCs/>
                <w:iCs/>
                <w:sz w:val="24"/>
                <w:szCs w:val="24"/>
              </w:rPr>
              <w:t>114,00</w:t>
            </w:r>
          </w:p>
        </w:tc>
        <w:tc>
          <w:tcPr>
            <w:tcW w:w="1389" w:type="dxa"/>
          </w:tcPr>
          <w:p w:rsidR="00416880" w:rsidRPr="004E4803" w:rsidRDefault="00416880" w:rsidP="000354AE">
            <w:pPr>
              <w:widowControl w:val="0"/>
              <w:autoSpaceDE w:val="0"/>
              <w:autoSpaceDN w:val="0"/>
              <w:adjustRightInd w:val="0"/>
              <w:ind w:firstLine="0"/>
              <w:rPr>
                <w:rFonts w:ascii="Times New Roman" w:hAnsi="Times New Roman"/>
                <w:bCs/>
                <w:iCs/>
                <w:sz w:val="24"/>
                <w:szCs w:val="24"/>
              </w:rPr>
            </w:pPr>
            <w:r w:rsidRPr="004E4803">
              <w:rPr>
                <w:rFonts w:ascii="Times New Roman" w:hAnsi="Times New Roman"/>
                <w:bCs/>
                <w:iCs/>
                <w:sz w:val="24"/>
                <w:szCs w:val="24"/>
              </w:rPr>
              <w:t>114,00</w:t>
            </w:r>
          </w:p>
        </w:tc>
      </w:tr>
      <w:tr w:rsidR="00416880" w:rsidRPr="00332C44" w:rsidTr="000354AE">
        <w:tc>
          <w:tcPr>
            <w:tcW w:w="851" w:type="dxa"/>
            <w:vAlign w:val="center"/>
          </w:tcPr>
          <w:p w:rsidR="00416880" w:rsidRPr="00715C3B" w:rsidRDefault="00416880" w:rsidP="000354AE">
            <w:pPr>
              <w:widowControl w:val="0"/>
              <w:autoSpaceDE w:val="0"/>
              <w:autoSpaceDN w:val="0"/>
              <w:adjustRightInd w:val="0"/>
              <w:ind w:firstLine="0"/>
              <w:rPr>
                <w:rFonts w:ascii="Times New Roman" w:hAnsi="Times New Roman"/>
                <w:bCs/>
                <w:iCs/>
                <w:sz w:val="24"/>
                <w:szCs w:val="24"/>
              </w:rPr>
            </w:pPr>
            <w:r w:rsidRPr="00715C3B">
              <w:rPr>
                <w:rFonts w:ascii="Times New Roman" w:hAnsi="Times New Roman"/>
                <w:bCs/>
                <w:iCs/>
                <w:sz w:val="24"/>
                <w:szCs w:val="24"/>
              </w:rPr>
              <w:t>0310</w:t>
            </w:r>
          </w:p>
        </w:tc>
        <w:tc>
          <w:tcPr>
            <w:tcW w:w="5103" w:type="dxa"/>
            <w:vAlign w:val="center"/>
          </w:tcPr>
          <w:p w:rsidR="00416880" w:rsidRPr="00715C3B" w:rsidRDefault="00416880" w:rsidP="000354AE">
            <w:pPr>
              <w:widowControl w:val="0"/>
              <w:autoSpaceDE w:val="0"/>
              <w:autoSpaceDN w:val="0"/>
              <w:adjustRightInd w:val="0"/>
              <w:ind w:firstLine="0"/>
              <w:rPr>
                <w:rFonts w:ascii="Times New Roman" w:hAnsi="Times New Roman"/>
                <w:bCs/>
                <w:iCs/>
                <w:sz w:val="24"/>
                <w:szCs w:val="24"/>
              </w:rPr>
            </w:pPr>
            <w:r w:rsidRPr="00715C3B">
              <w:rPr>
                <w:rFonts w:ascii="Times New Roman" w:hAnsi="Times New Roman"/>
                <w:bCs/>
                <w:iCs/>
                <w:sz w:val="24"/>
                <w:szCs w:val="24"/>
              </w:rPr>
              <w:t>Защита населения и территории от чрезвычайных ситуаций природного и техногенного характера, гражданская оборона</w:t>
            </w:r>
          </w:p>
        </w:tc>
        <w:tc>
          <w:tcPr>
            <w:tcW w:w="1418" w:type="dxa"/>
          </w:tcPr>
          <w:p w:rsidR="00416880" w:rsidRPr="00715C3B" w:rsidRDefault="00416880" w:rsidP="000354AE">
            <w:pPr>
              <w:widowControl w:val="0"/>
              <w:autoSpaceDE w:val="0"/>
              <w:autoSpaceDN w:val="0"/>
              <w:adjustRightInd w:val="0"/>
              <w:ind w:firstLine="0"/>
              <w:rPr>
                <w:rFonts w:ascii="Times New Roman" w:hAnsi="Times New Roman"/>
                <w:bCs/>
                <w:iCs/>
                <w:sz w:val="24"/>
                <w:szCs w:val="24"/>
              </w:rPr>
            </w:pPr>
            <w:r w:rsidRPr="00715C3B">
              <w:rPr>
                <w:rFonts w:ascii="Times New Roman" w:hAnsi="Times New Roman"/>
                <w:bCs/>
                <w:iCs/>
                <w:sz w:val="24"/>
                <w:szCs w:val="24"/>
              </w:rPr>
              <w:t>34,00</w:t>
            </w:r>
          </w:p>
        </w:tc>
        <w:tc>
          <w:tcPr>
            <w:tcW w:w="1304" w:type="dxa"/>
          </w:tcPr>
          <w:p w:rsidR="00416880" w:rsidRPr="00715C3B" w:rsidRDefault="00416880" w:rsidP="000354AE">
            <w:pPr>
              <w:widowControl w:val="0"/>
              <w:autoSpaceDE w:val="0"/>
              <w:autoSpaceDN w:val="0"/>
              <w:adjustRightInd w:val="0"/>
              <w:ind w:firstLine="0"/>
              <w:rPr>
                <w:rFonts w:ascii="Times New Roman" w:hAnsi="Times New Roman"/>
                <w:bCs/>
                <w:iCs/>
                <w:sz w:val="24"/>
                <w:szCs w:val="24"/>
              </w:rPr>
            </w:pPr>
            <w:r w:rsidRPr="00715C3B">
              <w:rPr>
                <w:rFonts w:ascii="Times New Roman" w:hAnsi="Times New Roman"/>
                <w:bCs/>
                <w:iCs/>
                <w:sz w:val="24"/>
                <w:szCs w:val="24"/>
              </w:rPr>
              <w:t>34,00</w:t>
            </w:r>
          </w:p>
        </w:tc>
        <w:tc>
          <w:tcPr>
            <w:tcW w:w="1389" w:type="dxa"/>
          </w:tcPr>
          <w:p w:rsidR="00416880" w:rsidRPr="00715C3B" w:rsidRDefault="00416880" w:rsidP="000354AE">
            <w:pPr>
              <w:widowControl w:val="0"/>
              <w:autoSpaceDE w:val="0"/>
              <w:autoSpaceDN w:val="0"/>
              <w:adjustRightInd w:val="0"/>
              <w:ind w:firstLine="0"/>
              <w:rPr>
                <w:rFonts w:ascii="Times New Roman" w:hAnsi="Times New Roman"/>
                <w:bCs/>
                <w:iCs/>
                <w:sz w:val="24"/>
                <w:szCs w:val="24"/>
              </w:rPr>
            </w:pPr>
            <w:r w:rsidRPr="00715C3B">
              <w:rPr>
                <w:rFonts w:ascii="Times New Roman" w:hAnsi="Times New Roman"/>
                <w:bCs/>
                <w:iCs/>
                <w:sz w:val="24"/>
                <w:szCs w:val="24"/>
              </w:rPr>
              <w:t>34300</w:t>
            </w:r>
          </w:p>
        </w:tc>
      </w:tr>
      <w:tr w:rsidR="00416880" w:rsidRPr="00332C44" w:rsidTr="000354AE">
        <w:tc>
          <w:tcPr>
            <w:tcW w:w="851" w:type="dxa"/>
            <w:vAlign w:val="center"/>
          </w:tcPr>
          <w:p w:rsidR="00416880" w:rsidRPr="00003A95" w:rsidRDefault="00416880" w:rsidP="000354AE">
            <w:pPr>
              <w:widowControl w:val="0"/>
              <w:autoSpaceDE w:val="0"/>
              <w:autoSpaceDN w:val="0"/>
              <w:adjustRightInd w:val="0"/>
              <w:ind w:firstLine="0"/>
              <w:rPr>
                <w:rFonts w:ascii="Times New Roman" w:hAnsi="Times New Roman"/>
                <w:bCs/>
                <w:iCs/>
                <w:sz w:val="24"/>
                <w:szCs w:val="24"/>
              </w:rPr>
            </w:pPr>
            <w:r w:rsidRPr="00003A95">
              <w:rPr>
                <w:rFonts w:ascii="Times New Roman" w:hAnsi="Times New Roman"/>
                <w:bCs/>
                <w:iCs/>
                <w:sz w:val="24"/>
                <w:szCs w:val="24"/>
              </w:rPr>
              <w:t>1101</w:t>
            </w:r>
          </w:p>
        </w:tc>
        <w:tc>
          <w:tcPr>
            <w:tcW w:w="5103" w:type="dxa"/>
            <w:vAlign w:val="center"/>
          </w:tcPr>
          <w:p w:rsidR="00416880" w:rsidRPr="00003A95" w:rsidRDefault="00416880" w:rsidP="000354AE">
            <w:pPr>
              <w:widowControl w:val="0"/>
              <w:autoSpaceDE w:val="0"/>
              <w:autoSpaceDN w:val="0"/>
              <w:adjustRightInd w:val="0"/>
              <w:ind w:left="0" w:firstLine="0"/>
              <w:rPr>
                <w:rFonts w:ascii="Times New Roman" w:hAnsi="Times New Roman"/>
                <w:bCs/>
                <w:iCs/>
                <w:sz w:val="24"/>
                <w:szCs w:val="24"/>
              </w:rPr>
            </w:pPr>
            <w:r w:rsidRPr="00003A95">
              <w:rPr>
                <w:rFonts w:ascii="Times New Roman" w:hAnsi="Times New Roman"/>
                <w:bCs/>
                <w:iCs/>
                <w:sz w:val="24"/>
                <w:szCs w:val="24"/>
              </w:rPr>
              <w:t>Физическая культура</w:t>
            </w:r>
          </w:p>
        </w:tc>
        <w:tc>
          <w:tcPr>
            <w:tcW w:w="1418" w:type="dxa"/>
          </w:tcPr>
          <w:p w:rsidR="00416880" w:rsidRPr="00003A95" w:rsidRDefault="00416880" w:rsidP="000354AE">
            <w:pPr>
              <w:widowControl w:val="0"/>
              <w:autoSpaceDE w:val="0"/>
              <w:autoSpaceDN w:val="0"/>
              <w:adjustRightInd w:val="0"/>
              <w:ind w:firstLine="0"/>
              <w:rPr>
                <w:rFonts w:ascii="Times New Roman" w:hAnsi="Times New Roman"/>
                <w:bCs/>
                <w:iCs/>
                <w:sz w:val="24"/>
                <w:szCs w:val="24"/>
              </w:rPr>
            </w:pPr>
            <w:r w:rsidRPr="00003A95">
              <w:rPr>
                <w:rFonts w:ascii="Times New Roman" w:hAnsi="Times New Roman"/>
                <w:bCs/>
                <w:iCs/>
                <w:sz w:val="24"/>
                <w:szCs w:val="24"/>
              </w:rPr>
              <w:t>80,00</w:t>
            </w:r>
          </w:p>
        </w:tc>
        <w:tc>
          <w:tcPr>
            <w:tcW w:w="1304" w:type="dxa"/>
          </w:tcPr>
          <w:p w:rsidR="00416880" w:rsidRPr="00003A95" w:rsidRDefault="00416880" w:rsidP="000354AE">
            <w:pPr>
              <w:widowControl w:val="0"/>
              <w:autoSpaceDE w:val="0"/>
              <w:autoSpaceDN w:val="0"/>
              <w:adjustRightInd w:val="0"/>
              <w:ind w:firstLine="0"/>
              <w:rPr>
                <w:rFonts w:ascii="Times New Roman" w:hAnsi="Times New Roman"/>
                <w:bCs/>
                <w:iCs/>
                <w:sz w:val="24"/>
                <w:szCs w:val="24"/>
              </w:rPr>
            </w:pPr>
            <w:r w:rsidRPr="00003A95">
              <w:rPr>
                <w:rFonts w:ascii="Times New Roman" w:hAnsi="Times New Roman"/>
                <w:bCs/>
                <w:iCs/>
                <w:sz w:val="24"/>
                <w:szCs w:val="24"/>
              </w:rPr>
              <w:t>80,00</w:t>
            </w:r>
          </w:p>
        </w:tc>
        <w:tc>
          <w:tcPr>
            <w:tcW w:w="1389" w:type="dxa"/>
          </w:tcPr>
          <w:p w:rsidR="00416880" w:rsidRPr="00003A95" w:rsidRDefault="00416880" w:rsidP="000354AE">
            <w:pPr>
              <w:widowControl w:val="0"/>
              <w:autoSpaceDE w:val="0"/>
              <w:autoSpaceDN w:val="0"/>
              <w:adjustRightInd w:val="0"/>
              <w:ind w:firstLine="0"/>
              <w:rPr>
                <w:rFonts w:ascii="Times New Roman" w:hAnsi="Times New Roman"/>
                <w:bCs/>
                <w:iCs/>
                <w:sz w:val="24"/>
                <w:szCs w:val="24"/>
              </w:rPr>
            </w:pPr>
            <w:r w:rsidRPr="00003A95">
              <w:rPr>
                <w:rFonts w:ascii="Times New Roman" w:hAnsi="Times New Roman"/>
                <w:bCs/>
                <w:iCs/>
                <w:sz w:val="24"/>
                <w:szCs w:val="24"/>
              </w:rPr>
              <w:t>80,00</w:t>
            </w:r>
          </w:p>
        </w:tc>
      </w:tr>
      <w:tr w:rsidR="00416880" w:rsidRPr="00332C44" w:rsidTr="000354AE">
        <w:tc>
          <w:tcPr>
            <w:tcW w:w="10065" w:type="dxa"/>
            <w:gridSpan w:val="5"/>
            <w:vAlign w:val="center"/>
          </w:tcPr>
          <w:p w:rsidR="00CE7CCB" w:rsidRDefault="00CE7CCB" w:rsidP="000354AE">
            <w:pPr>
              <w:widowControl w:val="0"/>
              <w:autoSpaceDE w:val="0"/>
              <w:autoSpaceDN w:val="0"/>
              <w:adjustRightInd w:val="0"/>
              <w:ind w:left="0" w:firstLine="0"/>
              <w:rPr>
                <w:rFonts w:ascii="Times New Roman" w:hAnsi="Times New Roman"/>
                <w:bCs/>
                <w:iCs/>
                <w:sz w:val="24"/>
                <w:szCs w:val="24"/>
              </w:rPr>
            </w:pPr>
          </w:p>
          <w:p w:rsidR="00416880" w:rsidRPr="00332C44" w:rsidRDefault="00DB6460" w:rsidP="00CE7CCB">
            <w:pPr>
              <w:widowControl w:val="0"/>
              <w:autoSpaceDE w:val="0"/>
              <w:autoSpaceDN w:val="0"/>
              <w:adjustRightInd w:val="0"/>
              <w:ind w:left="0" w:firstLine="0"/>
              <w:rPr>
                <w:rFonts w:ascii="Times New Roman" w:hAnsi="Times New Roman"/>
                <w:bCs/>
                <w:iCs/>
                <w:color w:val="FF0000"/>
                <w:sz w:val="24"/>
                <w:szCs w:val="24"/>
              </w:rPr>
            </w:pPr>
            <w:r>
              <w:rPr>
                <w:rFonts w:ascii="Times New Roman" w:hAnsi="Times New Roman"/>
                <w:bCs/>
                <w:iCs/>
                <w:sz w:val="24"/>
                <w:szCs w:val="24"/>
              </w:rPr>
              <w:t>Подпрограмма «</w:t>
            </w:r>
            <w:r w:rsidR="00416880" w:rsidRPr="001403EB">
              <w:rPr>
                <w:rFonts w:ascii="Times New Roman" w:hAnsi="Times New Roman"/>
                <w:bCs/>
                <w:iCs/>
                <w:sz w:val="24"/>
                <w:szCs w:val="24"/>
              </w:rPr>
              <w:t>Обеспечивающая подпрограмма</w:t>
            </w:r>
            <w:r>
              <w:rPr>
                <w:rFonts w:ascii="Times New Roman" w:hAnsi="Times New Roman"/>
                <w:bCs/>
                <w:iCs/>
                <w:sz w:val="24"/>
                <w:szCs w:val="24"/>
              </w:rPr>
              <w:t>»</w:t>
            </w:r>
          </w:p>
        </w:tc>
      </w:tr>
      <w:tr w:rsidR="00416880" w:rsidRPr="001403EB" w:rsidTr="000354AE">
        <w:tc>
          <w:tcPr>
            <w:tcW w:w="851" w:type="dxa"/>
            <w:vAlign w:val="center"/>
          </w:tcPr>
          <w:p w:rsidR="00416880" w:rsidRPr="00332C44" w:rsidRDefault="00416880" w:rsidP="000354AE">
            <w:pPr>
              <w:widowControl w:val="0"/>
              <w:autoSpaceDE w:val="0"/>
              <w:autoSpaceDN w:val="0"/>
              <w:adjustRightInd w:val="0"/>
              <w:ind w:firstLine="0"/>
              <w:rPr>
                <w:rFonts w:ascii="Times New Roman" w:hAnsi="Times New Roman"/>
                <w:bCs/>
                <w:iCs/>
                <w:color w:val="FF0000"/>
                <w:sz w:val="24"/>
                <w:szCs w:val="24"/>
              </w:rPr>
            </w:pPr>
          </w:p>
        </w:tc>
        <w:tc>
          <w:tcPr>
            <w:tcW w:w="5103" w:type="dxa"/>
            <w:vAlign w:val="center"/>
          </w:tcPr>
          <w:p w:rsidR="00416880" w:rsidRPr="001403EB" w:rsidRDefault="00416880" w:rsidP="000354AE">
            <w:pPr>
              <w:widowControl w:val="0"/>
              <w:autoSpaceDE w:val="0"/>
              <w:autoSpaceDN w:val="0"/>
              <w:adjustRightInd w:val="0"/>
              <w:ind w:firstLine="0"/>
              <w:rPr>
                <w:rFonts w:ascii="Times New Roman" w:hAnsi="Times New Roman"/>
                <w:bCs/>
                <w:iCs/>
                <w:sz w:val="24"/>
                <w:szCs w:val="24"/>
              </w:rPr>
            </w:pPr>
            <w:r w:rsidRPr="001403EB">
              <w:rPr>
                <w:rFonts w:ascii="Times New Roman" w:hAnsi="Times New Roman"/>
                <w:bCs/>
                <w:iCs/>
                <w:sz w:val="24"/>
                <w:szCs w:val="24"/>
              </w:rPr>
              <w:t>Итого:</w:t>
            </w:r>
          </w:p>
        </w:tc>
        <w:tc>
          <w:tcPr>
            <w:tcW w:w="1418" w:type="dxa"/>
          </w:tcPr>
          <w:p w:rsidR="00416880" w:rsidRPr="001403EB" w:rsidRDefault="00416880" w:rsidP="000354AE">
            <w:pPr>
              <w:widowControl w:val="0"/>
              <w:autoSpaceDE w:val="0"/>
              <w:autoSpaceDN w:val="0"/>
              <w:adjustRightInd w:val="0"/>
              <w:ind w:firstLine="0"/>
              <w:rPr>
                <w:rFonts w:ascii="Times New Roman" w:hAnsi="Times New Roman"/>
                <w:bCs/>
                <w:iCs/>
                <w:sz w:val="24"/>
                <w:szCs w:val="24"/>
              </w:rPr>
            </w:pPr>
            <w:r w:rsidRPr="001403EB">
              <w:rPr>
                <w:rFonts w:ascii="Times New Roman" w:hAnsi="Times New Roman"/>
                <w:bCs/>
                <w:iCs/>
                <w:sz w:val="24"/>
                <w:szCs w:val="24"/>
              </w:rPr>
              <w:t>7 515,80</w:t>
            </w:r>
          </w:p>
        </w:tc>
        <w:tc>
          <w:tcPr>
            <w:tcW w:w="1304" w:type="dxa"/>
          </w:tcPr>
          <w:p w:rsidR="00416880" w:rsidRPr="001403EB" w:rsidRDefault="00416880" w:rsidP="000354AE">
            <w:pPr>
              <w:ind w:firstLine="0"/>
              <w:rPr>
                <w:rFonts w:ascii="Times New Roman" w:hAnsi="Times New Roman"/>
                <w:sz w:val="24"/>
                <w:szCs w:val="24"/>
              </w:rPr>
            </w:pPr>
            <w:r w:rsidRPr="001403EB">
              <w:rPr>
                <w:rFonts w:ascii="Times New Roman" w:hAnsi="Times New Roman"/>
                <w:sz w:val="24"/>
                <w:szCs w:val="24"/>
              </w:rPr>
              <w:t>7 515,80</w:t>
            </w:r>
          </w:p>
        </w:tc>
        <w:tc>
          <w:tcPr>
            <w:tcW w:w="1389" w:type="dxa"/>
          </w:tcPr>
          <w:p w:rsidR="00416880" w:rsidRPr="001403EB" w:rsidRDefault="00416880" w:rsidP="000354AE">
            <w:pPr>
              <w:ind w:firstLine="0"/>
              <w:rPr>
                <w:rFonts w:ascii="Times New Roman" w:hAnsi="Times New Roman"/>
                <w:sz w:val="24"/>
                <w:szCs w:val="24"/>
              </w:rPr>
            </w:pPr>
            <w:r w:rsidRPr="001403EB">
              <w:rPr>
                <w:rFonts w:ascii="Times New Roman" w:hAnsi="Times New Roman"/>
                <w:sz w:val="24"/>
                <w:szCs w:val="24"/>
              </w:rPr>
              <w:t>7 515,80</w:t>
            </w:r>
          </w:p>
        </w:tc>
      </w:tr>
      <w:tr w:rsidR="00416880" w:rsidRPr="00332C44" w:rsidTr="000354AE">
        <w:tc>
          <w:tcPr>
            <w:tcW w:w="851" w:type="dxa"/>
            <w:vAlign w:val="center"/>
          </w:tcPr>
          <w:p w:rsidR="00416880" w:rsidRPr="00715C3B" w:rsidRDefault="00416880" w:rsidP="000354AE">
            <w:pPr>
              <w:widowControl w:val="0"/>
              <w:autoSpaceDE w:val="0"/>
              <w:autoSpaceDN w:val="0"/>
              <w:adjustRightInd w:val="0"/>
              <w:ind w:firstLine="0"/>
              <w:rPr>
                <w:rFonts w:ascii="Times New Roman" w:hAnsi="Times New Roman"/>
                <w:bCs/>
                <w:iCs/>
                <w:sz w:val="24"/>
                <w:szCs w:val="24"/>
              </w:rPr>
            </w:pPr>
            <w:r w:rsidRPr="00715C3B">
              <w:rPr>
                <w:rFonts w:ascii="Times New Roman" w:hAnsi="Times New Roman"/>
                <w:bCs/>
                <w:iCs/>
                <w:sz w:val="24"/>
                <w:szCs w:val="24"/>
              </w:rPr>
              <w:lastRenderedPageBreak/>
              <w:t>0310</w:t>
            </w:r>
          </w:p>
        </w:tc>
        <w:tc>
          <w:tcPr>
            <w:tcW w:w="5103" w:type="dxa"/>
            <w:vAlign w:val="center"/>
          </w:tcPr>
          <w:p w:rsidR="00416880" w:rsidRPr="00715C3B" w:rsidRDefault="00416880" w:rsidP="000354AE">
            <w:pPr>
              <w:widowControl w:val="0"/>
              <w:autoSpaceDE w:val="0"/>
              <w:autoSpaceDN w:val="0"/>
              <w:adjustRightInd w:val="0"/>
              <w:ind w:firstLine="0"/>
              <w:rPr>
                <w:rFonts w:ascii="Times New Roman" w:hAnsi="Times New Roman"/>
                <w:bCs/>
                <w:iCs/>
                <w:sz w:val="24"/>
                <w:szCs w:val="24"/>
              </w:rPr>
            </w:pPr>
            <w:r w:rsidRPr="00715C3B">
              <w:rPr>
                <w:rFonts w:ascii="Times New Roman" w:hAnsi="Times New Roman"/>
                <w:bCs/>
                <w:iCs/>
                <w:sz w:val="24"/>
                <w:szCs w:val="24"/>
              </w:rPr>
              <w:t>Защита населения и территории от чрезвычайных ситуаций природного и техногенного характера, пожарная безопасность</w:t>
            </w:r>
          </w:p>
        </w:tc>
        <w:tc>
          <w:tcPr>
            <w:tcW w:w="1418" w:type="dxa"/>
          </w:tcPr>
          <w:p w:rsidR="00416880" w:rsidRPr="001403EB" w:rsidRDefault="00416880" w:rsidP="000354AE">
            <w:pPr>
              <w:widowControl w:val="0"/>
              <w:autoSpaceDE w:val="0"/>
              <w:autoSpaceDN w:val="0"/>
              <w:adjustRightInd w:val="0"/>
              <w:ind w:firstLine="0"/>
              <w:rPr>
                <w:rFonts w:ascii="Times New Roman" w:hAnsi="Times New Roman"/>
                <w:bCs/>
                <w:iCs/>
                <w:sz w:val="24"/>
                <w:szCs w:val="24"/>
              </w:rPr>
            </w:pPr>
            <w:r w:rsidRPr="001403EB">
              <w:rPr>
                <w:rFonts w:ascii="Times New Roman" w:hAnsi="Times New Roman"/>
                <w:bCs/>
                <w:iCs/>
                <w:sz w:val="24"/>
                <w:szCs w:val="24"/>
              </w:rPr>
              <w:t>7 515,80</w:t>
            </w:r>
          </w:p>
        </w:tc>
        <w:tc>
          <w:tcPr>
            <w:tcW w:w="1304" w:type="dxa"/>
          </w:tcPr>
          <w:p w:rsidR="00416880" w:rsidRPr="001403EB" w:rsidRDefault="00416880" w:rsidP="000354AE">
            <w:pPr>
              <w:ind w:firstLine="0"/>
              <w:rPr>
                <w:rFonts w:ascii="Times New Roman" w:hAnsi="Times New Roman"/>
                <w:sz w:val="24"/>
                <w:szCs w:val="24"/>
              </w:rPr>
            </w:pPr>
            <w:r w:rsidRPr="001403EB">
              <w:rPr>
                <w:rFonts w:ascii="Times New Roman" w:hAnsi="Times New Roman"/>
                <w:sz w:val="24"/>
                <w:szCs w:val="24"/>
              </w:rPr>
              <w:t>7 515,80</w:t>
            </w:r>
          </w:p>
        </w:tc>
        <w:tc>
          <w:tcPr>
            <w:tcW w:w="1389" w:type="dxa"/>
          </w:tcPr>
          <w:p w:rsidR="00416880" w:rsidRPr="001403EB" w:rsidRDefault="00416880" w:rsidP="000354AE">
            <w:pPr>
              <w:ind w:firstLine="0"/>
              <w:rPr>
                <w:rFonts w:ascii="Times New Roman" w:hAnsi="Times New Roman"/>
                <w:sz w:val="24"/>
                <w:szCs w:val="24"/>
              </w:rPr>
            </w:pPr>
            <w:r w:rsidRPr="001403EB">
              <w:rPr>
                <w:rFonts w:ascii="Times New Roman" w:hAnsi="Times New Roman"/>
                <w:sz w:val="24"/>
                <w:szCs w:val="24"/>
              </w:rPr>
              <w:t>7 515,80</w:t>
            </w:r>
          </w:p>
        </w:tc>
      </w:tr>
    </w:tbl>
    <w:p w:rsidR="00416880" w:rsidRPr="00332C44" w:rsidRDefault="00416880" w:rsidP="00416880">
      <w:pPr>
        <w:widowControl w:val="0"/>
        <w:autoSpaceDE w:val="0"/>
        <w:autoSpaceDN w:val="0"/>
        <w:adjustRightInd w:val="0"/>
        <w:rPr>
          <w:rFonts w:ascii="Times New Roman" w:hAnsi="Times New Roman"/>
          <w:b/>
          <w:bCs/>
          <w:iCs/>
          <w:color w:val="FF0000"/>
          <w:sz w:val="24"/>
          <w:szCs w:val="24"/>
        </w:rPr>
      </w:pPr>
    </w:p>
    <w:p w:rsidR="00416880" w:rsidRPr="006B3E45" w:rsidRDefault="00416880" w:rsidP="00416880">
      <w:pPr>
        <w:widowControl w:val="0"/>
        <w:autoSpaceDE w:val="0"/>
        <w:autoSpaceDN w:val="0"/>
        <w:adjustRightInd w:val="0"/>
        <w:rPr>
          <w:rFonts w:ascii="Times New Roman" w:hAnsi="Times New Roman"/>
          <w:bCs/>
          <w:iCs/>
          <w:sz w:val="28"/>
          <w:szCs w:val="28"/>
        </w:rPr>
      </w:pPr>
      <w:r w:rsidRPr="006B3E45">
        <w:rPr>
          <w:rFonts w:ascii="Times New Roman" w:hAnsi="Times New Roman"/>
          <w:sz w:val="28"/>
          <w:szCs w:val="28"/>
        </w:rPr>
        <w:t xml:space="preserve">Реализация подпрограммы </w:t>
      </w:r>
      <w:r w:rsidRPr="006B3E45">
        <w:rPr>
          <w:rFonts w:ascii="Times New Roman" w:hAnsi="Times New Roman"/>
          <w:bCs/>
          <w:iCs/>
          <w:sz w:val="28"/>
          <w:szCs w:val="28"/>
        </w:rPr>
        <w:t xml:space="preserve">«Профилактика преступлений и иных правонарушений» </w:t>
      </w:r>
      <w:r w:rsidRPr="006B3E45">
        <w:rPr>
          <w:rFonts w:ascii="Times New Roman" w:hAnsi="Times New Roman"/>
          <w:sz w:val="28"/>
          <w:szCs w:val="28"/>
        </w:rPr>
        <w:t xml:space="preserve">позволит повысить эффективность системы социальной профилактики правонарушений, привлечь к организации деятельности по предупреждению правонарушений предприятия, учреждения, организации всех форм собственности, а также общественные организации. </w:t>
      </w:r>
    </w:p>
    <w:p w:rsidR="00416880" w:rsidRPr="00CA2AEE" w:rsidRDefault="00416880" w:rsidP="00416880">
      <w:pPr>
        <w:widowControl w:val="0"/>
        <w:autoSpaceDE w:val="0"/>
        <w:autoSpaceDN w:val="0"/>
        <w:adjustRightInd w:val="0"/>
        <w:rPr>
          <w:rFonts w:ascii="Times New Roman" w:hAnsi="Times New Roman"/>
          <w:sz w:val="28"/>
          <w:szCs w:val="28"/>
        </w:rPr>
      </w:pPr>
      <w:r w:rsidRPr="00CA2AEE">
        <w:rPr>
          <w:rFonts w:ascii="Times New Roman" w:hAnsi="Times New Roman"/>
          <w:sz w:val="28"/>
          <w:szCs w:val="28"/>
        </w:rPr>
        <w:t>Расходы предусмотрены:</w:t>
      </w:r>
    </w:p>
    <w:p w:rsidR="00416880" w:rsidRDefault="00CE7CCB" w:rsidP="00416880">
      <w:pPr>
        <w:widowControl w:val="0"/>
        <w:autoSpaceDE w:val="0"/>
        <w:autoSpaceDN w:val="0"/>
        <w:adjustRightInd w:val="0"/>
        <w:ind w:firstLine="0"/>
        <w:rPr>
          <w:rFonts w:ascii="Times New Roman" w:hAnsi="Times New Roman"/>
          <w:sz w:val="28"/>
          <w:szCs w:val="28"/>
        </w:rPr>
      </w:pPr>
      <w:r>
        <w:rPr>
          <w:rFonts w:ascii="Times New Roman" w:hAnsi="Times New Roman"/>
          <w:sz w:val="28"/>
          <w:szCs w:val="28"/>
        </w:rPr>
        <w:t xml:space="preserve">         -а</w:t>
      </w:r>
      <w:r w:rsidR="00416880" w:rsidRPr="00CA2AEE">
        <w:rPr>
          <w:rFonts w:ascii="Times New Roman" w:hAnsi="Times New Roman"/>
          <w:sz w:val="28"/>
          <w:szCs w:val="28"/>
        </w:rPr>
        <w:t xml:space="preserve">дминистрации городского округа в 2023 году в сумме </w:t>
      </w:r>
      <w:r w:rsidR="00416880">
        <w:rPr>
          <w:rFonts w:ascii="Times New Roman" w:hAnsi="Times New Roman"/>
          <w:sz w:val="28"/>
          <w:szCs w:val="28"/>
        </w:rPr>
        <w:t>36 580,36</w:t>
      </w:r>
      <w:r>
        <w:rPr>
          <w:rFonts w:ascii="Times New Roman" w:hAnsi="Times New Roman"/>
          <w:sz w:val="28"/>
          <w:szCs w:val="28"/>
        </w:rPr>
        <w:t xml:space="preserve"> тыс. рублей,</w:t>
      </w:r>
      <w:r w:rsidR="00416880" w:rsidRPr="00CA2AEE">
        <w:rPr>
          <w:rFonts w:ascii="Times New Roman" w:hAnsi="Times New Roman"/>
          <w:sz w:val="28"/>
          <w:szCs w:val="28"/>
        </w:rPr>
        <w:t xml:space="preserve"> в 2024 году в сумме </w:t>
      </w:r>
      <w:r w:rsidR="00416880">
        <w:rPr>
          <w:rFonts w:ascii="Times New Roman" w:hAnsi="Times New Roman"/>
          <w:sz w:val="28"/>
          <w:szCs w:val="28"/>
        </w:rPr>
        <w:t>34 333,36</w:t>
      </w:r>
      <w:r w:rsidR="00416880" w:rsidRPr="00CA2AEE">
        <w:rPr>
          <w:rFonts w:ascii="Times New Roman" w:hAnsi="Times New Roman"/>
          <w:sz w:val="28"/>
          <w:szCs w:val="28"/>
        </w:rPr>
        <w:t xml:space="preserve"> тыс. рублей, в 2025 году в сумме </w:t>
      </w:r>
      <w:r w:rsidR="00416880">
        <w:rPr>
          <w:rFonts w:ascii="Times New Roman" w:hAnsi="Times New Roman"/>
          <w:sz w:val="28"/>
          <w:szCs w:val="28"/>
        </w:rPr>
        <w:t>18 016,36</w:t>
      </w:r>
      <w:r w:rsidR="00416880" w:rsidRPr="00CA2AEE">
        <w:rPr>
          <w:rFonts w:ascii="Times New Roman" w:hAnsi="Times New Roman"/>
          <w:sz w:val="28"/>
          <w:szCs w:val="28"/>
        </w:rPr>
        <w:t xml:space="preserve"> тыс. рублей. </w:t>
      </w:r>
      <w:r w:rsidR="00416880" w:rsidRPr="00CA2AEE">
        <w:rPr>
          <w:rFonts w:ascii="Times New Roman" w:eastAsia="Times New Roman" w:hAnsi="Times New Roman"/>
          <w:sz w:val="28"/>
          <w:szCs w:val="28"/>
          <w:lang w:eastAsia="ru-RU"/>
        </w:rPr>
        <w:t xml:space="preserve"> Средства будут направлены: на м</w:t>
      </w:r>
      <w:r w:rsidR="00416880" w:rsidRPr="00CA2AEE">
        <w:rPr>
          <w:rFonts w:ascii="Times New Roman" w:hAnsi="Times New Roman"/>
          <w:sz w:val="28"/>
          <w:szCs w:val="28"/>
        </w:rPr>
        <w:t>атериальное стимулирование народных дружинников и</w:t>
      </w:r>
      <w:r w:rsidR="00416880" w:rsidRPr="00CA2AEE">
        <w:rPr>
          <w:rFonts w:ascii="Times New Roman" w:eastAsia="Times New Roman" w:hAnsi="Times New Roman"/>
          <w:sz w:val="28"/>
          <w:szCs w:val="28"/>
          <w:lang w:eastAsia="ru-RU"/>
        </w:rPr>
        <w:t xml:space="preserve"> </w:t>
      </w:r>
      <w:r w:rsidR="00416880" w:rsidRPr="00CA2AEE">
        <w:rPr>
          <w:rFonts w:ascii="Times New Roman" w:hAnsi="Times New Roman"/>
          <w:sz w:val="28"/>
          <w:szCs w:val="28"/>
        </w:rPr>
        <w:t>материально–техническое обеспечение деятельности народных дружин, развитию системы технологического обеспечения региональной общественной безопасности и оперативного управления «Безопасный регион»,  на осуществление переданных полномочий Московской области по транспортировке в морг  с мест обнаружения или происшествия умерших для производства судебно-медицинской экспертизы, содержание территории кладбищ в соответствии с требованиями действующего законодательства и санитарными нормами и правилами, организацию и проведение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w:t>
      </w:r>
    </w:p>
    <w:p w:rsidR="00416880" w:rsidRPr="00CA2AEE" w:rsidRDefault="00416880" w:rsidP="00416880">
      <w:pPr>
        <w:widowControl w:val="0"/>
        <w:autoSpaceDE w:val="0"/>
        <w:autoSpaceDN w:val="0"/>
        <w:adjustRightInd w:val="0"/>
        <w:ind w:firstLine="0"/>
        <w:rPr>
          <w:rFonts w:ascii="Times New Roman" w:hAnsi="Times New Roman"/>
          <w:sz w:val="28"/>
          <w:szCs w:val="28"/>
        </w:rPr>
      </w:pPr>
      <w:r w:rsidRPr="00CA2AEE">
        <w:rPr>
          <w:rFonts w:ascii="Times New Roman" w:hAnsi="Times New Roman"/>
          <w:b/>
          <w:sz w:val="28"/>
          <w:szCs w:val="28"/>
        </w:rPr>
        <w:t xml:space="preserve">          </w:t>
      </w:r>
      <w:r w:rsidR="00CE7CCB">
        <w:rPr>
          <w:rFonts w:ascii="Times New Roman" w:hAnsi="Times New Roman"/>
          <w:sz w:val="28"/>
          <w:szCs w:val="28"/>
        </w:rPr>
        <w:t>-у</w:t>
      </w:r>
      <w:r w:rsidRPr="00CA2AEE">
        <w:rPr>
          <w:rFonts w:ascii="Times New Roman" w:hAnsi="Times New Roman"/>
          <w:sz w:val="28"/>
          <w:szCs w:val="28"/>
        </w:rPr>
        <w:t xml:space="preserve">правлению по образованию - ежегодно по 1 </w:t>
      </w:r>
      <w:r>
        <w:rPr>
          <w:rFonts w:ascii="Times New Roman" w:hAnsi="Times New Roman"/>
          <w:sz w:val="28"/>
          <w:szCs w:val="28"/>
        </w:rPr>
        <w:t>201</w:t>
      </w:r>
      <w:r w:rsidRPr="00CA2AEE">
        <w:rPr>
          <w:rFonts w:ascii="Times New Roman" w:hAnsi="Times New Roman"/>
          <w:sz w:val="28"/>
          <w:szCs w:val="28"/>
        </w:rPr>
        <w:t>,00 тыс. рублей. Подпрограммой предусмотрено:</w:t>
      </w:r>
      <w:r w:rsidRPr="00CA2AEE">
        <w:rPr>
          <w:rFonts w:ascii="Times New Roman" w:eastAsia="Times New Roman" w:hAnsi="Times New Roman"/>
          <w:sz w:val="20"/>
          <w:szCs w:val="20"/>
          <w:lang w:eastAsia="ru-RU"/>
        </w:rPr>
        <w:t xml:space="preserve"> </w:t>
      </w:r>
      <w:r w:rsidRPr="00CA2AEE">
        <w:rPr>
          <w:rFonts w:ascii="Times New Roman" w:hAnsi="Times New Roman"/>
          <w:sz w:val="28"/>
          <w:szCs w:val="28"/>
        </w:rPr>
        <w:t>оборудование социально-значимых объектов инжен</w:t>
      </w:r>
      <w:r>
        <w:rPr>
          <w:rFonts w:ascii="Times New Roman" w:hAnsi="Times New Roman"/>
          <w:sz w:val="28"/>
          <w:szCs w:val="28"/>
        </w:rPr>
        <w:t xml:space="preserve">ерно-техническими сооружениями, </w:t>
      </w:r>
      <w:r w:rsidRPr="00CA2AEE">
        <w:rPr>
          <w:rFonts w:ascii="Times New Roman" w:hAnsi="Times New Roman"/>
          <w:sz w:val="28"/>
          <w:szCs w:val="28"/>
        </w:rPr>
        <w:t xml:space="preserve">профилактика наркомании и токсикомании, проведение ежегодных медицинских осмотров школьников и студентов, обучающихся в образовательных организациях, с целью раннего выявления незаконного потребления наркотических средств и психотропных веществ, проведение антинаркотических мероприятий с использованием профилактических программ, одобренных Министерством </w:t>
      </w:r>
      <w:r>
        <w:rPr>
          <w:rFonts w:ascii="Times New Roman" w:hAnsi="Times New Roman"/>
          <w:sz w:val="28"/>
          <w:szCs w:val="28"/>
        </w:rPr>
        <w:t>образования Московской области.</w:t>
      </w:r>
    </w:p>
    <w:p w:rsidR="00416880" w:rsidRPr="00CA2AEE" w:rsidRDefault="00CE7CCB" w:rsidP="00416880">
      <w:pPr>
        <w:widowControl w:val="0"/>
        <w:autoSpaceDE w:val="0"/>
        <w:autoSpaceDN w:val="0"/>
        <w:adjustRightInd w:val="0"/>
        <w:ind w:left="0" w:firstLine="0"/>
        <w:rPr>
          <w:rFonts w:ascii="Times New Roman" w:hAnsi="Times New Roman"/>
          <w:sz w:val="28"/>
          <w:szCs w:val="28"/>
        </w:rPr>
      </w:pPr>
      <w:r>
        <w:rPr>
          <w:rFonts w:ascii="Times New Roman" w:hAnsi="Times New Roman"/>
          <w:sz w:val="28"/>
          <w:szCs w:val="28"/>
        </w:rPr>
        <w:t xml:space="preserve">           -о</w:t>
      </w:r>
      <w:r w:rsidR="00416880" w:rsidRPr="00CA2AEE">
        <w:rPr>
          <w:rFonts w:ascii="Times New Roman" w:hAnsi="Times New Roman"/>
          <w:sz w:val="28"/>
          <w:szCs w:val="28"/>
        </w:rPr>
        <w:t xml:space="preserve">тделу культуры и делам молодежи – ежегодно по 206,00 тыс. рублей  Планируется    проведение мероприятий по профилактике наркомании и токсикомании, проведение ежегодных медицинских осмотров школьников и студентов, обучающихся в  образовательных организациях  с целью раннего выявления незаконного потребления  наркотических средств и психотропных веществ, изготовление и размещение рекламы, агитационных материалов, направленных на информирование   о государственной стратегии и деятельности в отношении наркомании; информирование о рисках, связанных с наркотиками. </w:t>
      </w:r>
    </w:p>
    <w:p w:rsidR="00416880" w:rsidRPr="00CA2AEE" w:rsidRDefault="00416880" w:rsidP="00416880">
      <w:pPr>
        <w:widowControl w:val="0"/>
        <w:autoSpaceDE w:val="0"/>
        <w:autoSpaceDN w:val="0"/>
        <w:adjustRightInd w:val="0"/>
        <w:ind w:left="0" w:firstLine="0"/>
        <w:rPr>
          <w:rFonts w:ascii="Times New Roman" w:hAnsi="Times New Roman"/>
          <w:sz w:val="28"/>
          <w:szCs w:val="28"/>
        </w:rPr>
      </w:pPr>
      <w:r w:rsidRPr="00CA2AEE">
        <w:rPr>
          <w:rFonts w:ascii="Times New Roman" w:hAnsi="Times New Roman"/>
          <w:b/>
          <w:sz w:val="28"/>
          <w:szCs w:val="28"/>
        </w:rPr>
        <w:t xml:space="preserve">        </w:t>
      </w:r>
      <w:r w:rsidR="00CE7CCB">
        <w:rPr>
          <w:rFonts w:ascii="Times New Roman" w:hAnsi="Times New Roman"/>
          <w:sz w:val="28"/>
          <w:szCs w:val="28"/>
        </w:rPr>
        <w:t>-о</w:t>
      </w:r>
      <w:r w:rsidRPr="00CA2AEE">
        <w:rPr>
          <w:rFonts w:ascii="Times New Roman" w:hAnsi="Times New Roman"/>
          <w:sz w:val="28"/>
          <w:szCs w:val="28"/>
        </w:rPr>
        <w:t xml:space="preserve">тделу по физической культуре и спорту ежегодно предусмотрено по </w:t>
      </w:r>
      <w:r>
        <w:rPr>
          <w:rFonts w:ascii="Times New Roman" w:hAnsi="Times New Roman"/>
          <w:sz w:val="28"/>
          <w:szCs w:val="28"/>
        </w:rPr>
        <w:lastRenderedPageBreak/>
        <w:t>13</w:t>
      </w:r>
      <w:r w:rsidRPr="00CA2AEE">
        <w:rPr>
          <w:rFonts w:ascii="Times New Roman" w:hAnsi="Times New Roman"/>
          <w:sz w:val="28"/>
          <w:szCs w:val="28"/>
        </w:rPr>
        <w:t>9,00 тыс. рублей. на профилактику наркомании и токсикомании, проведение ежегодных медицинских осмотров школьников и студентов, обучающихся в образовательных организациях с целью раннего выявления незаконного потребления наркотических средств и психотропных веществ.</w:t>
      </w:r>
    </w:p>
    <w:p w:rsidR="00416880" w:rsidRPr="00335B3A" w:rsidRDefault="00416880" w:rsidP="00416880">
      <w:pPr>
        <w:widowControl w:val="0"/>
        <w:autoSpaceDE w:val="0"/>
        <w:autoSpaceDN w:val="0"/>
        <w:adjustRightInd w:val="0"/>
        <w:ind w:left="0" w:firstLine="0"/>
        <w:rPr>
          <w:rFonts w:ascii="Times New Roman" w:hAnsi="Times New Roman"/>
          <w:bCs/>
          <w:iCs/>
          <w:sz w:val="28"/>
          <w:szCs w:val="28"/>
        </w:rPr>
      </w:pPr>
      <w:r w:rsidRPr="00335B3A">
        <w:rPr>
          <w:rFonts w:ascii="Times New Roman" w:hAnsi="Times New Roman"/>
          <w:b/>
          <w:sz w:val="28"/>
          <w:szCs w:val="28"/>
        </w:rPr>
        <w:t xml:space="preserve">          </w:t>
      </w:r>
      <w:r w:rsidRPr="00335B3A">
        <w:rPr>
          <w:rFonts w:ascii="Times New Roman" w:hAnsi="Times New Roman"/>
          <w:sz w:val="28"/>
          <w:szCs w:val="28"/>
        </w:rPr>
        <w:t xml:space="preserve">По подпрограмме </w:t>
      </w:r>
      <w:r w:rsidRPr="00335B3A">
        <w:rPr>
          <w:rFonts w:ascii="Times New Roman" w:hAnsi="Times New Roman"/>
          <w:bCs/>
          <w:iCs/>
          <w:sz w:val="28"/>
          <w:szCs w:val="28"/>
        </w:rPr>
        <w:t>«Обеспечение мероприятий по защите населения и территорий от чрезвычайных ситуаций» бюджетные ассигнования предусмотрены:</w:t>
      </w:r>
    </w:p>
    <w:p w:rsidR="00416880" w:rsidRPr="007A7D43" w:rsidRDefault="00CE7CCB" w:rsidP="00416880">
      <w:pPr>
        <w:widowControl w:val="0"/>
        <w:autoSpaceDE w:val="0"/>
        <w:autoSpaceDN w:val="0"/>
        <w:adjustRightInd w:val="0"/>
        <w:ind w:left="0" w:firstLine="0"/>
        <w:rPr>
          <w:rFonts w:ascii="Times New Roman" w:hAnsi="Times New Roman"/>
          <w:bCs/>
          <w:iCs/>
          <w:sz w:val="28"/>
          <w:szCs w:val="28"/>
        </w:rPr>
      </w:pPr>
      <w:r>
        <w:rPr>
          <w:rFonts w:ascii="Times New Roman" w:hAnsi="Times New Roman"/>
          <w:bCs/>
          <w:iCs/>
          <w:sz w:val="28"/>
          <w:szCs w:val="28"/>
        </w:rPr>
        <w:t xml:space="preserve">       -у</w:t>
      </w:r>
      <w:r w:rsidR="00416880" w:rsidRPr="007A7D43">
        <w:rPr>
          <w:rFonts w:ascii="Times New Roman" w:hAnsi="Times New Roman"/>
          <w:bCs/>
          <w:iCs/>
          <w:sz w:val="28"/>
          <w:szCs w:val="28"/>
        </w:rPr>
        <w:t>правлению по образованию</w:t>
      </w:r>
      <w:r>
        <w:rPr>
          <w:rFonts w:ascii="Times New Roman" w:hAnsi="Times New Roman"/>
          <w:bCs/>
          <w:iCs/>
          <w:sz w:val="28"/>
          <w:szCs w:val="28"/>
        </w:rPr>
        <w:t>-</w:t>
      </w:r>
      <w:r w:rsidR="00416880" w:rsidRPr="007A7D43">
        <w:rPr>
          <w:rFonts w:ascii="Times New Roman" w:hAnsi="Times New Roman"/>
          <w:bCs/>
          <w:iCs/>
          <w:sz w:val="28"/>
          <w:szCs w:val="28"/>
        </w:rPr>
        <w:t xml:space="preserve"> </w:t>
      </w:r>
      <w:r>
        <w:rPr>
          <w:rFonts w:ascii="Times New Roman" w:hAnsi="Times New Roman"/>
          <w:bCs/>
          <w:iCs/>
          <w:sz w:val="28"/>
          <w:szCs w:val="28"/>
        </w:rPr>
        <w:t xml:space="preserve"> </w:t>
      </w:r>
      <w:r w:rsidR="00416880" w:rsidRPr="007A7D43">
        <w:rPr>
          <w:rFonts w:ascii="Times New Roman" w:hAnsi="Times New Roman"/>
          <w:bCs/>
          <w:iCs/>
          <w:sz w:val="28"/>
          <w:szCs w:val="28"/>
        </w:rPr>
        <w:t>по 100,00 тыс. рублей ежегодно на проведение учений, соревнований, тренировок, смотров-конкурсов.</w:t>
      </w:r>
    </w:p>
    <w:p w:rsidR="00416880" w:rsidRPr="007A7D43" w:rsidRDefault="00416880" w:rsidP="00416880">
      <w:pPr>
        <w:widowControl w:val="0"/>
        <w:autoSpaceDE w:val="0"/>
        <w:autoSpaceDN w:val="0"/>
        <w:adjustRightInd w:val="0"/>
        <w:ind w:left="0" w:firstLine="0"/>
        <w:rPr>
          <w:rFonts w:ascii="Times New Roman" w:hAnsi="Times New Roman"/>
          <w:bCs/>
          <w:iCs/>
          <w:sz w:val="28"/>
          <w:szCs w:val="28"/>
        </w:rPr>
      </w:pPr>
      <w:r w:rsidRPr="007A7D43">
        <w:rPr>
          <w:rFonts w:ascii="Times New Roman" w:hAnsi="Times New Roman"/>
          <w:bCs/>
          <w:iCs/>
          <w:sz w:val="28"/>
          <w:szCs w:val="28"/>
        </w:rPr>
        <w:t xml:space="preserve">        </w:t>
      </w:r>
      <w:r w:rsidR="00CE7CCB">
        <w:rPr>
          <w:rFonts w:ascii="Times New Roman" w:hAnsi="Times New Roman"/>
          <w:bCs/>
          <w:iCs/>
          <w:sz w:val="28"/>
          <w:szCs w:val="28"/>
        </w:rPr>
        <w:t>-а</w:t>
      </w:r>
      <w:r w:rsidRPr="007A7D43">
        <w:rPr>
          <w:rFonts w:ascii="Times New Roman" w:hAnsi="Times New Roman"/>
          <w:bCs/>
          <w:iCs/>
          <w:sz w:val="28"/>
          <w:szCs w:val="28"/>
        </w:rPr>
        <w:t xml:space="preserve">дминистрации городского округа -   ежегодно по 346,00 тыс. рублей.  </w:t>
      </w:r>
      <w:r w:rsidR="00CE7CCB">
        <w:rPr>
          <w:rFonts w:ascii="Times New Roman" w:hAnsi="Times New Roman"/>
          <w:bCs/>
          <w:iCs/>
          <w:sz w:val="28"/>
          <w:szCs w:val="28"/>
        </w:rPr>
        <w:t xml:space="preserve"> </w:t>
      </w:r>
      <w:r w:rsidRPr="007A7D43">
        <w:rPr>
          <w:rFonts w:ascii="Times New Roman" w:hAnsi="Times New Roman"/>
          <w:bCs/>
          <w:iCs/>
          <w:sz w:val="28"/>
          <w:szCs w:val="28"/>
        </w:rPr>
        <w:t xml:space="preserve"> на создание, поддержание мест массового отдыха у воды (пляж, спасательный пост на воде, установление аншлагов),</w:t>
      </w:r>
      <w:r w:rsidRPr="007A7D43">
        <w:rPr>
          <w:rFonts w:ascii="Times New Roman" w:eastAsia="Times New Roman" w:hAnsi="Times New Roman"/>
          <w:sz w:val="28"/>
          <w:szCs w:val="28"/>
          <w:lang w:eastAsia="ru-RU"/>
        </w:rPr>
        <w:t xml:space="preserve"> </w:t>
      </w:r>
      <w:r w:rsidRPr="007A7D43">
        <w:rPr>
          <w:rFonts w:ascii="Times New Roman" w:hAnsi="Times New Roman"/>
          <w:bCs/>
          <w:iCs/>
          <w:sz w:val="28"/>
          <w:szCs w:val="28"/>
        </w:rPr>
        <w:t xml:space="preserve">создание резервов материальных ресурсов для ликвидации ЧС на территории муниципального образования, на осуществление мероприятий по безопасности на водных объектах. </w:t>
      </w:r>
    </w:p>
    <w:p w:rsidR="00416880" w:rsidRPr="00332C44" w:rsidRDefault="00416880" w:rsidP="00416880">
      <w:pPr>
        <w:widowControl w:val="0"/>
        <w:autoSpaceDE w:val="0"/>
        <w:autoSpaceDN w:val="0"/>
        <w:adjustRightInd w:val="0"/>
        <w:ind w:left="0" w:firstLine="0"/>
        <w:rPr>
          <w:rFonts w:ascii="Times New Roman" w:hAnsi="Times New Roman"/>
          <w:bCs/>
          <w:iCs/>
          <w:color w:val="FF0000"/>
          <w:sz w:val="28"/>
          <w:szCs w:val="28"/>
        </w:rPr>
      </w:pPr>
      <w:r w:rsidRPr="007A7D43">
        <w:rPr>
          <w:rFonts w:ascii="Times New Roman" w:hAnsi="Times New Roman"/>
          <w:b/>
          <w:bCs/>
          <w:iCs/>
          <w:sz w:val="28"/>
          <w:szCs w:val="28"/>
        </w:rPr>
        <w:t xml:space="preserve">          </w:t>
      </w:r>
      <w:r w:rsidRPr="007A7D43">
        <w:rPr>
          <w:rFonts w:ascii="Times New Roman" w:hAnsi="Times New Roman"/>
          <w:bCs/>
          <w:iCs/>
          <w:sz w:val="28"/>
          <w:szCs w:val="28"/>
        </w:rPr>
        <w:t>Подпрограммой «Обеспечение мероприятий гражданской обороны на территории муниципального образования Московской области» предусмотрены расходы администрации городского округа на содержание, поддержание в постоянной готовности и модернизацию систем информирования и оповещения населения при чрезвычайных ситуациях или об угрозе возникновения чрезвычайных ситуаций, военных действий в 2023 году в сумме 1 553,00 тыс. рублей, в 2024</w:t>
      </w:r>
      <w:r w:rsidR="00CE7CCB">
        <w:rPr>
          <w:rFonts w:ascii="Times New Roman" w:hAnsi="Times New Roman"/>
          <w:bCs/>
          <w:iCs/>
          <w:sz w:val="28"/>
          <w:szCs w:val="28"/>
        </w:rPr>
        <w:t xml:space="preserve"> году</w:t>
      </w:r>
      <w:r w:rsidRPr="007A7D43">
        <w:rPr>
          <w:rFonts w:ascii="Times New Roman" w:hAnsi="Times New Roman"/>
          <w:bCs/>
          <w:iCs/>
          <w:sz w:val="28"/>
          <w:szCs w:val="28"/>
        </w:rPr>
        <w:t xml:space="preserve"> – 1654,00 тыс. рублей, в 2025 году - 1 762,00 тыс. рублей.</w:t>
      </w:r>
    </w:p>
    <w:p w:rsidR="00416880" w:rsidRPr="007A7D43" w:rsidRDefault="00416880" w:rsidP="00416880">
      <w:pPr>
        <w:widowControl w:val="0"/>
        <w:autoSpaceDE w:val="0"/>
        <w:autoSpaceDN w:val="0"/>
        <w:adjustRightInd w:val="0"/>
        <w:ind w:left="0" w:firstLine="0"/>
        <w:rPr>
          <w:rFonts w:ascii="Times New Roman" w:hAnsi="Times New Roman"/>
          <w:b/>
          <w:bCs/>
          <w:sz w:val="28"/>
          <w:szCs w:val="28"/>
        </w:rPr>
      </w:pPr>
      <w:r w:rsidRPr="007A7D43">
        <w:rPr>
          <w:rFonts w:ascii="Times New Roman" w:hAnsi="Times New Roman"/>
          <w:sz w:val="28"/>
          <w:szCs w:val="28"/>
        </w:rPr>
        <w:t xml:space="preserve">       </w:t>
      </w:r>
      <w:r w:rsidRPr="007A7D43">
        <w:rPr>
          <w:rFonts w:ascii="Times New Roman" w:hAnsi="Times New Roman"/>
          <w:b/>
          <w:bCs/>
          <w:sz w:val="28"/>
          <w:szCs w:val="28"/>
        </w:rPr>
        <w:t xml:space="preserve"> </w:t>
      </w:r>
      <w:r w:rsidRPr="007A7D43">
        <w:rPr>
          <w:rFonts w:ascii="Times New Roman" w:hAnsi="Times New Roman"/>
          <w:sz w:val="28"/>
          <w:szCs w:val="28"/>
        </w:rPr>
        <w:t>Подпрограмма</w:t>
      </w:r>
      <w:r w:rsidRPr="007A7D43">
        <w:rPr>
          <w:rFonts w:ascii="Times New Roman" w:hAnsi="Times New Roman"/>
          <w:b/>
          <w:sz w:val="28"/>
          <w:szCs w:val="28"/>
        </w:rPr>
        <w:t xml:space="preserve"> </w:t>
      </w:r>
      <w:r w:rsidRPr="007A7D43">
        <w:rPr>
          <w:rFonts w:ascii="Times New Roman" w:hAnsi="Times New Roman"/>
          <w:bCs/>
          <w:iCs/>
          <w:sz w:val="28"/>
          <w:szCs w:val="28"/>
        </w:rPr>
        <w:t xml:space="preserve">«Обеспечение пожарной безопасности на территории муниципального образования Московской области» </w:t>
      </w:r>
      <w:r w:rsidRPr="007A7D43">
        <w:rPr>
          <w:rFonts w:ascii="Times New Roman" w:hAnsi="Times New Roman"/>
          <w:bCs/>
          <w:sz w:val="28"/>
          <w:szCs w:val="28"/>
        </w:rPr>
        <w:t xml:space="preserve">разработана с целью повышения уровня пожарной безопасности населенных пунктов и объектов, находящихся на территории городского округа, Средства предусмотрены: </w:t>
      </w:r>
    </w:p>
    <w:p w:rsidR="00416880" w:rsidRPr="007A7D43" w:rsidRDefault="00416880" w:rsidP="00416880">
      <w:pPr>
        <w:widowControl w:val="0"/>
        <w:autoSpaceDE w:val="0"/>
        <w:autoSpaceDN w:val="0"/>
        <w:adjustRightInd w:val="0"/>
        <w:ind w:left="0" w:firstLine="0"/>
        <w:rPr>
          <w:rFonts w:ascii="Times New Roman" w:hAnsi="Times New Roman"/>
          <w:b/>
          <w:bCs/>
          <w:sz w:val="28"/>
          <w:szCs w:val="28"/>
        </w:rPr>
      </w:pPr>
      <w:r w:rsidRPr="007A7D43">
        <w:rPr>
          <w:rFonts w:ascii="Times New Roman" w:hAnsi="Times New Roman"/>
          <w:bCs/>
          <w:sz w:val="28"/>
          <w:szCs w:val="28"/>
        </w:rPr>
        <w:t xml:space="preserve">   </w:t>
      </w:r>
      <w:r w:rsidR="00CE7CCB">
        <w:rPr>
          <w:rFonts w:ascii="Times New Roman" w:hAnsi="Times New Roman"/>
          <w:bCs/>
          <w:sz w:val="28"/>
          <w:szCs w:val="28"/>
        </w:rPr>
        <w:t xml:space="preserve">        -у</w:t>
      </w:r>
      <w:r w:rsidRPr="007A7D43">
        <w:rPr>
          <w:rFonts w:ascii="Times New Roman" w:hAnsi="Times New Roman"/>
          <w:bCs/>
          <w:sz w:val="28"/>
          <w:szCs w:val="28"/>
        </w:rPr>
        <w:t>правлению по образованию - по 45,00 тыс. рублей ежегодно на организацию обучения мерам пожарной безопасности и пропаганду в области пожарной безопасност</w:t>
      </w:r>
      <w:r w:rsidRPr="00B03EA4">
        <w:rPr>
          <w:rFonts w:ascii="Times New Roman" w:hAnsi="Times New Roman"/>
          <w:bCs/>
          <w:sz w:val="28"/>
          <w:szCs w:val="28"/>
        </w:rPr>
        <w:t>и;</w:t>
      </w:r>
    </w:p>
    <w:p w:rsidR="00416880" w:rsidRPr="007A7D43" w:rsidRDefault="00CE7CCB" w:rsidP="00416880">
      <w:pPr>
        <w:widowControl w:val="0"/>
        <w:autoSpaceDE w:val="0"/>
        <w:autoSpaceDN w:val="0"/>
        <w:adjustRightInd w:val="0"/>
        <w:rPr>
          <w:rFonts w:ascii="Times New Roman" w:hAnsi="Times New Roman"/>
          <w:bCs/>
          <w:sz w:val="28"/>
          <w:szCs w:val="28"/>
        </w:rPr>
      </w:pPr>
      <w:r>
        <w:rPr>
          <w:rFonts w:ascii="Times New Roman" w:hAnsi="Times New Roman"/>
          <w:bCs/>
          <w:sz w:val="28"/>
          <w:szCs w:val="28"/>
        </w:rPr>
        <w:t>-а</w:t>
      </w:r>
      <w:r w:rsidR="00416880" w:rsidRPr="007A7D43">
        <w:rPr>
          <w:rFonts w:ascii="Times New Roman" w:hAnsi="Times New Roman"/>
          <w:bCs/>
          <w:sz w:val="28"/>
          <w:szCs w:val="28"/>
        </w:rPr>
        <w:t xml:space="preserve">дминистрации городского округа предусмотрены бюджетные ассигнования в сумме 20 138,00 тыс. рублей в 2023 году, 13 981,00 тыс. рублей в 2024 году и 1 085,00 тыс. рублей  в 2025 году, которые будут направлены  на проведение работ по возведению пожарного депо из быстровозводимых модульных конструкций, на оказание поддержки общественным объединениям пожарной охраны, социальное и экономическое стимулирование участия граждан и организаций в добровольной пожарной охране, содержание пожарных гидрантов, установку и содержание автономных дымовых пожарных извещателей в местах проживания многодетных семей и семей, находящихся в трудной жизненной ситуации, другие расходы.  </w:t>
      </w:r>
    </w:p>
    <w:p w:rsidR="00416880" w:rsidRPr="007A7D43" w:rsidRDefault="00416880" w:rsidP="00416880">
      <w:pPr>
        <w:widowControl w:val="0"/>
        <w:autoSpaceDE w:val="0"/>
        <w:autoSpaceDN w:val="0"/>
        <w:adjustRightInd w:val="0"/>
        <w:ind w:left="0" w:firstLine="0"/>
        <w:rPr>
          <w:rFonts w:ascii="Times New Roman" w:hAnsi="Times New Roman"/>
          <w:bCs/>
          <w:iCs/>
          <w:sz w:val="28"/>
          <w:szCs w:val="28"/>
        </w:rPr>
      </w:pPr>
      <w:r w:rsidRPr="007A7D43">
        <w:rPr>
          <w:rFonts w:ascii="Times New Roman" w:hAnsi="Times New Roman"/>
          <w:bCs/>
          <w:iCs/>
          <w:sz w:val="28"/>
          <w:szCs w:val="28"/>
        </w:rPr>
        <w:t xml:space="preserve">       Средства на создание запасов материально-технических, продовольственных, медицинских и иных средств в целях гражданской обороны предусмотрены подпрограммой «Обеспечение безопасности населения на водных объектах, расположенных на территории </w:t>
      </w:r>
      <w:r w:rsidRPr="007A7D43">
        <w:rPr>
          <w:rFonts w:ascii="Times New Roman" w:hAnsi="Times New Roman"/>
          <w:bCs/>
          <w:iCs/>
          <w:sz w:val="28"/>
          <w:szCs w:val="28"/>
        </w:rPr>
        <w:lastRenderedPageBreak/>
        <w:t>муниципального образования Московской области».</w:t>
      </w:r>
    </w:p>
    <w:p w:rsidR="00416880" w:rsidRPr="007A7D43" w:rsidRDefault="00CE7CCB" w:rsidP="00416880">
      <w:pPr>
        <w:widowControl w:val="0"/>
        <w:autoSpaceDE w:val="0"/>
        <w:autoSpaceDN w:val="0"/>
        <w:adjustRightInd w:val="0"/>
        <w:ind w:left="0" w:firstLine="0"/>
        <w:rPr>
          <w:rFonts w:ascii="Times New Roman" w:hAnsi="Times New Roman"/>
          <w:bCs/>
          <w:sz w:val="28"/>
          <w:szCs w:val="28"/>
        </w:rPr>
      </w:pPr>
      <w:r>
        <w:rPr>
          <w:rFonts w:ascii="Times New Roman" w:hAnsi="Times New Roman"/>
          <w:bCs/>
          <w:iCs/>
          <w:sz w:val="28"/>
          <w:szCs w:val="28"/>
        </w:rPr>
        <w:t xml:space="preserve">         </w:t>
      </w:r>
      <w:r w:rsidR="00416880" w:rsidRPr="007A7D43">
        <w:rPr>
          <w:rFonts w:ascii="Times New Roman" w:hAnsi="Times New Roman"/>
          <w:bCs/>
          <w:iCs/>
          <w:sz w:val="28"/>
          <w:szCs w:val="28"/>
        </w:rPr>
        <w:t xml:space="preserve"> Расходы предусмотрены администрации городского округа в сумме по 34,00 тыс. рублей ежегодно, а также Отделу по физической культуре и спорту –ежегодно по 80,00 тыс. рублей на</w:t>
      </w:r>
      <w:r w:rsidR="00416880" w:rsidRPr="007A7D43">
        <w:rPr>
          <w:rFonts w:ascii="Times New Roman" w:eastAsia="Times New Roman" w:hAnsi="Times New Roman"/>
          <w:sz w:val="20"/>
          <w:szCs w:val="20"/>
          <w:lang w:eastAsia="ru-RU"/>
        </w:rPr>
        <w:t xml:space="preserve"> </w:t>
      </w:r>
      <w:r w:rsidR="00416880" w:rsidRPr="007A7D43">
        <w:rPr>
          <w:rFonts w:ascii="Times New Roman" w:hAnsi="Times New Roman"/>
          <w:bCs/>
          <w:iCs/>
          <w:sz w:val="28"/>
          <w:szCs w:val="28"/>
        </w:rPr>
        <w:t>осуществление мероприятий по обеспечению безопасности людей на водных объектах, охране их жизни и здоровья</w:t>
      </w:r>
      <w:r w:rsidR="00416880" w:rsidRPr="007A7D43">
        <w:rPr>
          <w:rFonts w:ascii="Times New Roman" w:hAnsi="Times New Roman"/>
          <w:b/>
          <w:bCs/>
          <w:iCs/>
          <w:sz w:val="28"/>
          <w:szCs w:val="28"/>
        </w:rPr>
        <w:t>.</w:t>
      </w:r>
    </w:p>
    <w:p w:rsidR="00416880" w:rsidRPr="00CA2AEE" w:rsidRDefault="00416880" w:rsidP="00416880">
      <w:pPr>
        <w:widowControl w:val="0"/>
        <w:tabs>
          <w:tab w:val="left" w:pos="1072"/>
        </w:tabs>
        <w:autoSpaceDE w:val="0"/>
        <w:autoSpaceDN w:val="0"/>
        <w:adjustRightInd w:val="0"/>
        <w:ind w:left="0" w:firstLine="0"/>
        <w:rPr>
          <w:rFonts w:ascii="Times New Roman" w:hAnsi="Times New Roman"/>
          <w:bCs/>
          <w:sz w:val="28"/>
          <w:szCs w:val="28"/>
        </w:rPr>
      </w:pPr>
      <w:r w:rsidRPr="00CA2AEE">
        <w:rPr>
          <w:rFonts w:ascii="Times New Roman" w:hAnsi="Times New Roman"/>
          <w:b/>
          <w:bCs/>
          <w:sz w:val="28"/>
          <w:szCs w:val="28"/>
        </w:rPr>
        <w:t xml:space="preserve">         </w:t>
      </w:r>
      <w:r w:rsidR="00CE7CCB">
        <w:rPr>
          <w:rFonts w:ascii="Times New Roman" w:hAnsi="Times New Roman"/>
          <w:bCs/>
          <w:sz w:val="28"/>
          <w:szCs w:val="28"/>
        </w:rPr>
        <w:t>В</w:t>
      </w:r>
      <w:r w:rsidRPr="00CA2AEE">
        <w:rPr>
          <w:rFonts w:ascii="Times New Roman" w:hAnsi="Times New Roman"/>
          <w:bCs/>
          <w:sz w:val="28"/>
          <w:szCs w:val="28"/>
        </w:rPr>
        <w:t xml:space="preserve"> рамках подпрограммы «Обеспечивающая подпрограмма» администрации городского округа предусмотрены расходы в сумме по </w:t>
      </w:r>
      <w:r>
        <w:rPr>
          <w:rFonts w:ascii="Times New Roman" w:hAnsi="Times New Roman"/>
          <w:bCs/>
          <w:iCs/>
          <w:sz w:val="28"/>
          <w:szCs w:val="28"/>
        </w:rPr>
        <w:t>7 515,8</w:t>
      </w:r>
      <w:r w:rsidRPr="00CA2AEE">
        <w:rPr>
          <w:rFonts w:ascii="Times New Roman" w:hAnsi="Times New Roman"/>
          <w:bCs/>
          <w:iCs/>
          <w:sz w:val="28"/>
          <w:szCs w:val="28"/>
        </w:rPr>
        <w:t xml:space="preserve">0 </w:t>
      </w:r>
      <w:r w:rsidRPr="00CA2AEE">
        <w:rPr>
          <w:rFonts w:ascii="Times New Roman" w:hAnsi="Times New Roman"/>
          <w:bCs/>
          <w:sz w:val="28"/>
          <w:szCs w:val="28"/>
        </w:rPr>
        <w:t>тыс. рублей ежегодно на обеспечение деятельности муниципального казенного учреждения «Единая дежурно-диспетчерская служба городского округа Серебряные пруды Московской области».</w:t>
      </w:r>
    </w:p>
    <w:p w:rsidR="00D82DE8" w:rsidRPr="00332C44" w:rsidRDefault="00D82DE8" w:rsidP="00D82DE8">
      <w:pPr>
        <w:widowControl w:val="0"/>
        <w:tabs>
          <w:tab w:val="left" w:pos="1072"/>
        </w:tabs>
        <w:autoSpaceDE w:val="0"/>
        <w:autoSpaceDN w:val="0"/>
        <w:adjustRightInd w:val="0"/>
        <w:ind w:left="0" w:firstLine="0"/>
        <w:rPr>
          <w:rFonts w:ascii="Times New Roman" w:hAnsi="Times New Roman"/>
          <w:color w:val="FF0000"/>
          <w:sz w:val="28"/>
          <w:szCs w:val="28"/>
        </w:rPr>
      </w:pPr>
    </w:p>
    <w:p w:rsidR="00C575A7" w:rsidRPr="00891961" w:rsidRDefault="00C575A7" w:rsidP="00C575A7">
      <w:pPr>
        <w:widowControl w:val="0"/>
        <w:autoSpaceDE w:val="0"/>
        <w:autoSpaceDN w:val="0"/>
        <w:adjustRightInd w:val="0"/>
        <w:rPr>
          <w:rFonts w:ascii="Times New Roman" w:hAnsi="Times New Roman"/>
          <w:sz w:val="28"/>
          <w:szCs w:val="28"/>
        </w:rPr>
      </w:pPr>
      <w:r w:rsidRPr="00891961">
        <w:rPr>
          <w:rFonts w:ascii="Times New Roman" w:hAnsi="Times New Roman"/>
          <w:sz w:val="28"/>
          <w:szCs w:val="28"/>
        </w:rPr>
        <w:t xml:space="preserve">Основная цель муниципальной программы </w:t>
      </w:r>
      <w:r w:rsidRPr="00891961">
        <w:rPr>
          <w:rFonts w:ascii="Times New Roman" w:hAnsi="Times New Roman"/>
          <w:i/>
          <w:sz w:val="28"/>
          <w:szCs w:val="28"/>
        </w:rPr>
        <w:t>«</w:t>
      </w:r>
      <w:r w:rsidRPr="00891961">
        <w:rPr>
          <w:rFonts w:ascii="Times New Roman" w:hAnsi="Times New Roman"/>
          <w:i/>
          <w:sz w:val="28"/>
          <w:szCs w:val="28"/>
          <w:u w:val="single"/>
        </w:rPr>
        <w:t>Жилище»</w:t>
      </w:r>
      <w:r w:rsidRPr="00891961">
        <w:rPr>
          <w:rFonts w:ascii="Times New Roman" w:hAnsi="Times New Roman"/>
          <w:sz w:val="28"/>
          <w:szCs w:val="28"/>
        </w:rPr>
        <w:t xml:space="preserve"> - повышение доступности жилья для населения, обеспечение безопасных и комфортных условий проживания в городском округе Серебряные Пруды Московской области.  </w:t>
      </w:r>
    </w:p>
    <w:p w:rsidR="00C575A7" w:rsidRPr="00891961" w:rsidRDefault="00C575A7" w:rsidP="00C575A7">
      <w:pPr>
        <w:widowControl w:val="0"/>
        <w:autoSpaceDE w:val="0"/>
        <w:autoSpaceDN w:val="0"/>
        <w:adjustRightInd w:val="0"/>
        <w:rPr>
          <w:rFonts w:ascii="Times New Roman" w:hAnsi="Times New Roman"/>
          <w:bCs/>
          <w:iCs/>
          <w:sz w:val="28"/>
          <w:szCs w:val="28"/>
        </w:rPr>
      </w:pPr>
      <w:r w:rsidRPr="00891961">
        <w:rPr>
          <w:rFonts w:ascii="Times New Roman" w:hAnsi="Times New Roman"/>
          <w:bCs/>
          <w:iCs/>
          <w:sz w:val="28"/>
          <w:szCs w:val="28"/>
        </w:rPr>
        <w:t>Финансовое обеспечение подпрограмм отражается по разделам (подразделам) бюджета:</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990"/>
        <w:gridCol w:w="1418"/>
        <w:gridCol w:w="1247"/>
        <w:gridCol w:w="1275"/>
      </w:tblGrid>
      <w:tr w:rsidR="00332C44" w:rsidRPr="00332C44" w:rsidTr="00E43108">
        <w:trPr>
          <w:trHeight w:val="398"/>
        </w:trPr>
        <w:tc>
          <w:tcPr>
            <w:tcW w:w="993" w:type="dxa"/>
          </w:tcPr>
          <w:p w:rsidR="00C575A7" w:rsidRPr="00784933" w:rsidRDefault="00C575A7" w:rsidP="00C575A7">
            <w:pPr>
              <w:widowControl w:val="0"/>
              <w:autoSpaceDE w:val="0"/>
              <w:autoSpaceDN w:val="0"/>
              <w:adjustRightInd w:val="0"/>
              <w:ind w:firstLine="0"/>
              <w:rPr>
                <w:rFonts w:ascii="Times New Roman" w:hAnsi="Times New Roman"/>
                <w:bCs/>
                <w:iCs/>
                <w:sz w:val="24"/>
                <w:szCs w:val="24"/>
              </w:rPr>
            </w:pPr>
            <w:r w:rsidRPr="00784933">
              <w:rPr>
                <w:rFonts w:ascii="Times New Roman" w:hAnsi="Times New Roman"/>
                <w:bCs/>
                <w:iCs/>
                <w:sz w:val="24"/>
                <w:szCs w:val="24"/>
              </w:rPr>
              <w:t>№ подраздела</w:t>
            </w:r>
          </w:p>
        </w:tc>
        <w:tc>
          <w:tcPr>
            <w:tcW w:w="4990" w:type="dxa"/>
            <w:vAlign w:val="center"/>
          </w:tcPr>
          <w:p w:rsidR="00C575A7" w:rsidRPr="00784933" w:rsidRDefault="00C575A7" w:rsidP="00C575A7">
            <w:pPr>
              <w:widowControl w:val="0"/>
              <w:autoSpaceDE w:val="0"/>
              <w:autoSpaceDN w:val="0"/>
              <w:adjustRightInd w:val="0"/>
              <w:rPr>
                <w:rFonts w:ascii="Times New Roman" w:hAnsi="Times New Roman"/>
                <w:bCs/>
                <w:iCs/>
                <w:sz w:val="24"/>
                <w:szCs w:val="24"/>
              </w:rPr>
            </w:pPr>
            <w:r w:rsidRPr="00784933">
              <w:rPr>
                <w:rFonts w:ascii="Times New Roman" w:hAnsi="Times New Roman"/>
                <w:bCs/>
                <w:iCs/>
                <w:sz w:val="24"/>
                <w:szCs w:val="24"/>
              </w:rPr>
              <w:t>Подразделы классификации</w:t>
            </w:r>
          </w:p>
          <w:p w:rsidR="00C575A7" w:rsidRPr="00784933" w:rsidRDefault="00C575A7" w:rsidP="00C575A7">
            <w:pPr>
              <w:widowControl w:val="0"/>
              <w:autoSpaceDE w:val="0"/>
              <w:autoSpaceDN w:val="0"/>
              <w:adjustRightInd w:val="0"/>
              <w:rPr>
                <w:rFonts w:ascii="Times New Roman" w:hAnsi="Times New Roman"/>
                <w:bCs/>
                <w:iCs/>
                <w:sz w:val="24"/>
                <w:szCs w:val="24"/>
              </w:rPr>
            </w:pPr>
            <w:r w:rsidRPr="00784933">
              <w:rPr>
                <w:rFonts w:ascii="Times New Roman" w:hAnsi="Times New Roman"/>
                <w:bCs/>
                <w:iCs/>
                <w:sz w:val="24"/>
                <w:szCs w:val="24"/>
              </w:rPr>
              <w:t>расходов бюджета</w:t>
            </w:r>
          </w:p>
        </w:tc>
        <w:tc>
          <w:tcPr>
            <w:tcW w:w="1418" w:type="dxa"/>
            <w:vAlign w:val="center"/>
          </w:tcPr>
          <w:p w:rsidR="00C575A7" w:rsidRPr="00784933" w:rsidRDefault="00E43108" w:rsidP="00C575A7">
            <w:pPr>
              <w:widowControl w:val="0"/>
              <w:autoSpaceDE w:val="0"/>
              <w:autoSpaceDN w:val="0"/>
              <w:adjustRightInd w:val="0"/>
              <w:ind w:firstLine="0"/>
              <w:rPr>
                <w:rFonts w:ascii="Times New Roman" w:hAnsi="Times New Roman"/>
                <w:bCs/>
                <w:iCs/>
                <w:sz w:val="24"/>
                <w:szCs w:val="24"/>
              </w:rPr>
            </w:pPr>
            <w:r w:rsidRPr="00784933">
              <w:rPr>
                <w:rFonts w:ascii="Times New Roman" w:hAnsi="Times New Roman"/>
                <w:bCs/>
                <w:iCs/>
                <w:sz w:val="24"/>
                <w:szCs w:val="24"/>
              </w:rPr>
              <w:t>202</w:t>
            </w:r>
            <w:r w:rsidR="00784933">
              <w:rPr>
                <w:rFonts w:ascii="Times New Roman" w:hAnsi="Times New Roman"/>
                <w:bCs/>
                <w:iCs/>
                <w:sz w:val="24"/>
                <w:szCs w:val="24"/>
              </w:rPr>
              <w:t>3</w:t>
            </w:r>
            <w:r w:rsidR="00C575A7" w:rsidRPr="00784933">
              <w:rPr>
                <w:rFonts w:ascii="Times New Roman" w:hAnsi="Times New Roman"/>
                <w:bCs/>
                <w:iCs/>
                <w:sz w:val="24"/>
                <w:szCs w:val="24"/>
              </w:rPr>
              <w:t xml:space="preserve"> год</w:t>
            </w:r>
          </w:p>
          <w:p w:rsidR="00C575A7" w:rsidRPr="00784933" w:rsidRDefault="00C575A7" w:rsidP="00C575A7">
            <w:pPr>
              <w:widowControl w:val="0"/>
              <w:autoSpaceDE w:val="0"/>
              <w:autoSpaceDN w:val="0"/>
              <w:adjustRightInd w:val="0"/>
              <w:rPr>
                <w:rFonts w:ascii="Times New Roman" w:hAnsi="Times New Roman"/>
                <w:bCs/>
                <w:iCs/>
                <w:sz w:val="24"/>
                <w:szCs w:val="24"/>
              </w:rPr>
            </w:pPr>
          </w:p>
        </w:tc>
        <w:tc>
          <w:tcPr>
            <w:tcW w:w="1247" w:type="dxa"/>
            <w:vAlign w:val="center"/>
          </w:tcPr>
          <w:p w:rsidR="00C575A7" w:rsidRPr="00784933" w:rsidRDefault="00E43108" w:rsidP="00C575A7">
            <w:pPr>
              <w:widowControl w:val="0"/>
              <w:autoSpaceDE w:val="0"/>
              <w:autoSpaceDN w:val="0"/>
              <w:adjustRightInd w:val="0"/>
              <w:ind w:firstLine="0"/>
              <w:rPr>
                <w:rFonts w:ascii="Times New Roman" w:hAnsi="Times New Roman"/>
                <w:bCs/>
                <w:iCs/>
                <w:sz w:val="24"/>
                <w:szCs w:val="24"/>
              </w:rPr>
            </w:pPr>
            <w:r w:rsidRPr="00784933">
              <w:rPr>
                <w:rFonts w:ascii="Times New Roman" w:hAnsi="Times New Roman"/>
                <w:bCs/>
                <w:iCs/>
                <w:sz w:val="24"/>
                <w:szCs w:val="24"/>
              </w:rPr>
              <w:t>202</w:t>
            </w:r>
            <w:r w:rsidR="00784933">
              <w:rPr>
                <w:rFonts w:ascii="Times New Roman" w:hAnsi="Times New Roman"/>
                <w:bCs/>
                <w:iCs/>
                <w:sz w:val="24"/>
                <w:szCs w:val="24"/>
              </w:rPr>
              <w:t>4</w:t>
            </w:r>
            <w:r w:rsidR="00C575A7" w:rsidRPr="00784933">
              <w:rPr>
                <w:rFonts w:ascii="Times New Roman" w:hAnsi="Times New Roman"/>
                <w:bCs/>
                <w:iCs/>
                <w:sz w:val="24"/>
                <w:szCs w:val="24"/>
              </w:rPr>
              <w:t xml:space="preserve"> год</w:t>
            </w:r>
          </w:p>
          <w:p w:rsidR="00C575A7" w:rsidRPr="00784933" w:rsidRDefault="00C575A7" w:rsidP="00C575A7">
            <w:pPr>
              <w:widowControl w:val="0"/>
              <w:autoSpaceDE w:val="0"/>
              <w:autoSpaceDN w:val="0"/>
              <w:adjustRightInd w:val="0"/>
              <w:rPr>
                <w:rFonts w:ascii="Times New Roman" w:hAnsi="Times New Roman"/>
                <w:bCs/>
                <w:iCs/>
                <w:sz w:val="24"/>
                <w:szCs w:val="24"/>
              </w:rPr>
            </w:pPr>
          </w:p>
        </w:tc>
        <w:tc>
          <w:tcPr>
            <w:tcW w:w="1275" w:type="dxa"/>
            <w:vAlign w:val="center"/>
          </w:tcPr>
          <w:p w:rsidR="00C575A7" w:rsidRPr="00784933" w:rsidRDefault="00C575A7" w:rsidP="00C575A7">
            <w:pPr>
              <w:widowControl w:val="0"/>
              <w:autoSpaceDE w:val="0"/>
              <w:autoSpaceDN w:val="0"/>
              <w:adjustRightInd w:val="0"/>
              <w:ind w:firstLine="0"/>
              <w:rPr>
                <w:rFonts w:ascii="Times New Roman" w:hAnsi="Times New Roman"/>
                <w:bCs/>
                <w:iCs/>
                <w:sz w:val="24"/>
                <w:szCs w:val="24"/>
              </w:rPr>
            </w:pPr>
            <w:r w:rsidRPr="00784933">
              <w:rPr>
                <w:rFonts w:ascii="Times New Roman" w:hAnsi="Times New Roman"/>
                <w:bCs/>
                <w:iCs/>
                <w:sz w:val="24"/>
                <w:szCs w:val="24"/>
              </w:rPr>
              <w:t>202</w:t>
            </w:r>
            <w:r w:rsidR="00784933">
              <w:rPr>
                <w:rFonts w:ascii="Times New Roman" w:hAnsi="Times New Roman"/>
                <w:bCs/>
                <w:iCs/>
                <w:sz w:val="24"/>
                <w:szCs w:val="24"/>
              </w:rPr>
              <w:t>5</w:t>
            </w:r>
            <w:r w:rsidRPr="00784933">
              <w:rPr>
                <w:rFonts w:ascii="Times New Roman" w:hAnsi="Times New Roman"/>
                <w:bCs/>
                <w:iCs/>
                <w:sz w:val="24"/>
                <w:szCs w:val="24"/>
              </w:rPr>
              <w:t xml:space="preserve"> год</w:t>
            </w:r>
          </w:p>
          <w:p w:rsidR="00C575A7" w:rsidRPr="00784933" w:rsidRDefault="00C575A7" w:rsidP="00C575A7">
            <w:pPr>
              <w:widowControl w:val="0"/>
              <w:autoSpaceDE w:val="0"/>
              <w:autoSpaceDN w:val="0"/>
              <w:adjustRightInd w:val="0"/>
              <w:rPr>
                <w:rFonts w:ascii="Times New Roman" w:hAnsi="Times New Roman"/>
                <w:bCs/>
                <w:iCs/>
                <w:sz w:val="24"/>
                <w:szCs w:val="24"/>
              </w:rPr>
            </w:pPr>
          </w:p>
        </w:tc>
      </w:tr>
      <w:tr w:rsidR="00332C44" w:rsidRPr="00332C44" w:rsidTr="00C575A7">
        <w:trPr>
          <w:trHeight w:val="273"/>
        </w:trPr>
        <w:tc>
          <w:tcPr>
            <w:tcW w:w="9923" w:type="dxa"/>
            <w:gridSpan w:val="5"/>
          </w:tcPr>
          <w:p w:rsidR="00C575A7" w:rsidRPr="00784933" w:rsidRDefault="00C575A7" w:rsidP="00C575A7">
            <w:pPr>
              <w:widowControl w:val="0"/>
              <w:autoSpaceDE w:val="0"/>
              <w:autoSpaceDN w:val="0"/>
              <w:adjustRightInd w:val="0"/>
              <w:ind w:left="0" w:firstLine="0"/>
              <w:rPr>
                <w:rFonts w:ascii="Times New Roman" w:hAnsi="Times New Roman"/>
                <w:bCs/>
                <w:iCs/>
                <w:sz w:val="24"/>
                <w:szCs w:val="24"/>
              </w:rPr>
            </w:pPr>
          </w:p>
          <w:p w:rsidR="004F6A56" w:rsidRPr="00784933" w:rsidRDefault="00C575A7" w:rsidP="00891961">
            <w:pPr>
              <w:widowControl w:val="0"/>
              <w:autoSpaceDE w:val="0"/>
              <w:autoSpaceDN w:val="0"/>
              <w:adjustRightInd w:val="0"/>
              <w:ind w:left="0" w:firstLine="0"/>
              <w:rPr>
                <w:rFonts w:ascii="Times New Roman" w:hAnsi="Times New Roman"/>
                <w:bCs/>
                <w:iCs/>
                <w:sz w:val="24"/>
                <w:szCs w:val="24"/>
              </w:rPr>
            </w:pPr>
            <w:r w:rsidRPr="00784933">
              <w:rPr>
                <w:rFonts w:ascii="Times New Roman" w:hAnsi="Times New Roman"/>
                <w:bCs/>
                <w:iCs/>
                <w:sz w:val="24"/>
                <w:szCs w:val="24"/>
              </w:rPr>
              <w:t>Подпрограмма «</w:t>
            </w:r>
            <w:r w:rsidR="00891961" w:rsidRPr="00784933">
              <w:rPr>
                <w:rFonts w:ascii="Times New Roman" w:hAnsi="Times New Roman"/>
                <w:bCs/>
                <w:iCs/>
                <w:sz w:val="24"/>
                <w:szCs w:val="24"/>
              </w:rPr>
              <w:t xml:space="preserve">Создание условий для </w:t>
            </w:r>
            <w:r w:rsidRPr="00784933">
              <w:rPr>
                <w:rFonts w:ascii="Times New Roman" w:hAnsi="Times New Roman"/>
                <w:bCs/>
                <w:iCs/>
                <w:sz w:val="24"/>
                <w:szCs w:val="24"/>
              </w:rPr>
              <w:t>жилищного строительства</w:t>
            </w:r>
            <w:r w:rsidR="00891961" w:rsidRPr="00784933">
              <w:rPr>
                <w:rFonts w:ascii="Times New Roman" w:hAnsi="Times New Roman"/>
                <w:bCs/>
                <w:iCs/>
                <w:sz w:val="24"/>
                <w:szCs w:val="24"/>
              </w:rPr>
              <w:t>»</w:t>
            </w:r>
            <w:r w:rsidR="00784933" w:rsidRPr="00784933">
              <w:rPr>
                <w:rFonts w:ascii="Times New Roman" w:hAnsi="Times New Roman"/>
                <w:bCs/>
                <w:iCs/>
                <w:sz w:val="24"/>
                <w:szCs w:val="24"/>
              </w:rPr>
              <w:t xml:space="preserve"> </w:t>
            </w:r>
          </w:p>
        </w:tc>
      </w:tr>
      <w:tr w:rsidR="00332C44" w:rsidRPr="00332C44" w:rsidTr="00E43108">
        <w:tc>
          <w:tcPr>
            <w:tcW w:w="993" w:type="dxa"/>
            <w:vAlign w:val="center"/>
          </w:tcPr>
          <w:p w:rsidR="00C575A7" w:rsidRPr="00784933" w:rsidRDefault="00C575A7" w:rsidP="00C575A7">
            <w:pPr>
              <w:widowControl w:val="0"/>
              <w:autoSpaceDE w:val="0"/>
              <w:autoSpaceDN w:val="0"/>
              <w:adjustRightInd w:val="0"/>
              <w:ind w:firstLine="0"/>
              <w:rPr>
                <w:rFonts w:ascii="Times New Roman" w:hAnsi="Times New Roman"/>
                <w:bCs/>
                <w:iCs/>
                <w:sz w:val="24"/>
                <w:szCs w:val="24"/>
              </w:rPr>
            </w:pPr>
            <w:r w:rsidRPr="00784933">
              <w:rPr>
                <w:rFonts w:ascii="Times New Roman" w:hAnsi="Times New Roman"/>
                <w:bCs/>
                <w:iCs/>
                <w:sz w:val="24"/>
                <w:szCs w:val="24"/>
              </w:rPr>
              <w:t>0104</w:t>
            </w:r>
          </w:p>
        </w:tc>
        <w:tc>
          <w:tcPr>
            <w:tcW w:w="4990" w:type="dxa"/>
          </w:tcPr>
          <w:p w:rsidR="00C575A7" w:rsidRPr="00784933" w:rsidRDefault="00C575A7" w:rsidP="00C575A7">
            <w:pPr>
              <w:widowControl w:val="0"/>
              <w:autoSpaceDE w:val="0"/>
              <w:autoSpaceDN w:val="0"/>
              <w:adjustRightInd w:val="0"/>
              <w:ind w:firstLine="0"/>
              <w:rPr>
                <w:rFonts w:ascii="Times New Roman" w:hAnsi="Times New Roman"/>
                <w:bCs/>
                <w:iCs/>
                <w:sz w:val="24"/>
                <w:szCs w:val="24"/>
              </w:rPr>
            </w:pPr>
            <w:r w:rsidRPr="00784933">
              <w:rPr>
                <w:rFonts w:ascii="Times New Roman" w:hAnsi="Times New Roman"/>
                <w:bCs/>
                <w:iCs/>
                <w:sz w:val="24"/>
                <w:szCs w:val="24"/>
              </w:rPr>
              <w:t>Функционирование Правительства Российской Федерации, высших и исполнительных органов государственной власти субъекта Российской Федерации, местных администраций</w:t>
            </w:r>
          </w:p>
        </w:tc>
        <w:tc>
          <w:tcPr>
            <w:tcW w:w="1418" w:type="dxa"/>
          </w:tcPr>
          <w:p w:rsidR="00C575A7" w:rsidRPr="00784933" w:rsidRDefault="00E43108" w:rsidP="00C575A7">
            <w:pPr>
              <w:ind w:firstLine="0"/>
              <w:rPr>
                <w:rFonts w:ascii="Times New Roman" w:eastAsia="Times New Roman" w:hAnsi="Times New Roman"/>
                <w:sz w:val="24"/>
                <w:szCs w:val="24"/>
              </w:rPr>
            </w:pPr>
            <w:r w:rsidRPr="00784933">
              <w:rPr>
                <w:rFonts w:ascii="Times New Roman" w:eastAsia="Times New Roman" w:hAnsi="Times New Roman"/>
                <w:sz w:val="24"/>
                <w:szCs w:val="24"/>
              </w:rPr>
              <w:t>24</w:t>
            </w:r>
            <w:r w:rsidR="00784933" w:rsidRPr="00784933">
              <w:rPr>
                <w:rFonts w:ascii="Times New Roman" w:eastAsia="Times New Roman" w:hAnsi="Times New Roman"/>
                <w:sz w:val="24"/>
                <w:szCs w:val="24"/>
              </w:rPr>
              <w:t>9</w:t>
            </w:r>
            <w:r w:rsidR="00C575A7" w:rsidRPr="00784933">
              <w:rPr>
                <w:rFonts w:ascii="Times New Roman" w:eastAsia="Times New Roman" w:hAnsi="Times New Roman"/>
                <w:sz w:val="24"/>
                <w:szCs w:val="24"/>
              </w:rPr>
              <w:t>,00</w:t>
            </w:r>
          </w:p>
        </w:tc>
        <w:tc>
          <w:tcPr>
            <w:tcW w:w="1247" w:type="dxa"/>
          </w:tcPr>
          <w:p w:rsidR="00C575A7" w:rsidRPr="00784933" w:rsidRDefault="00C575A7" w:rsidP="00E43108">
            <w:pPr>
              <w:ind w:left="0" w:firstLine="0"/>
              <w:rPr>
                <w:rFonts w:ascii="Times New Roman" w:eastAsia="Times New Roman" w:hAnsi="Times New Roman"/>
                <w:sz w:val="24"/>
                <w:szCs w:val="24"/>
              </w:rPr>
            </w:pPr>
            <w:r w:rsidRPr="00784933">
              <w:rPr>
                <w:rFonts w:ascii="Times New Roman" w:eastAsia="Times New Roman" w:hAnsi="Times New Roman"/>
                <w:sz w:val="24"/>
                <w:szCs w:val="24"/>
              </w:rPr>
              <w:t xml:space="preserve">  </w:t>
            </w:r>
            <w:r w:rsidR="00E43108" w:rsidRPr="00784933">
              <w:rPr>
                <w:rFonts w:ascii="Times New Roman" w:eastAsia="Times New Roman" w:hAnsi="Times New Roman"/>
                <w:sz w:val="24"/>
                <w:szCs w:val="24"/>
              </w:rPr>
              <w:t>24</w:t>
            </w:r>
            <w:r w:rsidR="00784933" w:rsidRPr="00784933">
              <w:rPr>
                <w:rFonts w:ascii="Times New Roman" w:eastAsia="Times New Roman" w:hAnsi="Times New Roman"/>
                <w:sz w:val="24"/>
                <w:szCs w:val="24"/>
              </w:rPr>
              <w:t>9</w:t>
            </w:r>
            <w:r w:rsidRPr="00784933">
              <w:rPr>
                <w:rFonts w:ascii="Times New Roman" w:eastAsia="Times New Roman" w:hAnsi="Times New Roman"/>
                <w:sz w:val="24"/>
                <w:szCs w:val="24"/>
              </w:rPr>
              <w:t>,00</w:t>
            </w:r>
          </w:p>
        </w:tc>
        <w:tc>
          <w:tcPr>
            <w:tcW w:w="1275" w:type="dxa"/>
          </w:tcPr>
          <w:p w:rsidR="00C575A7" w:rsidRPr="00784933" w:rsidRDefault="00E43108" w:rsidP="00784933">
            <w:pPr>
              <w:ind w:firstLine="0"/>
              <w:rPr>
                <w:rFonts w:ascii="Times New Roman" w:eastAsia="Times New Roman" w:hAnsi="Times New Roman"/>
                <w:sz w:val="24"/>
                <w:szCs w:val="24"/>
              </w:rPr>
            </w:pPr>
            <w:r w:rsidRPr="00784933">
              <w:rPr>
                <w:rFonts w:ascii="Times New Roman" w:eastAsia="Times New Roman" w:hAnsi="Times New Roman"/>
                <w:sz w:val="24"/>
                <w:szCs w:val="24"/>
              </w:rPr>
              <w:t>24</w:t>
            </w:r>
            <w:r w:rsidR="00784933" w:rsidRPr="00784933">
              <w:rPr>
                <w:rFonts w:ascii="Times New Roman" w:eastAsia="Times New Roman" w:hAnsi="Times New Roman"/>
                <w:sz w:val="24"/>
                <w:szCs w:val="24"/>
              </w:rPr>
              <w:t>9</w:t>
            </w:r>
            <w:r w:rsidR="00C575A7" w:rsidRPr="00784933">
              <w:rPr>
                <w:rFonts w:ascii="Times New Roman" w:eastAsia="Times New Roman" w:hAnsi="Times New Roman"/>
                <w:sz w:val="24"/>
                <w:szCs w:val="24"/>
              </w:rPr>
              <w:t>,00</w:t>
            </w:r>
          </w:p>
        </w:tc>
      </w:tr>
      <w:tr w:rsidR="00332C44" w:rsidRPr="00784933" w:rsidTr="002C7091">
        <w:trPr>
          <w:trHeight w:val="609"/>
        </w:trPr>
        <w:tc>
          <w:tcPr>
            <w:tcW w:w="9923" w:type="dxa"/>
            <w:gridSpan w:val="5"/>
            <w:tcBorders>
              <w:bottom w:val="single" w:sz="4" w:space="0" w:color="auto"/>
            </w:tcBorders>
            <w:vAlign w:val="center"/>
          </w:tcPr>
          <w:p w:rsidR="00C575A7" w:rsidRPr="00784933" w:rsidRDefault="00C575A7" w:rsidP="00C575A7">
            <w:pPr>
              <w:widowControl w:val="0"/>
              <w:autoSpaceDE w:val="0"/>
              <w:autoSpaceDN w:val="0"/>
              <w:adjustRightInd w:val="0"/>
              <w:ind w:firstLine="0"/>
              <w:rPr>
                <w:rFonts w:ascii="Times New Roman" w:hAnsi="Times New Roman"/>
                <w:bCs/>
                <w:iCs/>
                <w:sz w:val="24"/>
                <w:szCs w:val="24"/>
              </w:rPr>
            </w:pPr>
          </w:p>
          <w:p w:rsidR="004F6A56" w:rsidRPr="00784933" w:rsidRDefault="00C575A7" w:rsidP="00CE7CCB">
            <w:pPr>
              <w:widowControl w:val="0"/>
              <w:autoSpaceDE w:val="0"/>
              <w:autoSpaceDN w:val="0"/>
              <w:adjustRightInd w:val="0"/>
              <w:ind w:firstLine="0"/>
              <w:rPr>
                <w:rFonts w:ascii="Times New Roman" w:hAnsi="Times New Roman"/>
                <w:bCs/>
                <w:iCs/>
                <w:sz w:val="24"/>
                <w:szCs w:val="24"/>
              </w:rPr>
            </w:pPr>
            <w:r w:rsidRPr="00784933">
              <w:rPr>
                <w:rFonts w:ascii="Times New Roman" w:hAnsi="Times New Roman"/>
                <w:bCs/>
                <w:iCs/>
                <w:sz w:val="24"/>
                <w:szCs w:val="24"/>
              </w:rPr>
              <w:t>Подпрограмма «Обеспечение жильем детей-сирот и детей, оставшихся без попечения родителей, лиц из числа детей-сирот и детей, оставшихся без попечения родителей»</w:t>
            </w:r>
          </w:p>
        </w:tc>
      </w:tr>
      <w:tr w:rsidR="00332C44" w:rsidRPr="00784933" w:rsidTr="002C7091">
        <w:tc>
          <w:tcPr>
            <w:tcW w:w="993" w:type="dxa"/>
            <w:tcBorders>
              <w:bottom w:val="single" w:sz="4" w:space="0" w:color="auto"/>
            </w:tcBorders>
            <w:vAlign w:val="center"/>
          </w:tcPr>
          <w:p w:rsidR="00C575A7" w:rsidRPr="00784933" w:rsidRDefault="00C575A7" w:rsidP="00C575A7">
            <w:pPr>
              <w:tabs>
                <w:tab w:val="left" w:pos="2268"/>
              </w:tabs>
              <w:ind w:firstLine="0"/>
              <w:rPr>
                <w:rFonts w:ascii="Times New Roman" w:hAnsi="Times New Roman"/>
                <w:sz w:val="24"/>
                <w:szCs w:val="24"/>
              </w:rPr>
            </w:pPr>
            <w:r w:rsidRPr="00784933">
              <w:rPr>
                <w:rFonts w:ascii="Times New Roman" w:hAnsi="Times New Roman"/>
                <w:sz w:val="24"/>
                <w:szCs w:val="24"/>
              </w:rPr>
              <w:t>1004</w:t>
            </w:r>
          </w:p>
        </w:tc>
        <w:tc>
          <w:tcPr>
            <w:tcW w:w="4990" w:type="dxa"/>
            <w:tcBorders>
              <w:bottom w:val="single" w:sz="4" w:space="0" w:color="auto"/>
            </w:tcBorders>
            <w:vAlign w:val="center"/>
          </w:tcPr>
          <w:p w:rsidR="00C575A7" w:rsidRPr="00784933" w:rsidRDefault="00C575A7" w:rsidP="00C575A7">
            <w:pPr>
              <w:tabs>
                <w:tab w:val="left" w:pos="2268"/>
              </w:tabs>
              <w:ind w:left="-58" w:right="-108"/>
              <w:rPr>
                <w:rFonts w:ascii="Times New Roman" w:hAnsi="Times New Roman"/>
                <w:sz w:val="24"/>
                <w:szCs w:val="24"/>
              </w:rPr>
            </w:pPr>
            <w:r w:rsidRPr="00784933">
              <w:rPr>
                <w:rFonts w:ascii="Times New Roman" w:hAnsi="Times New Roman"/>
                <w:sz w:val="24"/>
                <w:szCs w:val="24"/>
              </w:rPr>
              <w:t>Охрана семьи и детства</w:t>
            </w:r>
          </w:p>
        </w:tc>
        <w:tc>
          <w:tcPr>
            <w:tcW w:w="1418" w:type="dxa"/>
            <w:tcBorders>
              <w:bottom w:val="single" w:sz="4" w:space="0" w:color="auto"/>
            </w:tcBorders>
          </w:tcPr>
          <w:p w:rsidR="00C575A7" w:rsidRPr="00784933" w:rsidRDefault="00784933" w:rsidP="00C575A7">
            <w:pPr>
              <w:ind w:firstLine="0"/>
              <w:rPr>
                <w:rFonts w:ascii="Times New Roman" w:eastAsia="Times New Roman" w:hAnsi="Times New Roman"/>
                <w:sz w:val="24"/>
                <w:szCs w:val="24"/>
              </w:rPr>
            </w:pPr>
            <w:r w:rsidRPr="00784933">
              <w:rPr>
                <w:rFonts w:ascii="Times New Roman" w:eastAsia="Times New Roman" w:hAnsi="Times New Roman"/>
                <w:sz w:val="24"/>
                <w:szCs w:val="24"/>
              </w:rPr>
              <w:t>1739,00</w:t>
            </w:r>
          </w:p>
        </w:tc>
        <w:tc>
          <w:tcPr>
            <w:tcW w:w="1247" w:type="dxa"/>
            <w:tcBorders>
              <w:bottom w:val="single" w:sz="4" w:space="0" w:color="auto"/>
            </w:tcBorders>
          </w:tcPr>
          <w:p w:rsidR="00C575A7" w:rsidRPr="00784933" w:rsidRDefault="00784933" w:rsidP="00C575A7">
            <w:pPr>
              <w:ind w:firstLine="0"/>
              <w:rPr>
                <w:rFonts w:ascii="Times New Roman" w:eastAsia="Times New Roman" w:hAnsi="Times New Roman"/>
                <w:sz w:val="24"/>
                <w:szCs w:val="24"/>
              </w:rPr>
            </w:pPr>
            <w:r w:rsidRPr="00784933">
              <w:rPr>
                <w:rFonts w:ascii="Times New Roman" w:eastAsia="Times New Roman" w:hAnsi="Times New Roman"/>
                <w:sz w:val="24"/>
                <w:szCs w:val="24"/>
              </w:rPr>
              <w:t>1739,00</w:t>
            </w:r>
          </w:p>
        </w:tc>
        <w:tc>
          <w:tcPr>
            <w:tcW w:w="1275" w:type="dxa"/>
            <w:tcBorders>
              <w:bottom w:val="single" w:sz="4" w:space="0" w:color="auto"/>
            </w:tcBorders>
          </w:tcPr>
          <w:p w:rsidR="00C575A7" w:rsidRPr="00784933" w:rsidRDefault="00784933" w:rsidP="00C575A7">
            <w:pPr>
              <w:ind w:firstLine="0"/>
              <w:rPr>
                <w:rFonts w:ascii="Times New Roman" w:eastAsia="Times New Roman" w:hAnsi="Times New Roman"/>
                <w:sz w:val="24"/>
                <w:szCs w:val="24"/>
              </w:rPr>
            </w:pPr>
            <w:r w:rsidRPr="00784933">
              <w:rPr>
                <w:rFonts w:ascii="Times New Roman" w:eastAsia="Times New Roman" w:hAnsi="Times New Roman"/>
                <w:sz w:val="24"/>
                <w:szCs w:val="24"/>
              </w:rPr>
              <w:t>0</w:t>
            </w:r>
          </w:p>
        </w:tc>
      </w:tr>
    </w:tbl>
    <w:p w:rsidR="00C575A7" w:rsidRPr="00784933" w:rsidRDefault="00C575A7" w:rsidP="00C575A7">
      <w:pPr>
        <w:widowControl w:val="0"/>
        <w:autoSpaceDE w:val="0"/>
        <w:autoSpaceDN w:val="0"/>
        <w:adjustRightInd w:val="0"/>
        <w:rPr>
          <w:rFonts w:ascii="Times New Roman" w:hAnsi="Times New Roman"/>
          <w:b/>
          <w:bCs/>
          <w:iCs/>
          <w:sz w:val="28"/>
          <w:szCs w:val="28"/>
        </w:rPr>
      </w:pPr>
    </w:p>
    <w:p w:rsidR="00C575A7" w:rsidRPr="00784933" w:rsidRDefault="00C575A7" w:rsidP="00C575A7">
      <w:pPr>
        <w:widowControl w:val="0"/>
        <w:autoSpaceDE w:val="0"/>
        <w:autoSpaceDN w:val="0"/>
        <w:adjustRightInd w:val="0"/>
        <w:rPr>
          <w:rFonts w:ascii="Times New Roman" w:hAnsi="Times New Roman"/>
          <w:bCs/>
          <w:iCs/>
          <w:sz w:val="28"/>
          <w:szCs w:val="28"/>
        </w:rPr>
      </w:pPr>
      <w:r w:rsidRPr="00784933">
        <w:rPr>
          <w:rFonts w:ascii="Times New Roman" w:hAnsi="Times New Roman"/>
          <w:bCs/>
          <w:iCs/>
          <w:sz w:val="28"/>
          <w:szCs w:val="28"/>
        </w:rPr>
        <w:t xml:space="preserve">По подпрограмме  </w:t>
      </w:r>
      <w:r w:rsidR="00784933" w:rsidRPr="00566CDC">
        <w:rPr>
          <w:rFonts w:ascii="Times New Roman" w:hAnsi="Times New Roman"/>
          <w:bCs/>
          <w:iCs/>
          <w:sz w:val="28"/>
          <w:szCs w:val="28"/>
        </w:rPr>
        <w:t>«Создание условий для жилищного строительства»</w:t>
      </w:r>
      <w:r w:rsidR="00784933" w:rsidRPr="00784933">
        <w:rPr>
          <w:rFonts w:ascii="Times New Roman" w:hAnsi="Times New Roman"/>
          <w:bCs/>
          <w:iCs/>
          <w:sz w:val="24"/>
          <w:szCs w:val="24"/>
        </w:rPr>
        <w:t xml:space="preserve"> </w:t>
      </w:r>
      <w:r w:rsidRPr="00784933">
        <w:rPr>
          <w:rFonts w:ascii="Times New Roman" w:hAnsi="Times New Roman"/>
          <w:bCs/>
          <w:iCs/>
          <w:sz w:val="28"/>
          <w:szCs w:val="28"/>
        </w:rPr>
        <w:t xml:space="preserve"> средства </w:t>
      </w:r>
      <w:r w:rsidR="00CE7CCB">
        <w:rPr>
          <w:rFonts w:ascii="Times New Roman" w:hAnsi="Times New Roman"/>
          <w:bCs/>
          <w:iCs/>
          <w:sz w:val="28"/>
          <w:szCs w:val="28"/>
        </w:rPr>
        <w:t xml:space="preserve">за счет субвенции из бюджета Московской области </w:t>
      </w:r>
      <w:r w:rsidRPr="00784933">
        <w:rPr>
          <w:rFonts w:ascii="Times New Roman" w:hAnsi="Times New Roman"/>
          <w:bCs/>
          <w:iCs/>
          <w:sz w:val="28"/>
          <w:szCs w:val="28"/>
        </w:rPr>
        <w:t xml:space="preserve">в сумме по </w:t>
      </w:r>
      <w:r w:rsidR="00E43108" w:rsidRPr="00784933">
        <w:rPr>
          <w:rFonts w:ascii="Times New Roman" w:hAnsi="Times New Roman"/>
          <w:bCs/>
          <w:iCs/>
          <w:sz w:val="28"/>
          <w:szCs w:val="28"/>
        </w:rPr>
        <w:t>24</w:t>
      </w:r>
      <w:r w:rsidR="00CE7CCB">
        <w:rPr>
          <w:rFonts w:ascii="Times New Roman" w:hAnsi="Times New Roman"/>
          <w:bCs/>
          <w:iCs/>
          <w:sz w:val="28"/>
          <w:szCs w:val="28"/>
        </w:rPr>
        <w:t>9</w:t>
      </w:r>
      <w:r w:rsidRPr="00784933">
        <w:rPr>
          <w:rFonts w:ascii="Times New Roman" w:hAnsi="Times New Roman"/>
          <w:bCs/>
          <w:iCs/>
          <w:sz w:val="28"/>
          <w:szCs w:val="28"/>
        </w:rPr>
        <w:t xml:space="preserve">,00 тыс. рублей ежегодно предусмотрены администрации городского округа  и будут направлены </w:t>
      </w:r>
      <w:r w:rsidR="00CE7CCB">
        <w:rPr>
          <w:rFonts w:ascii="Times New Roman" w:hAnsi="Times New Roman"/>
          <w:bCs/>
          <w:iCs/>
          <w:sz w:val="28"/>
          <w:szCs w:val="28"/>
        </w:rPr>
        <w:t xml:space="preserve"> </w:t>
      </w:r>
      <w:r w:rsidRPr="00784933">
        <w:rPr>
          <w:rFonts w:ascii="Times New Roman" w:hAnsi="Times New Roman"/>
          <w:bCs/>
          <w:iCs/>
          <w:sz w:val="28"/>
          <w:szCs w:val="28"/>
        </w:rPr>
        <w:t xml:space="preserve"> на осуществление </w:t>
      </w:r>
      <w:r w:rsidR="00784933" w:rsidRPr="00784933">
        <w:rPr>
          <w:rFonts w:ascii="Times New Roman" w:hAnsi="Times New Roman"/>
          <w:bCs/>
          <w:iCs/>
          <w:sz w:val="28"/>
          <w:szCs w:val="28"/>
        </w:rPr>
        <w:t xml:space="preserve"> </w:t>
      </w:r>
      <w:r w:rsidRPr="00784933">
        <w:rPr>
          <w:rFonts w:ascii="Times New Roman" w:hAnsi="Times New Roman"/>
          <w:bCs/>
          <w:iCs/>
          <w:sz w:val="28"/>
          <w:szCs w:val="28"/>
        </w:rPr>
        <w:t xml:space="preserve"> отдельных государственных полномочий в части подготовки и направления уведомлений о соответствии (несоответствии) указанных в уведомлении о планируемом строительстве параметров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уведомлений о соответствии и несоответствии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w:t>
      </w:r>
    </w:p>
    <w:p w:rsidR="00C575A7" w:rsidRPr="00784933" w:rsidRDefault="00C575A7" w:rsidP="00C575A7">
      <w:pPr>
        <w:widowControl w:val="0"/>
        <w:autoSpaceDE w:val="0"/>
        <w:autoSpaceDN w:val="0"/>
        <w:adjustRightInd w:val="0"/>
        <w:rPr>
          <w:rFonts w:ascii="Times New Roman" w:hAnsi="Times New Roman"/>
          <w:bCs/>
          <w:iCs/>
          <w:sz w:val="28"/>
          <w:szCs w:val="28"/>
        </w:rPr>
      </w:pPr>
      <w:r w:rsidRPr="00784933">
        <w:rPr>
          <w:rFonts w:ascii="Times New Roman" w:hAnsi="Times New Roman"/>
          <w:bCs/>
          <w:iCs/>
          <w:sz w:val="28"/>
          <w:szCs w:val="28"/>
        </w:rPr>
        <w:lastRenderedPageBreak/>
        <w:t>Подпрограммой «Обеспечение жильем детей-сирот и детей, оставшихся без попечения родителей, лиц из числа детей-сирот и детей, оставшихся без попечения родителей» предусмотрены бюджетные ассигнования за счет субвенции из бюджета Московской области на предоставление жилых помещений детям-сиротам и детям, оставшимся без попечения родителей, лицам из числа детей – сирот и детей, оставшихся без попечения родителей.</w:t>
      </w:r>
    </w:p>
    <w:p w:rsidR="00C575A7" w:rsidRPr="00784933" w:rsidRDefault="00784933" w:rsidP="00C575A7">
      <w:pPr>
        <w:widowControl w:val="0"/>
        <w:autoSpaceDE w:val="0"/>
        <w:autoSpaceDN w:val="0"/>
        <w:adjustRightInd w:val="0"/>
        <w:rPr>
          <w:rFonts w:ascii="Times New Roman" w:hAnsi="Times New Roman"/>
          <w:sz w:val="28"/>
          <w:szCs w:val="28"/>
        </w:rPr>
      </w:pPr>
      <w:r w:rsidRPr="00784933">
        <w:rPr>
          <w:rFonts w:ascii="Times New Roman" w:hAnsi="Times New Roman"/>
          <w:bCs/>
          <w:iCs/>
          <w:sz w:val="28"/>
          <w:szCs w:val="28"/>
        </w:rPr>
        <w:t>Планируется, что к</w:t>
      </w:r>
      <w:r w:rsidR="00C575A7" w:rsidRPr="00784933">
        <w:rPr>
          <w:rFonts w:ascii="Times New Roman" w:hAnsi="Times New Roman"/>
          <w:bCs/>
          <w:iCs/>
          <w:sz w:val="28"/>
          <w:szCs w:val="28"/>
        </w:rPr>
        <w:t xml:space="preserve">оличество детей-сирот и детей, оставшихся без попечения родителей, а также лиц из их числа, обеспеченных жилыми помещениями, составит </w:t>
      </w:r>
      <w:r w:rsidRPr="00784933">
        <w:rPr>
          <w:rFonts w:ascii="Times New Roman" w:hAnsi="Times New Roman"/>
          <w:bCs/>
          <w:iCs/>
          <w:sz w:val="28"/>
          <w:szCs w:val="28"/>
        </w:rPr>
        <w:t>по 1</w:t>
      </w:r>
      <w:r w:rsidR="00C575A7" w:rsidRPr="00784933">
        <w:rPr>
          <w:rFonts w:ascii="Times New Roman" w:hAnsi="Times New Roman"/>
          <w:bCs/>
          <w:iCs/>
          <w:sz w:val="28"/>
          <w:szCs w:val="28"/>
        </w:rPr>
        <w:t xml:space="preserve"> человек</w:t>
      </w:r>
      <w:r w:rsidRPr="00784933">
        <w:rPr>
          <w:rFonts w:ascii="Times New Roman" w:hAnsi="Times New Roman"/>
          <w:bCs/>
          <w:iCs/>
          <w:sz w:val="28"/>
          <w:szCs w:val="28"/>
        </w:rPr>
        <w:t>у</w:t>
      </w:r>
      <w:r w:rsidR="00C575A7" w:rsidRPr="00784933">
        <w:rPr>
          <w:rFonts w:ascii="Times New Roman" w:hAnsi="Times New Roman"/>
          <w:bCs/>
          <w:iCs/>
          <w:sz w:val="28"/>
          <w:szCs w:val="28"/>
        </w:rPr>
        <w:t xml:space="preserve"> в 202</w:t>
      </w:r>
      <w:r w:rsidRPr="00784933">
        <w:rPr>
          <w:rFonts w:ascii="Times New Roman" w:hAnsi="Times New Roman"/>
          <w:bCs/>
          <w:iCs/>
          <w:sz w:val="28"/>
          <w:szCs w:val="28"/>
        </w:rPr>
        <w:t>3 и 2024 годах.</w:t>
      </w:r>
      <w:r w:rsidR="00C575A7" w:rsidRPr="00784933">
        <w:rPr>
          <w:rFonts w:ascii="Times New Roman" w:hAnsi="Times New Roman"/>
          <w:bCs/>
          <w:iCs/>
          <w:sz w:val="28"/>
          <w:szCs w:val="28"/>
        </w:rPr>
        <w:t xml:space="preserve"> </w:t>
      </w:r>
      <w:r w:rsidRPr="00784933">
        <w:rPr>
          <w:rFonts w:ascii="Times New Roman" w:hAnsi="Times New Roman"/>
          <w:bCs/>
          <w:iCs/>
          <w:sz w:val="28"/>
          <w:szCs w:val="28"/>
        </w:rPr>
        <w:t xml:space="preserve"> </w:t>
      </w:r>
      <w:r w:rsidR="00C575A7" w:rsidRPr="00784933">
        <w:rPr>
          <w:rFonts w:ascii="Times New Roman" w:hAnsi="Times New Roman"/>
          <w:bCs/>
          <w:iCs/>
          <w:sz w:val="28"/>
          <w:szCs w:val="28"/>
        </w:rPr>
        <w:t xml:space="preserve">Средства предусмотрены администрации городского округа. </w:t>
      </w:r>
    </w:p>
    <w:p w:rsidR="00C575A7" w:rsidRPr="00332C44" w:rsidRDefault="00C575A7" w:rsidP="00C575A7">
      <w:pPr>
        <w:widowControl w:val="0"/>
        <w:autoSpaceDE w:val="0"/>
        <w:autoSpaceDN w:val="0"/>
        <w:adjustRightInd w:val="0"/>
        <w:jc w:val="center"/>
        <w:rPr>
          <w:rFonts w:ascii="Times New Roman" w:hAnsi="Times New Roman"/>
          <w:b/>
          <w:color w:val="FF0000"/>
          <w:sz w:val="28"/>
          <w:szCs w:val="28"/>
        </w:rPr>
      </w:pPr>
      <w:r w:rsidRPr="00332C44">
        <w:rPr>
          <w:rFonts w:ascii="Times New Roman" w:hAnsi="Times New Roman"/>
          <w:b/>
          <w:color w:val="FF0000"/>
          <w:sz w:val="28"/>
          <w:szCs w:val="28"/>
        </w:rPr>
        <w:t xml:space="preserve"> </w:t>
      </w:r>
    </w:p>
    <w:p w:rsidR="00C575A7" w:rsidRPr="00566CDC" w:rsidRDefault="00C575A7" w:rsidP="00C575A7">
      <w:pPr>
        <w:widowControl w:val="0"/>
        <w:autoSpaceDE w:val="0"/>
        <w:autoSpaceDN w:val="0"/>
        <w:adjustRightInd w:val="0"/>
        <w:ind w:firstLine="0"/>
        <w:rPr>
          <w:rFonts w:ascii="Times New Roman" w:hAnsi="Times New Roman"/>
          <w:sz w:val="28"/>
          <w:szCs w:val="28"/>
        </w:rPr>
      </w:pPr>
      <w:r w:rsidRPr="00332C44">
        <w:rPr>
          <w:rFonts w:ascii="Times New Roman" w:hAnsi="Times New Roman"/>
          <w:b/>
          <w:color w:val="FF0000"/>
          <w:sz w:val="28"/>
          <w:szCs w:val="28"/>
        </w:rPr>
        <w:t xml:space="preserve">          </w:t>
      </w:r>
      <w:r w:rsidRPr="00566CDC">
        <w:rPr>
          <w:rFonts w:ascii="Times New Roman" w:hAnsi="Times New Roman"/>
          <w:sz w:val="28"/>
          <w:szCs w:val="28"/>
        </w:rPr>
        <w:t xml:space="preserve">Целями муниципальной программы </w:t>
      </w:r>
      <w:r w:rsidRPr="00566CDC">
        <w:rPr>
          <w:rFonts w:ascii="Times New Roman" w:hAnsi="Times New Roman"/>
          <w:i/>
          <w:sz w:val="28"/>
          <w:szCs w:val="28"/>
          <w:u w:val="single"/>
        </w:rPr>
        <w:t>«Разв</w:t>
      </w:r>
      <w:r w:rsidR="00566CDC" w:rsidRPr="00566CDC">
        <w:rPr>
          <w:rFonts w:ascii="Times New Roman" w:hAnsi="Times New Roman"/>
          <w:i/>
          <w:sz w:val="28"/>
          <w:szCs w:val="28"/>
          <w:u w:val="single"/>
        </w:rPr>
        <w:t>итие инженерной инфраструктуры, энергоэффективности и отрасли обращения с отходами</w:t>
      </w:r>
      <w:r w:rsidRPr="00566CDC">
        <w:rPr>
          <w:rFonts w:ascii="Times New Roman" w:hAnsi="Times New Roman"/>
          <w:i/>
          <w:sz w:val="28"/>
          <w:szCs w:val="28"/>
          <w:u w:val="single"/>
        </w:rPr>
        <w:t xml:space="preserve">» </w:t>
      </w:r>
      <w:r w:rsidRPr="00566CDC">
        <w:rPr>
          <w:rFonts w:ascii="Times New Roman" w:hAnsi="Times New Roman"/>
          <w:sz w:val="28"/>
          <w:szCs w:val="28"/>
        </w:rPr>
        <w:t>являются:</w:t>
      </w:r>
    </w:p>
    <w:p w:rsidR="00C575A7" w:rsidRPr="00566CDC" w:rsidRDefault="00C575A7" w:rsidP="00C575A7">
      <w:pPr>
        <w:widowControl w:val="0"/>
        <w:autoSpaceDE w:val="0"/>
        <w:autoSpaceDN w:val="0"/>
        <w:adjustRightInd w:val="0"/>
        <w:ind w:left="0" w:firstLine="0"/>
        <w:rPr>
          <w:rFonts w:ascii="Times New Roman" w:hAnsi="Times New Roman"/>
          <w:sz w:val="28"/>
          <w:szCs w:val="28"/>
        </w:rPr>
      </w:pPr>
      <w:r w:rsidRPr="00566CDC">
        <w:rPr>
          <w:rFonts w:ascii="Times New Roman" w:hAnsi="Times New Roman"/>
          <w:sz w:val="28"/>
          <w:szCs w:val="28"/>
        </w:rPr>
        <w:t xml:space="preserve">      повышение эффективности и надежности работы объектов ЖКХ;</w:t>
      </w:r>
    </w:p>
    <w:p w:rsidR="00C575A7" w:rsidRPr="00566CDC" w:rsidRDefault="00C575A7" w:rsidP="00C575A7">
      <w:pPr>
        <w:widowControl w:val="0"/>
        <w:autoSpaceDE w:val="0"/>
        <w:autoSpaceDN w:val="0"/>
        <w:adjustRightInd w:val="0"/>
        <w:ind w:firstLine="0"/>
        <w:rPr>
          <w:rFonts w:ascii="Times New Roman" w:hAnsi="Times New Roman"/>
          <w:sz w:val="28"/>
          <w:szCs w:val="28"/>
        </w:rPr>
      </w:pPr>
      <w:r w:rsidRPr="00566CDC">
        <w:rPr>
          <w:rFonts w:ascii="Times New Roman" w:hAnsi="Times New Roman"/>
          <w:sz w:val="28"/>
          <w:szCs w:val="28"/>
        </w:rPr>
        <w:t xml:space="preserve">     повышение энергетической эффективности жилищно-коммунального хозяйства;</w:t>
      </w:r>
    </w:p>
    <w:p w:rsidR="00C575A7" w:rsidRPr="00566CDC" w:rsidRDefault="00C575A7" w:rsidP="00C575A7">
      <w:pPr>
        <w:widowControl w:val="0"/>
        <w:autoSpaceDE w:val="0"/>
        <w:autoSpaceDN w:val="0"/>
        <w:adjustRightInd w:val="0"/>
        <w:ind w:left="0" w:firstLine="0"/>
        <w:rPr>
          <w:rFonts w:ascii="Times New Roman" w:hAnsi="Times New Roman"/>
          <w:sz w:val="28"/>
          <w:szCs w:val="28"/>
        </w:rPr>
      </w:pPr>
      <w:r w:rsidRPr="00566CDC">
        <w:rPr>
          <w:rFonts w:ascii="Times New Roman" w:hAnsi="Times New Roman"/>
          <w:sz w:val="28"/>
          <w:szCs w:val="28"/>
        </w:rPr>
        <w:t xml:space="preserve">      экономия бюджетных средств и средств потребителей энергоресурсов;</w:t>
      </w:r>
    </w:p>
    <w:p w:rsidR="00C575A7" w:rsidRPr="00566CDC" w:rsidRDefault="00C575A7" w:rsidP="00C575A7">
      <w:pPr>
        <w:widowControl w:val="0"/>
        <w:autoSpaceDE w:val="0"/>
        <w:autoSpaceDN w:val="0"/>
        <w:adjustRightInd w:val="0"/>
        <w:ind w:firstLine="0"/>
        <w:rPr>
          <w:rFonts w:ascii="Times New Roman" w:hAnsi="Times New Roman"/>
          <w:sz w:val="28"/>
          <w:szCs w:val="28"/>
        </w:rPr>
      </w:pPr>
      <w:r w:rsidRPr="00566CDC">
        <w:rPr>
          <w:rFonts w:ascii="Times New Roman" w:hAnsi="Times New Roman"/>
          <w:sz w:val="28"/>
          <w:szCs w:val="28"/>
        </w:rPr>
        <w:t xml:space="preserve">     обеспечение населённых пунктов источниками газификации – газопроводами высокого и низкого давления.</w:t>
      </w:r>
    </w:p>
    <w:p w:rsidR="00C575A7" w:rsidRPr="00566CDC" w:rsidRDefault="00C575A7" w:rsidP="00C575A7">
      <w:pPr>
        <w:widowControl w:val="0"/>
        <w:autoSpaceDE w:val="0"/>
        <w:autoSpaceDN w:val="0"/>
        <w:adjustRightInd w:val="0"/>
        <w:ind w:firstLine="0"/>
        <w:rPr>
          <w:rFonts w:ascii="Times New Roman" w:hAnsi="Times New Roman"/>
          <w:bCs/>
          <w:iCs/>
          <w:sz w:val="28"/>
          <w:szCs w:val="28"/>
        </w:rPr>
      </w:pPr>
      <w:r w:rsidRPr="00566CDC">
        <w:rPr>
          <w:rFonts w:ascii="Times New Roman" w:hAnsi="Times New Roman"/>
          <w:sz w:val="28"/>
          <w:szCs w:val="28"/>
        </w:rPr>
        <w:t xml:space="preserve">     Финансовое обеспечение мероприятий программы предусматривается по </w:t>
      </w:r>
      <w:r w:rsidR="00202463">
        <w:rPr>
          <w:rFonts w:ascii="Times New Roman" w:hAnsi="Times New Roman"/>
          <w:sz w:val="28"/>
          <w:szCs w:val="28"/>
        </w:rPr>
        <w:t>пяти</w:t>
      </w:r>
      <w:r w:rsidR="00C3496B" w:rsidRPr="00566CDC">
        <w:rPr>
          <w:rFonts w:ascii="Times New Roman" w:hAnsi="Times New Roman"/>
          <w:sz w:val="28"/>
          <w:szCs w:val="28"/>
        </w:rPr>
        <w:t xml:space="preserve"> подпрограммам</w:t>
      </w:r>
      <w:r w:rsidRPr="00566CDC">
        <w:rPr>
          <w:rFonts w:ascii="Times New Roman" w:hAnsi="Times New Roman"/>
          <w:bCs/>
          <w:iCs/>
          <w:sz w:val="28"/>
          <w:szCs w:val="28"/>
        </w:rPr>
        <w:t>:</w:t>
      </w:r>
    </w:p>
    <w:tbl>
      <w:tblPr>
        <w:tblW w:w="5481"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4962"/>
        <w:gridCol w:w="1418"/>
        <w:gridCol w:w="1559"/>
        <w:gridCol w:w="1424"/>
      </w:tblGrid>
      <w:tr w:rsidR="00566CDC" w:rsidRPr="00566CDC" w:rsidTr="0098524C">
        <w:tc>
          <w:tcPr>
            <w:tcW w:w="430" w:type="pct"/>
          </w:tcPr>
          <w:p w:rsidR="00C575A7" w:rsidRPr="00566CDC" w:rsidRDefault="00C575A7" w:rsidP="00C575A7">
            <w:pPr>
              <w:widowControl w:val="0"/>
              <w:autoSpaceDE w:val="0"/>
              <w:autoSpaceDN w:val="0"/>
              <w:adjustRightInd w:val="0"/>
              <w:ind w:left="0" w:firstLine="0"/>
              <w:rPr>
                <w:rFonts w:ascii="Times New Roman" w:hAnsi="Times New Roman"/>
                <w:bCs/>
                <w:iCs/>
                <w:sz w:val="24"/>
                <w:szCs w:val="24"/>
              </w:rPr>
            </w:pPr>
            <w:r w:rsidRPr="00566CDC">
              <w:rPr>
                <w:rFonts w:ascii="Times New Roman" w:hAnsi="Times New Roman"/>
                <w:bCs/>
                <w:iCs/>
                <w:sz w:val="24"/>
                <w:szCs w:val="24"/>
              </w:rPr>
              <w:t xml:space="preserve">№ </w:t>
            </w:r>
          </w:p>
          <w:p w:rsidR="00C575A7" w:rsidRPr="00566CDC" w:rsidRDefault="00C575A7" w:rsidP="00C575A7">
            <w:pPr>
              <w:widowControl w:val="0"/>
              <w:autoSpaceDE w:val="0"/>
              <w:autoSpaceDN w:val="0"/>
              <w:adjustRightInd w:val="0"/>
              <w:ind w:firstLine="0"/>
              <w:rPr>
                <w:rFonts w:ascii="Times New Roman" w:hAnsi="Times New Roman"/>
                <w:bCs/>
                <w:iCs/>
                <w:sz w:val="24"/>
                <w:szCs w:val="24"/>
              </w:rPr>
            </w:pPr>
            <w:r w:rsidRPr="00566CDC">
              <w:rPr>
                <w:rFonts w:ascii="Times New Roman" w:hAnsi="Times New Roman"/>
                <w:bCs/>
                <w:iCs/>
                <w:sz w:val="24"/>
                <w:szCs w:val="24"/>
              </w:rPr>
              <w:t>под</w:t>
            </w:r>
          </w:p>
          <w:p w:rsidR="00C575A7" w:rsidRPr="00566CDC" w:rsidRDefault="00C575A7" w:rsidP="00C575A7">
            <w:pPr>
              <w:widowControl w:val="0"/>
              <w:autoSpaceDE w:val="0"/>
              <w:autoSpaceDN w:val="0"/>
              <w:adjustRightInd w:val="0"/>
              <w:ind w:left="0" w:firstLine="0"/>
              <w:rPr>
                <w:rFonts w:ascii="Times New Roman" w:hAnsi="Times New Roman"/>
                <w:bCs/>
                <w:iCs/>
                <w:sz w:val="24"/>
                <w:szCs w:val="24"/>
              </w:rPr>
            </w:pPr>
            <w:r w:rsidRPr="00566CDC">
              <w:rPr>
                <w:rFonts w:ascii="Times New Roman" w:hAnsi="Times New Roman"/>
                <w:bCs/>
                <w:iCs/>
                <w:sz w:val="24"/>
                <w:szCs w:val="24"/>
              </w:rPr>
              <w:t>раз</w:t>
            </w:r>
          </w:p>
          <w:p w:rsidR="00C575A7" w:rsidRPr="00566CDC" w:rsidRDefault="00C575A7" w:rsidP="00C575A7">
            <w:pPr>
              <w:widowControl w:val="0"/>
              <w:autoSpaceDE w:val="0"/>
              <w:autoSpaceDN w:val="0"/>
              <w:adjustRightInd w:val="0"/>
              <w:ind w:firstLine="0"/>
              <w:rPr>
                <w:rFonts w:ascii="Times New Roman" w:hAnsi="Times New Roman"/>
                <w:bCs/>
                <w:iCs/>
                <w:sz w:val="24"/>
                <w:szCs w:val="24"/>
              </w:rPr>
            </w:pPr>
            <w:r w:rsidRPr="00566CDC">
              <w:rPr>
                <w:rFonts w:ascii="Times New Roman" w:hAnsi="Times New Roman"/>
                <w:bCs/>
                <w:iCs/>
                <w:sz w:val="24"/>
                <w:szCs w:val="24"/>
              </w:rPr>
              <w:t>дела</w:t>
            </w:r>
          </w:p>
        </w:tc>
        <w:tc>
          <w:tcPr>
            <w:tcW w:w="2422" w:type="pct"/>
            <w:vAlign w:val="center"/>
          </w:tcPr>
          <w:p w:rsidR="00C575A7" w:rsidRPr="00566CDC" w:rsidRDefault="00C575A7" w:rsidP="00C575A7">
            <w:pPr>
              <w:widowControl w:val="0"/>
              <w:autoSpaceDE w:val="0"/>
              <w:autoSpaceDN w:val="0"/>
              <w:adjustRightInd w:val="0"/>
              <w:ind w:firstLine="0"/>
              <w:rPr>
                <w:rFonts w:ascii="Times New Roman" w:hAnsi="Times New Roman"/>
                <w:bCs/>
                <w:iCs/>
                <w:sz w:val="24"/>
                <w:szCs w:val="24"/>
              </w:rPr>
            </w:pPr>
            <w:r w:rsidRPr="00566CDC">
              <w:rPr>
                <w:rFonts w:ascii="Times New Roman" w:hAnsi="Times New Roman"/>
                <w:bCs/>
                <w:iCs/>
                <w:sz w:val="24"/>
                <w:szCs w:val="24"/>
              </w:rPr>
              <w:t>Подразделы классификации расходов бюджета</w:t>
            </w:r>
          </w:p>
        </w:tc>
        <w:tc>
          <w:tcPr>
            <w:tcW w:w="692" w:type="pct"/>
            <w:vAlign w:val="center"/>
          </w:tcPr>
          <w:p w:rsidR="00C575A7" w:rsidRPr="00566CDC" w:rsidRDefault="00C575A7" w:rsidP="00566CDC">
            <w:pPr>
              <w:widowControl w:val="0"/>
              <w:autoSpaceDE w:val="0"/>
              <w:autoSpaceDN w:val="0"/>
              <w:adjustRightInd w:val="0"/>
              <w:ind w:firstLine="0"/>
              <w:rPr>
                <w:rFonts w:ascii="Times New Roman" w:hAnsi="Times New Roman"/>
                <w:bCs/>
                <w:iCs/>
                <w:sz w:val="24"/>
                <w:szCs w:val="24"/>
              </w:rPr>
            </w:pPr>
            <w:r w:rsidRPr="00566CDC">
              <w:rPr>
                <w:rFonts w:ascii="Times New Roman" w:hAnsi="Times New Roman"/>
                <w:bCs/>
                <w:iCs/>
                <w:sz w:val="24"/>
                <w:szCs w:val="24"/>
              </w:rPr>
              <w:t>202</w:t>
            </w:r>
            <w:r w:rsidR="00566CDC" w:rsidRPr="00566CDC">
              <w:rPr>
                <w:rFonts w:ascii="Times New Roman" w:hAnsi="Times New Roman"/>
                <w:bCs/>
                <w:iCs/>
                <w:sz w:val="24"/>
                <w:szCs w:val="24"/>
              </w:rPr>
              <w:t>3</w:t>
            </w:r>
            <w:r w:rsidRPr="00566CDC">
              <w:rPr>
                <w:rFonts w:ascii="Times New Roman" w:hAnsi="Times New Roman"/>
                <w:bCs/>
                <w:iCs/>
                <w:sz w:val="24"/>
                <w:szCs w:val="24"/>
              </w:rPr>
              <w:t xml:space="preserve"> год</w:t>
            </w:r>
          </w:p>
        </w:tc>
        <w:tc>
          <w:tcPr>
            <w:tcW w:w="761" w:type="pct"/>
            <w:vAlign w:val="center"/>
          </w:tcPr>
          <w:p w:rsidR="00C575A7" w:rsidRPr="00566CDC" w:rsidRDefault="00C575A7" w:rsidP="00566CDC">
            <w:pPr>
              <w:widowControl w:val="0"/>
              <w:autoSpaceDE w:val="0"/>
              <w:autoSpaceDN w:val="0"/>
              <w:adjustRightInd w:val="0"/>
              <w:ind w:firstLine="0"/>
              <w:rPr>
                <w:rFonts w:ascii="Times New Roman" w:hAnsi="Times New Roman"/>
                <w:bCs/>
                <w:iCs/>
                <w:sz w:val="24"/>
                <w:szCs w:val="24"/>
              </w:rPr>
            </w:pPr>
            <w:r w:rsidRPr="00566CDC">
              <w:rPr>
                <w:rFonts w:ascii="Times New Roman" w:hAnsi="Times New Roman"/>
                <w:bCs/>
                <w:iCs/>
                <w:sz w:val="24"/>
                <w:szCs w:val="24"/>
              </w:rPr>
              <w:t>202</w:t>
            </w:r>
            <w:r w:rsidR="00566CDC" w:rsidRPr="00566CDC">
              <w:rPr>
                <w:rFonts w:ascii="Times New Roman" w:hAnsi="Times New Roman"/>
                <w:bCs/>
                <w:iCs/>
                <w:sz w:val="24"/>
                <w:szCs w:val="24"/>
              </w:rPr>
              <w:t>4</w:t>
            </w:r>
            <w:r w:rsidRPr="00566CDC">
              <w:rPr>
                <w:rFonts w:ascii="Times New Roman" w:hAnsi="Times New Roman"/>
                <w:bCs/>
                <w:iCs/>
                <w:sz w:val="24"/>
                <w:szCs w:val="24"/>
              </w:rPr>
              <w:t xml:space="preserve"> год</w:t>
            </w:r>
          </w:p>
        </w:tc>
        <w:tc>
          <w:tcPr>
            <w:tcW w:w="695" w:type="pct"/>
            <w:vAlign w:val="center"/>
          </w:tcPr>
          <w:p w:rsidR="00C575A7" w:rsidRPr="00566CDC" w:rsidRDefault="00C575A7" w:rsidP="00566CDC">
            <w:pPr>
              <w:widowControl w:val="0"/>
              <w:autoSpaceDE w:val="0"/>
              <w:autoSpaceDN w:val="0"/>
              <w:adjustRightInd w:val="0"/>
              <w:ind w:firstLine="0"/>
              <w:rPr>
                <w:rFonts w:ascii="Times New Roman" w:hAnsi="Times New Roman"/>
                <w:bCs/>
                <w:iCs/>
                <w:sz w:val="24"/>
                <w:szCs w:val="24"/>
              </w:rPr>
            </w:pPr>
            <w:r w:rsidRPr="00566CDC">
              <w:rPr>
                <w:rFonts w:ascii="Times New Roman" w:hAnsi="Times New Roman"/>
                <w:bCs/>
                <w:iCs/>
                <w:sz w:val="24"/>
                <w:szCs w:val="24"/>
              </w:rPr>
              <w:t>202</w:t>
            </w:r>
            <w:r w:rsidR="00566CDC" w:rsidRPr="00566CDC">
              <w:rPr>
                <w:rFonts w:ascii="Times New Roman" w:hAnsi="Times New Roman"/>
                <w:bCs/>
                <w:iCs/>
                <w:sz w:val="24"/>
                <w:szCs w:val="24"/>
              </w:rPr>
              <w:t>5</w:t>
            </w:r>
            <w:r w:rsidRPr="00566CDC">
              <w:rPr>
                <w:rFonts w:ascii="Times New Roman" w:hAnsi="Times New Roman"/>
                <w:bCs/>
                <w:iCs/>
                <w:sz w:val="24"/>
                <w:szCs w:val="24"/>
              </w:rPr>
              <w:t xml:space="preserve"> год</w:t>
            </w:r>
          </w:p>
        </w:tc>
      </w:tr>
      <w:tr w:rsidR="00332C44" w:rsidRPr="00332C44" w:rsidTr="00C575A7">
        <w:tc>
          <w:tcPr>
            <w:tcW w:w="5000" w:type="pct"/>
            <w:gridSpan w:val="5"/>
            <w:vAlign w:val="center"/>
          </w:tcPr>
          <w:p w:rsidR="00C575A7" w:rsidRPr="0098524C" w:rsidRDefault="00C575A7" w:rsidP="00C575A7">
            <w:pPr>
              <w:widowControl w:val="0"/>
              <w:autoSpaceDE w:val="0"/>
              <w:autoSpaceDN w:val="0"/>
              <w:adjustRightInd w:val="0"/>
              <w:ind w:left="0" w:firstLine="0"/>
              <w:rPr>
                <w:rFonts w:ascii="Times New Roman" w:hAnsi="Times New Roman"/>
                <w:bCs/>
                <w:iCs/>
                <w:sz w:val="24"/>
                <w:szCs w:val="24"/>
              </w:rPr>
            </w:pPr>
          </w:p>
          <w:p w:rsidR="004F6A56" w:rsidRPr="0098524C" w:rsidRDefault="00C575A7" w:rsidP="0098524C">
            <w:pPr>
              <w:widowControl w:val="0"/>
              <w:autoSpaceDE w:val="0"/>
              <w:autoSpaceDN w:val="0"/>
              <w:adjustRightInd w:val="0"/>
              <w:ind w:left="0" w:firstLine="0"/>
              <w:rPr>
                <w:rFonts w:ascii="Times New Roman" w:hAnsi="Times New Roman"/>
                <w:bCs/>
                <w:iCs/>
                <w:sz w:val="24"/>
                <w:szCs w:val="24"/>
              </w:rPr>
            </w:pPr>
            <w:r w:rsidRPr="0098524C">
              <w:rPr>
                <w:rFonts w:ascii="Times New Roman" w:hAnsi="Times New Roman"/>
                <w:bCs/>
                <w:iCs/>
                <w:sz w:val="24"/>
                <w:szCs w:val="24"/>
              </w:rPr>
              <w:t>Подпрограмма «Чистая вода»</w:t>
            </w:r>
          </w:p>
        </w:tc>
      </w:tr>
      <w:tr w:rsidR="00332C44" w:rsidRPr="00332C44" w:rsidTr="0098524C">
        <w:tc>
          <w:tcPr>
            <w:tcW w:w="430" w:type="pct"/>
            <w:vAlign w:val="center"/>
          </w:tcPr>
          <w:p w:rsidR="00C575A7" w:rsidRPr="0098524C" w:rsidRDefault="00C575A7" w:rsidP="00C575A7">
            <w:pPr>
              <w:widowControl w:val="0"/>
              <w:autoSpaceDE w:val="0"/>
              <w:autoSpaceDN w:val="0"/>
              <w:adjustRightInd w:val="0"/>
              <w:ind w:firstLine="0"/>
              <w:rPr>
                <w:rFonts w:ascii="Times New Roman" w:hAnsi="Times New Roman"/>
                <w:bCs/>
                <w:iCs/>
                <w:sz w:val="24"/>
                <w:szCs w:val="24"/>
              </w:rPr>
            </w:pPr>
          </w:p>
        </w:tc>
        <w:tc>
          <w:tcPr>
            <w:tcW w:w="2422" w:type="pct"/>
            <w:vAlign w:val="center"/>
          </w:tcPr>
          <w:p w:rsidR="00C575A7" w:rsidRPr="0098524C" w:rsidRDefault="00CE7CCB" w:rsidP="00C575A7">
            <w:pPr>
              <w:widowControl w:val="0"/>
              <w:autoSpaceDE w:val="0"/>
              <w:autoSpaceDN w:val="0"/>
              <w:adjustRightInd w:val="0"/>
              <w:ind w:firstLine="0"/>
              <w:rPr>
                <w:rFonts w:ascii="Times New Roman" w:hAnsi="Times New Roman"/>
                <w:bCs/>
                <w:iCs/>
                <w:sz w:val="24"/>
                <w:szCs w:val="24"/>
              </w:rPr>
            </w:pPr>
            <w:r>
              <w:rPr>
                <w:rFonts w:ascii="Times New Roman" w:hAnsi="Times New Roman"/>
                <w:bCs/>
                <w:iCs/>
                <w:sz w:val="24"/>
                <w:szCs w:val="24"/>
              </w:rPr>
              <w:t>Итого:</w:t>
            </w:r>
          </w:p>
        </w:tc>
        <w:tc>
          <w:tcPr>
            <w:tcW w:w="692" w:type="pct"/>
            <w:vAlign w:val="center"/>
          </w:tcPr>
          <w:p w:rsidR="00C575A7" w:rsidRPr="0098524C" w:rsidRDefault="00202463" w:rsidP="00C575A7">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31 420,84</w:t>
            </w:r>
          </w:p>
        </w:tc>
        <w:tc>
          <w:tcPr>
            <w:tcW w:w="761" w:type="pct"/>
            <w:vAlign w:val="center"/>
          </w:tcPr>
          <w:p w:rsidR="00C575A7" w:rsidRPr="0098524C" w:rsidRDefault="00202463" w:rsidP="00C575A7">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80 665,17</w:t>
            </w:r>
          </w:p>
        </w:tc>
        <w:tc>
          <w:tcPr>
            <w:tcW w:w="695" w:type="pct"/>
            <w:vAlign w:val="center"/>
          </w:tcPr>
          <w:p w:rsidR="00C575A7" w:rsidRPr="0098524C" w:rsidRDefault="00202463" w:rsidP="00C575A7">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36999,36</w:t>
            </w:r>
          </w:p>
        </w:tc>
      </w:tr>
      <w:tr w:rsidR="00332C44" w:rsidRPr="00332C44" w:rsidTr="0098524C">
        <w:tc>
          <w:tcPr>
            <w:tcW w:w="430" w:type="pct"/>
            <w:vAlign w:val="center"/>
          </w:tcPr>
          <w:p w:rsidR="00C575A7" w:rsidRPr="0098524C" w:rsidRDefault="00C575A7" w:rsidP="00C575A7">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0502</w:t>
            </w:r>
          </w:p>
        </w:tc>
        <w:tc>
          <w:tcPr>
            <w:tcW w:w="2422" w:type="pct"/>
            <w:vAlign w:val="center"/>
          </w:tcPr>
          <w:p w:rsidR="00C575A7" w:rsidRPr="0098524C" w:rsidRDefault="00C575A7" w:rsidP="00C575A7">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Коммунальное хозяйство</w:t>
            </w:r>
          </w:p>
        </w:tc>
        <w:tc>
          <w:tcPr>
            <w:tcW w:w="692" w:type="pct"/>
            <w:vAlign w:val="center"/>
          </w:tcPr>
          <w:p w:rsidR="00C575A7" w:rsidRPr="0098524C" w:rsidRDefault="00202463" w:rsidP="00C575A7">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23 420,84</w:t>
            </w:r>
          </w:p>
        </w:tc>
        <w:tc>
          <w:tcPr>
            <w:tcW w:w="761" w:type="pct"/>
            <w:vAlign w:val="center"/>
          </w:tcPr>
          <w:p w:rsidR="00C575A7" w:rsidRPr="0098524C" w:rsidRDefault="00202463" w:rsidP="00C575A7">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67 665,17</w:t>
            </w:r>
          </w:p>
        </w:tc>
        <w:tc>
          <w:tcPr>
            <w:tcW w:w="695" w:type="pct"/>
            <w:vAlign w:val="center"/>
          </w:tcPr>
          <w:p w:rsidR="00C575A7" w:rsidRPr="0098524C" w:rsidRDefault="00202463" w:rsidP="00C575A7">
            <w:pPr>
              <w:widowControl w:val="0"/>
              <w:autoSpaceDE w:val="0"/>
              <w:autoSpaceDN w:val="0"/>
              <w:adjustRightInd w:val="0"/>
              <w:ind w:left="0" w:firstLine="0"/>
              <w:rPr>
                <w:rFonts w:ascii="Times New Roman" w:hAnsi="Times New Roman"/>
                <w:bCs/>
                <w:iCs/>
                <w:sz w:val="24"/>
                <w:szCs w:val="24"/>
              </w:rPr>
            </w:pPr>
            <w:r w:rsidRPr="0098524C">
              <w:rPr>
                <w:rFonts w:ascii="Times New Roman" w:hAnsi="Times New Roman"/>
                <w:bCs/>
                <w:iCs/>
                <w:sz w:val="24"/>
                <w:szCs w:val="24"/>
              </w:rPr>
              <w:t>28 999,36</w:t>
            </w:r>
          </w:p>
        </w:tc>
      </w:tr>
      <w:tr w:rsidR="00332C44" w:rsidRPr="00332C44" w:rsidTr="0098524C">
        <w:tc>
          <w:tcPr>
            <w:tcW w:w="430" w:type="pct"/>
            <w:vAlign w:val="center"/>
          </w:tcPr>
          <w:p w:rsidR="00C575A7" w:rsidRPr="0098524C" w:rsidRDefault="00C575A7" w:rsidP="00C575A7">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0503</w:t>
            </w:r>
          </w:p>
        </w:tc>
        <w:tc>
          <w:tcPr>
            <w:tcW w:w="2422" w:type="pct"/>
            <w:vAlign w:val="center"/>
          </w:tcPr>
          <w:p w:rsidR="00C575A7" w:rsidRPr="0098524C" w:rsidRDefault="00C575A7" w:rsidP="00C575A7">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Благоустройство</w:t>
            </w:r>
          </w:p>
        </w:tc>
        <w:tc>
          <w:tcPr>
            <w:tcW w:w="692" w:type="pct"/>
            <w:vAlign w:val="center"/>
          </w:tcPr>
          <w:p w:rsidR="00C575A7" w:rsidRPr="0098524C" w:rsidRDefault="00202463" w:rsidP="00C575A7">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8</w:t>
            </w:r>
            <w:r w:rsidR="00C575A7" w:rsidRPr="0098524C">
              <w:rPr>
                <w:rFonts w:ascii="Times New Roman" w:hAnsi="Times New Roman"/>
                <w:bCs/>
                <w:iCs/>
                <w:sz w:val="24"/>
                <w:szCs w:val="24"/>
              </w:rPr>
              <w:t> 000,00</w:t>
            </w:r>
          </w:p>
        </w:tc>
        <w:tc>
          <w:tcPr>
            <w:tcW w:w="761" w:type="pct"/>
            <w:vAlign w:val="center"/>
          </w:tcPr>
          <w:p w:rsidR="00C575A7" w:rsidRPr="0098524C" w:rsidRDefault="00202463" w:rsidP="00C575A7">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13</w:t>
            </w:r>
            <w:r w:rsidR="00C575A7" w:rsidRPr="0098524C">
              <w:rPr>
                <w:rFonts w:ascii="Times New Roman" w:hAnsi="Times New Roman"/>
                <w:bCs/>
                <w:iCs/>
                <w:sz w:val="24"/>
                <w:szCs w:val="24"/>
              </w:rPr>
              <w:t> 000,00</w:t>
            </w:r>
          </w:p>
        </w:tc>
        <w:tc>
          <w:tcPr>
            <w:tcW w:w="695" w:type="pct"/>
            <w:vAlign w:val="center"/>
          </w:tcPr>
          <w:p w:rsidR="00C575A7" w:rsidRPr="0098524C" w:rsidRDefault="00202463" w:rsidP="00C575A7">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8</w:t>
            </w:r>
            <w:r w:rsidR="00C575A7" w:rsidRPr="0098524C">
              <w:rPr>
                <w:rFonts w:ascii="Times New Roman" w:hAnsi="Times New Roman"/>
                <w:bCs/>
                <w:iCs/>
                <w:sz w:val="24"/>
                <w:szCs w:val="24"/>
              </w:rPr>
              <w:t> 000,00</w:t>
            </w:r>
          </w:p>
        </w:tc>
      </w:tr>
      <w:tr w:rsidR="00332C44" w:rsidRPr="00332C44" w:rsidTr="00C575A7">
        <w:tc>
          <w:tcPr>
            <w:tcW w:w="5000" w:type="pct"/>
            <w:gridSpan w:val="5"/>
            <w:vAlign w:val="center"/>
          </w:tcPr>
          <w:p w:rsidR="00C575A7" w:rsidRPr="0098524C" w:rsidRDefault="00C575A7" w:rsidP="00C575A7">
            <w:pPr>
              <w:widowControl w:val="0"/>
              <w:autoSpaceDE w:val="0"/>
              <w:autoSpaceDN w:val="0"/>
              <w:adjustRightInd w:val="0"/>
              <w:ind w:firstLine="0"/>
              <w:rPr>
                <w:rFonts w:ascii="Times New Roman" w:hAnsi="Times New Roman"/>
                <w:bCs/>
                <w:iCs/>
                <w:sz w:val="24"/>
                <w:szCs w:val="24"/>
              </w:rPr>
            </w:pPr>
          </w:p>
          <w:p w:rsidR="00C575A7" w:rsidRPr="0098524C" w:rsidRDefault="00C575A7" w:rsidP="00C575A7">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Подпрограмма «Система водоотведения»</w:t>
            </w:r>
          </w:p>
          <w:p w:rsidR="004F6A56" w:rsidRPr="0098524C" w:rsidRDefault="004F6A56" w:rsidP="00C575A7">
            <w:pPr>
              <w:widowControl w:val="0"/>
              <w:autoSpaceDE w:val="0"/>
              <w:autoSpaceDN w:val="0"/>
              <w:adjustRightInd w:val="0"/>
              <w:ind w:firstLine="0"/>
              <w:rPr>
                <w:rFonts w:ascii="Times New Roman" w:hAnsi="Times New Roman"/>
                <w:bCs/>
                <w:iCs/>
                <w:sz w:val="24"/>
                <w:szCs w:val="24"/>
              </w:rPr>
            </w:pPr>
          </w:p>
        </w:tc>
      </w:tr>
      <w:tr w:rsidR="00332C44" w:rsidRPr="00332C44" w:rsidTr="0098524C">
        <w:tc>
          <w:tcPr>
            <w:tcW w:w="430" w:type="pct"/>
            <w:vAlign w:val="center"/>
          </w:tcPr>
          <w:p w:rsidR="00C575A7" w:rsidRPr="00332C44" w:rsidRDefault="00C575A7" w:rsidP="00C575A7">
            <w:pPr>
              <w:widowControl w:val="0"/>
              <w:autoSpaceDE w:val="0"/>
              <w:autoSpaceDN w:val="0"/>
              <w:adjustRightInd w:val="0"/>
              <w:ind w:firstLine="0"/>
              <w:rPr>
                <w:rFonts w:ascii="Times New Roman" w:hAnsi="Times New Roman"/>
                <w:bCs/>
                <w:iCs/>
                <w:color w:val="FF0000"/>
                <w:sz w:val="24"/>
                <w:szCs w:val="24"/>
              </w:rPr>
            </w:pPr>
            <w:r w:rsidRPr="0098524C">
              <w:rPr>
                <w:rFonts w:ascii="Times New Roman" w:hAnsi="Times New Roman"/>
                <w:bCs/>
                <w:iCs/>
                <w:sz w:val="24"/>
                <w:szCs w:val="24"/>
              </w:rPr>
              <w:t>0502</w:t>
            </w:r>
          </w:p>
        </w:tc>
        <w:tc>
          <w:tcPr>
            <w:tcW w:w="2422" w:type="pct"/>
            <w:vAlign w:val="center"/>
          </w:tcPr>
          <w:p w:rsidR="00C575A7" w:rsidRPr="0098524C" w:rsidRDefault="00C575A7" w:rsidP="00C575A7">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Коммунальное хозяйство</w:t>
            </w:r>
          </w:p>
        </w:tc>
        <w:tc>
          <w:tcPr>
            <w:tcW w:w="692" w:type="pct"/>
            <w:vAlign w:val="center"/>
          </w:tcPr>
          <w:p w:rsidR="00C575A7" w:rsidRPr="0098524C" w:rsidRDefault="0098524C" w:rsidP="00C575A7">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13</w:t>
            </w:r>
            <w:r w:rsidR="00C3496B" w:rsidRPr="0098524C">
              <w:rPr>
                <w:rFonts w:ascii="Times New Roman" w:hAnsi="Times New Roman"/>
                <w:bCs/>
                <w:iCs/>
                <w:sz w:val="24"/>
                <w:szCs w:val="24"/>
              </w:rPr>
              <w:t xml:space="preserve"> 500,00</w:t>
            </w:r>
          </w:p>
        </w:tc>
        <w:tc>
          <w:tcPr>
            <w:tcW w:w="761" w:type="pct"/>
            <w:vAlign w:val="center"/>
          </w:tcPr>
          <w:p w:rsidR="00C575A7" w:rsidRPr="0098524C" w:rsidRDefault="0098524C" w:rsidP="00C575A7">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45 000,00</w:t>
            </w:r>
          </w:p>
        </w:tc>
        <w:tc>
          <w:tcPr>
            <w:tcW w:w="695" w:type="pct"/>
            <w:vAlign w:val="center"/>
          </w:tcPr>
          <w:p w:rsidR="00C575A7" w:rsidRPr="0098524C" w:rsidRDefault="00C575A7" w:rsidP="00C575A7">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0</w:t>
            </w:r>
          </w:p>
        </w:tc>
      </w:tr>
      <w:tr w:rsidR="00332C44" w:rsidRPr="00332C44" w:rsidTr="00C575A7">
        <w:tc>
          <w:tcPr>
            <w:tcW w:w="5000" w:type="pct"/>
            <w:gridSpan w:val="5"/>
            <w:vAlign w:val="center"/>
          </w:tcPr>
          <w:p w:rsidR="00C575A7" w:rsidRPr="0098524C" w:rsidRDefault="00C575A7" w:rsidP="00C575A7">
            <w:pPr>
              <w:widowControl w:val="0"/>
              <w:autoSpaceDE w:val="0"/>
              <w:autoSpaceDN w:val="0"/>
              <w:adjustRightInd w:val="0"/>
              <w:ind w:firstLine="0"/>
              <w:rPr>
                <w:rFonts w:ascii="Times New Roman" w:hAnsi="Times New Roman"/>
                <w:bCs/>
                <w:iCs/>
                <w:sz w:val="24"/>
                <w:szCs w:val="24"/>
              </w:rPr>
            </w:pPr>
          </w:p>
          <w:p w:rsidR="004F6A56" w:rsidRPr="0098524C" w:rsidRDefault="00566CDC" w:rsidP="00C575A7">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Подпрограмма «Объекты теплоснабжения, инженерные коммуникации»</w:t>
            </w:r>
          </w:p>
        </w:tc>
      </w:tr>
      <w:tr w:rsidR="00332C44" w:rsidRPr="00332C44" w:rsidTr="0098524C">
        <w:tc>
          <w:tcPr>
            <w:tcW w:w="430" w:type="pct"/>
            <w:vAlign w:val="center"/>
          </w:tcPr>
          <w:p w:rsidR="00C575A7" w:rsidRPr="00332C44" w:rsidRDefault="00C575A7" w:rsidP="00C575A7">
            <w:pPr>
              <w:widowControl w:val="0"/>
              <w:autoSpaceDE w:val="0"/>
              <w:autoSpaceDN w:val="0"/>
              <w:adjustRightInd w:val="0"/>
              <w:ind w:firstLine="0"/>
              <w:rPr>
                <w:rFonts w:ascii="Times New Roman" w:hAnsi="Times New Roman"/>
                <w:bCs/>
                <w:iCs/>
                <w:color w:val="FF0000"/>
                <w:sz w:val="24"/>
                <w:szCs w:val="24"/>
              </w:rPr>
            </w:pPr>
          </w:p>
        </w:tc>
        <w:tc>
          <w:tcPr>
            <w:tcW w:w="2422" w:type="pct"/>
            <w:vAlign w:val="center"/>
          </w:tcPr>
          <w:p w:rsidR="00C575A7" w:rsidRPr="0098524C" w:rsidRDefault="0098524C" w:rsidP="00C575A7">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Итого:</w:t>
            </w:r>
          </w:p>
        </w:tc>
        <w:tc>
          <w:tcPr>
            <w:tcW w:w="692" w:type="pct"/>
            <w:vAlign w:val="center"/>
          </w:tcPr>
          <w:p w:rsidR="00C575A7" w:rsidRPr="0098524C" w:rsidRDefault="0098524C" w:rsidP="00C575A7">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40 119,26</w:t>
            </w:r>
          </w:p>
        </w:tc>
        <w:tc>
          <w:tcPr>
            <w:tcW w:w="761" w:type="pct"/>
            <w:vAlign w:val="center"/>
          </w:tcPr>
          <w:p w:rsidR="00C575A7" w:rsidRPr="0098524C" w:rsidRDefault="0098524C" w:rsidP="00C575A7">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25 408,81</w:t>
            </w:r>
          </w:p>
        </w:tc>
        <w:tc>
          <w:tcPr>
            <w:tcW w:w="695" w:type="pct"/>
            <w:vAlign w:val="center"/>
          </w:tcPr>
          <w:p w:rsidR="00C575A7" w:rsidRPr="0098524C" w:rsidRDefault="0098524C" w:rsidP="00C575A7">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8 300,00</w:t>
            </w:r>
          </w:p>
        </w:tc>
      </w:tr>
      <w:tr w:rsidR="0098524C" w:rsidRPr="00332C44" w:rsidTr="0098524C">
        <w:tc>
          <w:tcPr>
            <w:tcW w:w="430" w:type="pct"/>
            <w:vAlign w:val="center"/>
          </w:tcPr>
          <w:p w:rsidR="0098524C" w:rsidRPr="0098524C" w:rsidRDefault="0098524C" w:rsidP="0098524C">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0502</w:t>
            </w:r>
          </w:p>
        </w:tc>
        <w:tc>
          <w:tcPr>
            <w:tcW w:w="2422" w:type="pct"/>
            <w:vAlign w:val="center"/>
          </w:tcPr>
          <w:p w:rsidR="0098524C" w:rsidRPr="0098524C" w:rsidRDefault="0098524C" w:rsidP="0098524C">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Коммунальное хозяйство</w:t>
            </w:r>
          </w:p>
        </w:tc>
        <w:tc>
          <w:tcPr>
            <w:tcW w:w="692" w:type="pct"/>
            <w:vAlign w:val="center"/>
          </w:tcPr>
          <w:p w:rsidR="0098524C" w:rsidRPr="0098524C" w:rsidRDefault="0098524C" w:rsidP="0098524C">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39 100,09</w:t>
            </w:r>
          </w:p>
        </w:tc>
        <w:tc>
          <w:tcPr>
            <w:tcW w:w="761" w:type="pct"/>
            <w:vAlign w:val="center"/>
          </w:tcPr>
          <w:p w:rsidR="0098524C" w:rsidRPr="0098524C" w:rsidRDefault="0098524C" w:rsidP="0098524C">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25 408,81</w:t>
            </w:r>
          </w:p>
        </w:tc>
        <w:tc>
          <w:tcPr>
            <w:tcW w:w="695" w:type="pct"/>
            <w:vAlign w:val="center"/>
          </w:tcPr>
          <w:p w:rsidR="0098524C" w:rsidRPr="0098524C" w:rsidRDefault="0098524C" w:rsidP="0098524C">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8 300,00</w:t>
            </w:r>
          </w:p>
        </w:tc>
      </w:tr>
      <w:tr w:rsidR="0098524C" w:rsidRPr="00332C44" w:rsidTr="0098524C">
        <w:tc>
          <w:tcPr>
            <w:tcW w:w="430" w:type="pct"/>
            <w:vAlign w:val="center"/>
          </w:tcPr>
          <w:p w:rsidR="0098524C" w:rsidRPr="0098524C" w:rsidRDefault="0098524C" w:rsidP="0098524C">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0503</w:t>
            </w:r>
          </w:p>
        </w:tc>
        <w:tc>
          <w:tcPr>
            <w:tcW w:w="2422" w:type="pct"/>
            <w:vAlign w:val="center"/>
          </w:tcPr>
          <w:p w:rsidR="0098524C" w:rsidRPr="0098524C" w:rsidRDefault="0098524C" w:rsidP="0098524C">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Благоустройство</w:t>
            </w:r>
          </w:p>
        </w:tc>
        <w:tc>
          <w:tcPr>
            <w:tcW w:w="692" w:type="pct"/>
            <w:vAlign w:val="center"/>
          </w:tcPr>
          <w:p w:rsidR="0098524C" w:rsidRPr="0098524C" w:rsidRDefault="0098524C" w:rsidP="0098524C">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1 019,17</w:t>
            </w:r>
          </w:p>
        </w:tc>
        <w:tc>
          <w:tcPr>
            <w:tcW w:w="761" w:type="pct"/>
            <w:vAlign w:val="center"/>
          </w:tcPr>
          <w:p w:rsidR="0098524C" w:rsidRPr="0098524C" w:rsidRDefault="0098524C" w:rsidP="0098524C">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0</w:t>
            </w:r>
          </w:p>
        </w:tc>
        <w:tc>
          <w:tcPr>
            <w:tcW w:w="695" w:type="pct"/>
            <w:vAlign w:val="center"/>
          </w:tcPr>
          <w:p w:rsidR="0098524C" w:rsidRPr="0098524C" w:rsidRDefault="0098524C" w:rsidP="0098524C">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0</w:t>
            </w:r>
          </w:p>
        </w:tc>
      </w:tr>
      <w:tr w:rsidR="0098524C" w:rsidRPr="00332C44" w:rsidTr="00C575A7">
        <w:tc>
          <w:tcPr>
            <w:tcW w:w="5000" w:type="pct"/>
            <w:gridSpan w:val="5"/>
            <w:vAlign w:val="center"/>
          </w:tcPr>
          <w:p w:rsidR="0098524C" w:rsidRPr="0098524C" w:rsidRDefault="0098524C" w:rsidP="0098524C">
            <w:pPr>
              <w:widowControl w:val="0"/>
              <w:autoSpaceDE w:val="0"/>
              <w:autoSpaceDN w:val="0"/>
              <w:adjustRightInd w:val="0"/>
              <w:ind w:left="0" w:firstLine="0"/>
              <w:rPr>
                <w:rFonts w:ascii="Times New Roman" w:hAnsi="Times New Roman"/>
                <w:bCs/>
                <w:iCs/>
                <w:sz w:val="24"/>
                <w:szCs w:val="24"/>
              </w:rPr>
            </w:pPr>
          </w:p>
          <w:p w:rsidR="0098524C" w:rsidRPr="0098524C" w:rsidRDefault="0098524C" w:rsidP="0098524C">
            <w:pPr>
              <w:widowControl w:val="0"/>
              <w:autoSpaceDE w:val="0"/>
              <w:autoSpaceDN w:val="0"/>
              <w:adjustRightInd w:val="0"/>
              <w:ind w:left="0" w:firstLine="0"/>
              <w:rPr>
                <w:rFonts w:ascii="Times New Roman" w:hAnsi="Times New Roman"/>
                <w:bCs/>
                <w:iCs/>
                <w:sz w:val="24"/>
                <w:szCs w:val="24"/>
              </w:rPr>
            </w:pPr>
            <w:r w:rsidRPr="0098524C">
              <w:rPr>
                <w:rFonts w:ascii="Times New Roman" w:hAnsi="Times New Roman"/>
                <w:bCs/>
                <w:iCs/>
                <w:sz w:val="24"/>
                <w:szCs w:val="24"/>
              </w:rPr>
              <w:t xml:space="preserve">Подпрограмма </w:t>
            </w:r>
            <w:r w:rsidR="002F38E5">
              <w:rPr>
                <w:rFonts w:ascii="Times New Roman" w:hAnsi="Times New Roman"/>
                <w:bCs/>
                <w:iCs/>
                <w:sz w:val="24"/>
                <w:szCs w:val="24"/>
              </w:rPr>
              <w:t>«</w:t>
            </w:r>
            <w:r w:rsidRPr="0098524C">
              <w:rPr>
                <w:rFonts w:ascii="Times New Roman" w:hAnsi="Times New Roman"/>
                <w:bCs/>
                <w:iCs/>
                <w:sz w:val="24"/>
                <w:szCs w:val="24"/>
              </w:rPr>
              <w:t>Энергосбережение и повышение энергетической эффективности»</w:t>
            </w:r>
          </w:p>
        </w:tc>
      </w:tr>
      <w:tr w:rsidR="0098524C" w:rsidRPr="00332C44" w:rsidTr="0098524C">
        <w:tc>
          <w:tcPr>
            <w:tcW w:w="430" w:type="pct"/>
            <w:vAlign w:val="center"/>
          </w:tcPr>
          <w:p w:rsidR="0098524C" w:rsidRPr="0098524C" w:rsidRDefault="0098524C" w:rsidP="0098524C">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0113</w:t>
            </w:r>
          </w:p>
        </w:tc>
        <w:tc>
          <w:tcPr>
            <w:tcW w:w="2422" w:type="pct"/>
            <w:vAlign w:val="center"/>
          </w:tcPr>
          <w:p w:rsidR="0098524C" w:rsidRPr="0098524C" w:rsidRDefault="0098524C" w:rsidP="0098524C">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sz w:val="24"/>
                <w:szCs w:val="24"/>
              </w:rPr>
              <w:t>Другие общегосударственные вопросы</w:t>
            </w:r>
          </w:p>
        </w:tc>
        <w:tc>
          <w:tcPr>
            <w:tcW w:w="692" w:type="pct"/>
            <w:vAlign w:val="center"/>
          </w:tcPr>
          <w:p w:rsidR="0098524C" w:rsidRPr="0098524C" w:rsidRDefault="0098524C" w:rsidP="0098524C">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3 000,00</w:t>
            </w:r>
          </w:p>
        </w:tc>
        <w:tc>
          <w:tcPr>
            <w:tcW w:w="761" w:type="pct"/>
            <w:vAlign w:val="center"/>
          </w:tcPr>
          <w:p w:rsidR="0098524C" w:rsidRPr="0098524C" w:rsidRDefault="0098524C" w:rsidP="0098524C">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1 000,00</w:t>
            </w:r>
          </w:p>
        </w:tc>
        <w:tc>
          <w:tcPr>
            <w:tcW w:w="695" w:type="pct"/>
            <w:vAlign w:val="center"/>
          </w:tcPr>
          <w:p w:rsidR="0098524C" w:rsidRPr="0098524C" w:rsidRDefault="0098524C" w:rsidP="0098524C">
            <w:pPr>
              <w:widowControl w:val="0"/>
              <w:autoSpaceDE w:val="0"/>
              <w:autoSpaceDN w:val="0"/>
              <w:adjustRightInd w:val="0"/>
              <w:ind w:firstLine="0"/>
              <w:rPr>
                <w:rFonts w:ascii="Times New Roman" w:hAnsi="Times New Roman"/>
                <w:bCs/>
                <w:iCs/>
                <w:sz w:val="24"/>
                <w:szCs w:val="24"/>
              </w:rPr>
            </w:pPr>
            <w:r w:rsidRPr="0098524C">
              <w:rPr>
                <w:rFonts w:ascii="Times New Roman" w:hAnsi="Times New Roman"/>
                <w:bCs/>
                <w:iCs/>
                <w:sz w:val="24"/>
                <w:szCs w:val="24"/>
              </w:rPr>
              <w:t>1 000,00</w:t>
            </w:r>
          </w:p>
        </w:tc>
      </w:tr>
      <w:tr w:rsidR="0098524C" w:rsidRPr="00332C44" w:rsidTr="00C575A7">
        <w:tc>
          <w:tcPr>
            <w:tcW w:w="5000" w:type="pct"/>
            <w:gridSpan w:val="5"/>
            <w:vAlign w:val="center"/>
          </w:tcPr>
          <w:p w:rsidR="0098524C" w:rsidRPr="0098524C" w:rsidRDefault="0098524C" w:rsidP="0098524C">
            <w:pPr>
              <w:widowControl w:val="0"/>
              <w:autoSpaceDE w:val="0"/>
              <w:autoSpaceDN w:val="0"/>
              <w:adjustRightInd w:val="0"/>
              <w:ind w:left="0" w:firstLine="0"/>
              <w:rPr>
                <w:rFonts w:ascii="Times New Roman" w:hAnsi="Times New Roman"/>
                <w:bCs/>
                <w:iCs/>
                <w:sz w:val="24"/>
                <w:szCs w:val="24"/>
              </w:rPr>
            </w:pPr>
          </w:p>
          <w:p w:rsidR="0098524C" w:rsidRPr="0098524C" w:rsidRDefault="0098524C" w:rsidP="0098524C">
            <w:pPr>
              <w:widowControl w:val="0"/>
              <w:autoSpaceDE w:val="0"/>
              <w:autoSpaceDN w:val="0"/>
              <w:adjustRightInd w:val="0"/>
              <w:ind w:left="0" w:firstLine="0"/>
              <w:rPr>
                <w:rFonts w:ascii="Times New Roman" w:hAnsi="Times New Roman"/>
                <w:bCs/>
                <w:iCs/>
                <w:sz w:val="24"/>
                <w:szCs w:val="24"/>
              </w:rPr>
            </w:pPr>
            <w:r w:rsidRPr="0098524C">
              <w:rPr>
                <w:rFonts w:ascii="Times New Roman" w:hAnsi="Times New Roman"/>
                <w:bCs/>
                <w:iCs/>
                <w:sz w:val="24"/>
                <w:szCs w:val="24"/>
              </w:rPr>
              <w:t>Подпрограмма «Реализация полномочий в сфере жилищно-коммунального хозяйства»</w:t>
            </w:r>
          </w:p>
        </w:tc>
      </w:tr>
      <w:tr w:rsidR="0098524C" w:rsidRPr="00332C44" w:rsidTr="0098524C">
        <w:tc>
          <w:tcPr>
            <w:tcW w:w="430" w:type="pct"/>
            <w:vAlign w:val="center"/>
          </w:tcPr>
          <w:p w:rsidR="0098524C" w:rsidRPr="00202463" w:rsidRDefault="0098524C" w:rsidP="0098524C">
            <w:pPr>
              <w:widowControl w:val="0"/>
              <w:autoSpaceDE w:val="0"/>
              <w:autoSpaceDN w:val="0"/>
              <w:adjustRightInd w:val="0"/>
              <w:ind w:firstLine="0"/>
              <w:rPr>
                <w:rFonts w:ascii="Times New Roman" w:hAnsi="Times New Roman"/>
                <w:bCs/>
                <w:iCs/>
                <w:sz w:val="24"/>
                <w:szCs w:val="24"/>
              </w:rPr>
            </w:pPr>
            <w:r w:rsidRPr="00202463">
              <w:rPr>
                <w:rFonts w:ascii="Times New Roman" w:hAnsi="Times New Roman"/>
                <w:bCs/>
                <w:iCs/>
                <w:sz w:val="24"/>
                <w:szCs w:val="24"/>
              </w:rPr>
              <w:t>0104</w:t>
            </w:r>
          </w:p>
        </w:tc>
        <w:tc>
          <w:tcPr>
            <w:tcW w:w="2422" w:type="pct"/>
            <w:vAlign w:val="center"/>
          </w:tcPr>
          <w:p w:rsidR="0098524C" w:rsidRPr="00202463" w:rsidRDefault="0098524C" w:rsidP="0098524C">
            <w:pPr>
              <w:widowControl w:val="0"/>
              <w:autoSpaceDE w:val="0"/>
              <w:autoSpaceDN w:val="0"/>
              <w:adjustRightInd w:val="0"/>
              <w:ind w:firstLine="0"/>
              <w:rPr>
                <w:rFonts w:ascii="Times New Roman" w:hAnsi="Times New Roman"/>
                <w:bCs/>
                <w:iCs/>
                <w:sz w:val="24"/>
                <w:szCs w:val="24"/>
              </w:rPr>
            </w:pPr>
            <w:r w:rsidRPr="00202463">
              <w:rPr>
                <w:rFonts w:ascii="Times New Roman" w:hAnsi="Times New Roman"/>
                <w:bCs/>
                <w:iCs/>
                <w:sz w:val="24"/>
                <w:szCs w:val="24"/>
              </w:rPr>
              <w:t xml:space="preserve">Функционирование Правительства </w:t>
            </w:r>
            <w:r w:rsidRPr="00202463">
              <w:rPr>
                <w:rFonts w:ascii="Times New Roman" w:hAnsi="Times New Roman"/>
                <w:bCs/>
                <w:iCs/>
                <w:sz w:val="24"/>
                <w:szCs w:val="24"/>
              </w:rPr>
              <w:lastRenderedPageBreak/>
              <w:t xml:space="preserve">Российской Федерации, высших исполнительных органов государственной власти субъектов Российской Федерации, местных администраций </w:t>
            </w:r>
          </w:p>
        </w:tc>
        <w:tc>
          <w:tcPr>
            <w:tcW w:w="692" w:type="pct"/>
            <w:vAlign w:val="center"/>
          </w:tcPr>
          <w:p w:rsidR="0098524C" w:rsidRPr="00202463" w:rsidRDefault="0098524C" w:rsidP="0098524C">
            <w:pPr>
              <w:widowControl w:val="0"/>
              <w:autoSpaceDE w:val="0"/>
              <w:autoSpaceDN w:val="0"/>
              <w:adjustRightInd w:val="0"/>
              <w:ind w:firstLine="0"/>
              <w:rPr>
                <w:rFonts w:ascii="Times New Roman" w:hAnsi="Times New Roman"/>
                <w:bCs/>
                <w:iCs/>
                <w:sz w:val="24"/>
                <w:szCs w:val="24"/>
              </w:rPr>
            </w:pPr>
            <w:r w:rsidRPr="00202463">
              <w:rPr>
                <w:rFonts w:ascii="Times New Roman" w:hAnsi="Times New Roman"/>
                <w:bCs/>
                <w:iCs/>
                <w:sz w:val="24"/>
                <w:szCs w:val="24"/>
              </w:rPr>
              <w:lastRenderedPageBreak/>
              <w:t>108,00</w:t>
            </w:r>
          </w:p>
        </w:tc>
        <w:tc>
          <w:tcPr>
            <w:tcW w:w="761" w:type="pct"/>
            <w:vAlign w:val="center"/>
          </w:tcPr>
          <w:p w:rsidR="0098524C" w:rsidRPr="00202463" w:rsidRDefault="0098524C" w:rsidP="0098524C">
            <w:pPr>
              <w:widowControl w:val="0"/>
              <w:autoSpaceDE w:val="0"/>
              <w:autoSpaceDN w:val="0"/>
              <w:adjustRightInd w:val="0"/>
              <w:ind w:firstLine="0"/>
              <w:rPr>
                <w:rFonts w:ascii="Times New Roman" w:hAnsi="Times New Roman"/>
                <w:bCs/>
                <w:iCs/>
                <w:sz w:val="24"/>
                <w:szCs w:val="24"/>
              </w:rPr>
            </w:pPr>
            <w:r w:rsidRPr="00202463">
              <w:rPr>
                <w:rFonts w:ascii="Times New Roman" w:hAnsi="Times New Roman"/>
                <w:bCs/>
                <w:iCs/>
                <w:sz w:val="24"/>
                <w:szCs w:val="24"/>
              </w:rPr>
              <w:t>108,00</w:t>
            </w:r>
          </w:p>
        </w:tc>
        <w:tc>
          <w:tcPr>
            <w:tcW w:w="695" w:type="pct"/>
            <w:vAlign w:val="center"/>
          </w:tcPr>
          <w:p w:rsidR="0098524C" w:rsidRPr="00202463" w:rsidRDefault="0098524C" w:rsidP="0098524C">
            <w:pPr>
              <w:widowControl w:val="0"/>
              <w:autoSpaceDE w:val="0"/>
              <w:autoSpaceDN w:val="0"/>
              <w:adjustRightInd w:val="0"/>
              <w:ind w:firstLine="0"/>
              <w:rPr>
                <w:rFonts w:ascii="Times New Roman" w:hAnsi="Times New Roman"/>
                <w:bCs/>
                <w:iCs/>
                <w:sz w:val="24"/>
                <w:szCs w:val="24"/>
              </w:rPr>
            </w:pPr>
            <w:r w:rsidRPr="00202463">
              <w:rPr>
                <w:rFonts w:ascii="Times New Roman" w:hAnsi="Times New Roman"/>
                <w:bCs/>
                <w:iCs/>
                <w:sz w:val="24"/>
                <w:szCs w:val="24"/>
              </w:rPr>
              <w:t>108,00</w:t>
            </w:r>
          </w:p>
        </w:tc>
      </w:tr>
    </w:tbl>
    <w:p w:rsidR="00C575A7" w:rsidRPr="00332C44" w:rsidRDefault="00C575A7" w:rsidP="00C575A7">
      <w:pPr>
        <w:widowControl w:val="0"/>
        <w:autoSpaceDE w:val="0"/>
        <w:autoSpaceDN w:val="0"/>
        <w:adjustRightInd w:val="0"/>
        <w:rPr>
          <w:rFonts w:ascii="Times New Roman" w:hAnsi="Times New Roman"/>
          <w:b/>
          <w:bCs/>
          <w:iCs/>
          <w:color w:val="FF0000"/>
          <w:sz w:val="24"/>
          <w:szCs w:val="24"/>
        </w:rPr>
      </w:pPr>
    </w:p>
    <w:p w:rsidR="00C575A7" w:rsidRPr="0096432D" w:rsidRDefault="00C575A7" w:rsidP="00C575A7">
      <w:pPr>
        <w:widowControl w:val="0"/>
        <w:autoSpaceDE w:val="0"/>
        <w:autoSpaceDN w:val="0"/>
        <w:adjustRightInd w:val="0"/>
        <w:rPr>
          <w:rFonts w:ascii="Times New Roman" w:hAnsi="Times New Roman"/>
          <w:bCs/>
          <w:iCs/>
          <w:sz w:val="28"/>
          <w:szCs w:val="28"/>
        </w:rPr>
      </w:pPr>
      <w:r w:rsidRPr="0096432D">
        <w:rPr>
          <w:rFonts w:ascii="Times New Roman" w:hAnsi="Times New Roman"/>
          <w:bCs/>
          <w:iCs/>
          <w:sz w:val="28"/>
          <w:szCs w:val="28"/>
        </w:rPr>
        <w:t xml:space="preserve">По подпрограмме «Чистая вода» средства предусмотрены </w:t>
      </w:r>
      <w:r w:rsidR="00CB1AD2">
        <w:rPr>
          <w:rFonts w:ascii="Times New Roman" w:hAnsi="Times New Roman"/>
          <w:bCs/>
          <w:iCs/>
          <w:sz w:val="28"/>
          <w:szCs w:val="28"/>
        </w:rPr>
        <w:t>администрации городского округа и в 2023 году будут направлены:</w:t>
      </w:r>
      <w:r w:rsidRPr="0096432D">
        <w:rPr>
          <w:rFonts w:ascii="Times New Roman" w:hAnsi="Times New Roman"/>
          <w:bCs/>
          <w:iCs/>
          <w:sz w:val="28"/>
          <w:szCs w:val="28"/>
        </w:rPr>
        <w:t xml:space="preserve"> </w:t>
      </w:r>
      <w:r w:rsidR="00CB1AD2">
        <w:rPr>
          <w:rFonts w:ascii="Times New Roman" w:hAnsi="Times New Roman"/>
          <w:bCs/>
          <w:iCs/>
          <w:sz w:val="28"/>
          <w:szCs w:val="28"/>
        </w:rPr>
        <w:t xml:space="preserve"> </w:t>
      </w:r>
    </w:p>
    <w:p w:rsidR="0096432D" w:rsidRDefault="00CB1AD2" w:rsidP="00C575A7">
      <w:pPr>
        <w:widowControl w:val="0"/>
        <w:autoSpaceDE w:val="0"/>
        <w:autoSpaceDN w:val="0"/>
        <w:adjustRightInd w:val="0"/>
        <w:rPr>
          <w:rFonts w:ascii="Times New Roman" w:hAnsi="Times New Roman"/>
          <w:bCs/>
          <w:iCs/>
          <w:sz w:val="28"/>
          <w:szCs w:val="28"/>
        </w:rPr>
      </w:pPr>
      <w:r>
        <w:rPr>
          <w:rFonts w:ascii="Times New Roman" w:hAnsi="Times New Roman"/>
          <w:bCs/>
          <w:iCs/>
          <w:sz w:val="28"/>
          <w:szCs w:val="28"/>
        </w:rPr>
        <w:t>н</w:t>
      </w:r>
      <w:r w:rsidR="0096432D" w:rsidRPr="00D46BE6">
        <w:rPr>
          <w:rFonts w:ascii="Times New Roman" w:hAnsi="Times New Roman"/>
          <w:bCs/>
          <w:iCs/>
          <w:sz w:val="28"/>
          <w:szCs w:val="28"/>
        </w:rPr>
        <w:t>а изготовление проектно-сметной документации</w:t>
      </w:r>
      <w:r w:rsidR="0096432D">
        <w:rPr>
          <w:rFonts w:ascii="Times New Roman" w:hAnsi="Times New Roman"/>
          <w:bCs/>
          <w:iCs/>
          <w:sz w:val="28"/>
          <w:szCs w:val="28"/>
        </w:rPr>
        <w:t xml:space="preserve"> </w:t>
      </w:r>
      <w:r>
        <w:rPr>
          <w:rFonts w:ascii="Times New Roman" w:hAnsi="Times New Roman"/>
          <w:bCs/>
          <w:iCs/>
          <w:sz w:val="28"/>
          <w:szCs w:val="28"/>
        </w:rPr>
        <w:t xml:space="preserve"> </w:t>
      </w:r>
      <w:r w:rsidR="0096432D">
        <w:rPr>
          <w:rFonts w:ascii="Times New Roman" w:hAnsi="Times New Roman"/>
          <w:bCs/>
          <w:iCs/>
          <w:sz w:val="28"/>
          <w:szCs w:val="28"/>
        </w:rPr>
        <w:t xml:space="preserve"> по объектам:</w:t>
      </w:r>
    </w:p>
    <w:p w:rsidR="0096432D" w:rsidRDefault="0096432D" w:rsidP="00C575A7">
      <w:pPr>
        <w:widowControl w:val="0"/>
        <w:autoSpaceDE w:val="0"/>
        <w:autoSpaceDN w:val="0"/>
        <w:adjustRightInd w:val="0"/>
        <w:rPr>
          <w:rFonts w:ascii="Times New Roman" w:hAnsi="Times New Roman"/>
          <w:bCs/>
          <w:iCs/>
          <w:sz w:val="28"/>
          <w:szCs w:val="28"/>
        </w:rPr>
      </w:pPr>
      <w:r>
        <w:rPr>
          <w:rFonts w:ascii="Times New Roman" w:hAnsi="Times New Roman"/>
          <w:bCs/>
          <w:iCs/>
          <w:sz w:val="28"/>
          <w:szCs w:val="28"/>
        </w:rPr>
        <w:t>-реконструкция ВЗУ в д. Дудино-6 580,00 тыс. рублей;</w:t>
      </w:r>
    </w:p>
    <w:p w:rsidR="0049710C" w:rsidRPr="00332C44" w:rsidRDefault="0096432D" w:rsidP="0049710C">
      <w:pPr>
        <w:widowControl w:val="0"/>
        <w:autoSpaceDE w:val="0"/>
        <w:autoSpaceDN w:val="0"/>
        <w:adjustRightInd w:val="0"/>
        <w:rPr>
          <w:rFonts w:ascii="Times New Roman" w:hAnsi="Times New Roman"/>
          <w:bCs/>
          <w:iCs/>
          <w:color w:val="FF0000"/>
          <w:sz w:val="28"/>
          <w:szCs w:val="28"/>
        </w:rPr>
      </w:pPr>
      <w:r>
        <w:rPr>
          <w:rFonts w:ascii="Times New Roman" w:hAnsi="Times New Roman"/>
          <w:bCs/>
          <w:iCs/>
          <w:sz w:val="28"/>
          <w:szCs w:val="28"/>
        </w:rPr>
        <w:t>-реконструкция водопроводных сетей в с. Глубокое и с. Мягкое-9 850,00 тыс. рублей.</w:t>
      </w:r>
      <w:r w:rsidR="001C601B">
        <w:rPr>
          <w:rFonts w:ascii="Times New Roman" w:hAnsi="Times New Roman"/>
          <w:bCs/>
          <w:iCs/>
          <w:color w:val="FF0000"/>
          <w:sz w:val="28"/>
          <w:szCs w:val="28"/>
        </w:rPr>
        <w:t xml:space="preserve"> </w:t>
      </w:r>
    </w:p>
    <w:p w:rsidR="0098524C" w:rsidRDefault="008A7A4C" w:rsidP="0049710C">
      <w:pPr>
        <w:widowControl w:val="0"/>
        <w:autoSpaceDE w:val="0"/>
        <w:autoSpaceDN w:val="0"/>
        <w:adjustRightInd w:val="0"/>
        <w:rPr>
          <w:rFonts w:ascii="Times New Roman" w:hAnsi="Times New Roman"/>
          <w:sz w:val="28"/>
          <w:szCs w:val="28"/>
        </w:rPr>
      </w:pPr>
      <w:r w:rsidRPr="0098524C">
        <w:rPr>
          <w:rFonts w:ascii="Times New Roman" w:hAnsi="Times New Roman"/>
          <w:bCs/>
          <w:iCs/>
          <w:sz w:val="28"/>
          <w:szCs w:val="28"/>
        </w:rPr>
        <w:t xml:space="preserve">На содержание и ремонт шахтных колодцев будет направлено </w:t>
      </w:r>
      <w:r w:rsidR="0098524C" w:rsidRPr="00172007">
        <w:rPr>
          <w:rFonts w:ascii="Times New Roman" w:hAnsi="Times New Roman"/>
          <w:sz w:val="28"/>
          <w:szCs w:val="28"/>
        </w:rPr>
        <w:t xml:space="preserve">в 2023 и 2025 годах по </w:t>
      </w:r>
      <w:r w:rsidR="0098524C">
        <w:rPr>
          <w:rFonts w:ascii="Times New Roman" w:hAnsi="Times New Roman"/>
          <w:sz w:val="28"/>
          <w:szCs w:val="28"/>
        </w:rPr>
        <w:t>8</w:t>
      </w:r>
      <w:r w:rsidR="0098524C" w:rsidRPr="00172007">
        <w:rPr>
          <w:rFonts w:ascii="Times New Roman" w:hAnsi="Times New Roman"/>
          <w:sz w:val="28"/>
          <w:szCs w:val="28"/>
        </w:rPr>
        <w:t xml:space="preserve"> 000,00 тыс. рублей и в 2024 году 13 000,00 тыс. рублей</w:t>
      </w:r>
      <w:r w:rsidR="0098524C">
        <w:rPr>
          <w:rFonts w:ascii="Times New Roman" w:hAnsi="Times New Roman"/>
          <w:sz w:val="28"/>
          <w:szCs w:val="28"/>
        </w:rPr>
        <w:t>.</w:t>
      </w:r>
    </w:p>
    <w:p w:rsidR="00462C7C" w:rsidRDefault="00462C7C" w:rsidP="00616677">
      <w:pPr>
        <w:widowControl w:val="0"/>
        <w:autoSpaceDE w:val="0"/>
        <w:autoSpaceDN w:val="0"/>
        <w:adjustRightInd w:val="0"/>
        <w:rPr>
          <w:rFonts w:ascii="Times New Roman" w:hAnsi="Times New Roman"/>
          <w:sz w:val="28"/>
          <w:szCs w:val="28"/>
        </w:rPr>
      </w:pPr>
      <w:r>
        <w:rPr>
          <w:rFonts w:ascii="Times New Roman" w:hAnsi="Times New Roman"/>
          <w:bCs/>
          <w:iCs/>
          <w:sz w:val="28"/>
          <w:szCs w:val="28"/>
        </w:rPr>
        <w:t xml:space="preserve">На строительство объектов питьевого водоснабжения в с. Мочилы предусмотрено в 2023 году 6 990,84 тыс. рублей, из которых за счет субвенции из бюджета Московской области 6 438,00 тыс. рублей. На строительство объектов питьевого водоснабжения на ул. Свободная р.п. Серебряные Пруды   предусмотрено в 2024 году 67 665,17 тыс. рублей (из них 58 868,70 тыс. рублей за счет субсидии из бюджета Московской области) и в 2025 году- 28 999,36 тыс. рублей (из них 25 229,44 тыс. рублей за счет субсидии из бюджета Московской области). </w:t>
      </w:r>
    </w:p>
    <w:p w:rsidR="00462C7C" w:rsidRPr="0098524C" w:rsidRDefault="008A7A4C" w:rsidP="00462C7C">
      <w:pPr>
        <w:widowControl w:val="0"/>
        <w:autoSpaceDE w:val="0"/>
        <w:autoSpaceDN w:val="0"/>
        <w:adjustRightInd w:val="0"/>
        <w:rPr>
          <w:rFonts w:ascii="Times New Roman" w:hAnsi="Times New Roman"/>
          <w:bCs/>
          <w:iCs/>
          <w:sz w:val="24"/>
          <w:szCs w:val="24"/>
        </w:rPr>
      </w:pPr>
      <w:r w:rsidRPr="00D46BE6">
        <w:rPr>
          <w:rFonts w:ascii="Times New Roman" w:hAnsi="Times New Roman"/>
          <w:bCs/>
          <w:iCs/>
          <w:sz w:val="28"/>
          <w:szCs w:val="28"/>
        </w:rPr>
        <w:t xml:space="preserve"> П</w:t>
      </w:r>
      <w:r w:rsidR="0049710C" w:rsidRPr="00D46BE6">
        <w:rPr>
          <w:rFonts w:ascii="Times New Roman" w:hAnsi="Times New Roman"/>
          <w:bCs/>
          <w:iCs/>
          <w:sz w:val="28"/>
          <w:szCs w:val="28"/>
        </w:rPr>
        <w:t>одпрограммой «Система водоотведения» в 202</w:t>
      </w:r>
      <w:r w:rsidR="00D46BE6" w:rsidRPr="00D46BE6">
        <w:rPr>
          <w:rFonts w:ascii="Times New Roman" w:hAnsi="Times New Roman"/>
          <w:bCs/>
          <w:iCs/>
          <w:sz w:val="28"/>
          <w:szCs w:val="28"/>
        </w:rPr>
        <w:t>3</w:t>
      </w:r>
      <w:r w:rsidR="0049710C" w:rsidRPr="00D46BE6">
        <w:rPr>
          <w:rFonts w:ascii="Times New Roman" w:hAnsi="Times New Roman"/>
          <w:bCs/>
          <w:iCs/>
          <w:sz w:val="28"/>
          <w:szCs w:val="28"/>
        </w:rPr>
        <w:t xml:space="preserve"> году </w:t>
      </w:r>
      <w:r w:rsidR="00D46BE6" w:rsidRPr="00D46BE6">
        <w:rPr>
          <w:rFonts w:ascii="Times New Roman" w:hAnsi="Times New Roman"/>
          <w:bCs/>
          <w:iCs/>
          <w:sz w:val="28"/>
          <w:szCs w:val="28"/>
        </w:rPr>
        <w:t xml:space="preserve">  </w:t>
      </w:r>
      <w:r w:rsidR="0049710C" w:rsidRPr="00D46BE6">
        <w:rPr>
          <w:rFonts w:ascii="Times New Roman" w:hAnsi="Times New Roman"/>
          <w:bCs/>
          <w:iCs/>
          <w:sz w:val="28"/>
          <w:szCs w:val="28"/>
        </w:rPr>
        <w:t xml:space="preserve">администрации городского округа предусмотрены расходы </w:t>
      </w:r>
      <w:r w:rsidRPr="00D46BE6">
        <w:rPr>
          <w:rFonts w:ascii="Times New Roman" w:hAnsi="Times New Roman"/>
          <w:bCs/>
          <w:iCs/>
          <w:sz w:val="28"/>
          <w:szCs w:val="28"/>
        </w:rPr>
        <w:t xml:space="preserve">за счет средств бюджета городского округа на </w:t>
      </w:r>
      <w:r w:rsidR="0049710C" w:rsidRPr="00D46BE6">
        <w:rPr>
          <w:rFonts w:ascii="Times New Roman" w:hAnsi="Times New Roman"/>
          <w:bCs/>
          <w:iCs/>
          <w:sz w:val="28"/>
          <w:szCs w:val="28"/>
        </w:rPr>
        <w:t xml:space="preserve">изготовление проектно-сметной документации на строительство </w:t>
      </w:r>
      <w:r w:rsidR="00D46BE6" w:rsidRPr="00D46BE6">
        <w:rPr>
          <w:rFonts w:ascii="Times New Roman" w:hAnsi="Times New Roman"/>
          <w:bCs/>
          <w:iCs/>
          <w:sz w:val="28"/>
          <w:szCs w:val="28"/>
        </w:rPr>
        <w:t xml:space="preserve">  очистных сооружений в</w:t>
      </w:r>
      <w:r w:rsidR="0049710C" w:rsidRPr="00D46BE6">
        <w:rPr>
          <w:rFonts w:ascii="Times New Roman" w:hAnsi="Times New Roman"/>
          <w:bCs/>
          <w:iCs/>
          <w:sz w:val="28"/>
          <w:szCs w:val="28"/>
        </w:rPr>
        <w:t xml:space="preserve"> </w:t>
      </w:r>
      <w:r w:rsidRPr="00D46BE6">
        <w:rPr>
          <w:rFonts w:ascii="Times New Roman" w:hAnsi="Times New Roman"/>
          <w:bCs/>
          <w:iCs/>
          <w:sz w:val="28"/>
          <w:szCs w:val="28"/>
        </w:rPr>
        <w:t>с.</w:t>
      </w:r>
      <w:r w:rsidR="0049710C" w:rsidRPr="00D46BE6">
        <w:rPr>
          <w:rFonts w:ascii="Times New Roman" w:hAnsi="Times New Roman"/>
          <w:bCs/>
          <w:iCs/>
          <w:sz w:val="28"/>
          <w:szCs w:val="28"/>
        </w:rPr>
        <w:t xml:space="preserve"> </w:t>
      </w:r>
      <w:r w:rsidR="00D46BE6" w:rsidRPr="00D46BE6">
        <w:rPr>
          <w:rFonts w:ascii="Times New Roman" w:hAnsi="Times New Roman"/>
          <w:bCs/>
          <w:iCs/>
          <w:sz w:val="28"/>
          <w:szCs w:val="28"/>
        </w:rPr>
        <w:t>Петрово -</w:t>
      </w:r>
      <w:r w:rsidR="0049710C" w:rsidRPr="00D46BE6">
        <w:rPr>
          <w:rFonts w:ascii="Times New Roman" w:hAnsi="Times New Roman"/>
          <w:bCs/>
          <w:iCs/>
          <w:sz w:val="28"/>
          <w:szCs w:val="28"/>
        </w:rPr>
        <w:t>10 000,00 тыс. рублей</w:t>
      </w:r>
      <w:r w:rsidR="00D46BE6" w:rsidRPr="00D46BE6">
        <w:rPr>
          <w:rFonts w:ascii="Times New Roman" w:hAnsi="Times New Roman"/>
          <w:bCs/>
          <w:iCs/>
          <w:sz w:val="28"/>
          <w:szCs w:val="28"/>
        </w:rPr>
        <w:t xml:space="preserve"> и в с. Коровино-3 500,00 тыс. рублей и в 2024 году на строительство очистных сооружений в с. Петрово 7000,00 тыс. рублей.</w:t>
      </w:r>
      <w:r w:rsidR="00462C7C">
        <w:rPr>
          <w:rFonts w:ascii="Times New Roman" w:hAnsi="Times New Roman"/>
          <w:bCs/>
          <w:iCs/>
          <w:sz w:val="28"/>
          <w:szCs w:val="28"/>
        </w:rPr>
        <w:t xml:space="preserve"> </w:t>
      </w:r>
    </w:p>
    <w:p w:rsidR="002F38E5" w:rsidRDefault="00462C7C" w:rsidP="002F38E5">
      <w:pPr>
        <w:widowControl w:val="0"/>
        <w:autoSpaceDE w:val="0"/>
        <w:autoSpaceDN w:val="0"/>
        <w:adjustRightInd w:val="0"/>
        <w:rPr>
          <w:rFonts w:ascii="Times New Roman" w:hAnsi="Times New Roman"/>
          <w:bCs/>
          <w:iCs/>
          <w:sz w:val="28"/>
          <w:szCs w:val="28"/>
        </w:rPr>
      </w:pPr>
      <w:r>
        <w:rPr>
          <w:rFonts w:ascii="Times New Roman" w:hAnsi="Times New Roman"/>
          <w:bCs/>
          <w:iCs/>
          <w:sz w:val="28"/>
          <w:szCs w:val="28"/>
        </w:rPr>
        <w:t xml:space="preserve">  В</w:t>
      </w:r>
      <w:r w:rsidR="00D46BE6">
        <w:rPr>
          <w:rFonts w:ascii="Times New Roman" w:hAnsi="Times New Roman"/>
          <w:bCs/>
          <w:iCs/>
          <w:sz w:val="28"/>
          <w:szCs w:val="28"/>
        </w:rPr>
        <w:t xml:space="preserve"> 2024 году предусмотрены бюджетные ассигнования</w:t>
      </w:r>
      <w:r w:rsidR="002F38E5">
        <w:rPr>
          <w:rFonts w:ascii="Times New Roman" w:hAnsi="Times New Roman"/>
          <w:bCs/>
          <w:iCs/>
          <w:sz w:val="28"/>
          <w:szCs w:val="28"/>
        </w:rPr>
        <w:t xml:space="preserve"> на изготовление проектной документации на:</w:t>
      </w:r>
    </w:p>
    <w:p w:rsidR="00D46BE6" w:rsidRDefault="002F38E5" w:rsidP="00D46BE6">
      <w:pPr>
        <w:widowControl w:val="0"/>
        <w:autoSpaceDE w:val="0"/>
        <w:autoSpaceDN w:val="0"/>
        <w:adjustRightInd w:val="0"/>
        <w:rPr>
          <w:rFonts w:ascii="Times New Roman" w:hAnsi="Times New Roman"/>
          <w:bCs/>
          <w:iCs/>
          <w:sz w:val="28"/>
          <w:szCs w:val="28"/>
        </w:rPr>
      </w:pPr>
      <w:r>
        <w:rPr>
          <w:rFonts w:ascii="Times New Roman" w:hAnsi="Times New Roman"/>
          <w:bCs/>
          <w:iCs/>
          <w:sz w:val="28"/>
          <w:szCs w:val="28"/>
        </w:rPr>
        <w:t>-</w:t>
      </w:r>
      <w:r w:rsidR="00D46BE6">
        <w:rPr>
          <w:rFonts w:ascii="Times New Roman" w:hAnsi="Times New Roman"/>
          <w:bCs/>
          <w:iCs/>
          <w:sz w:val="28"/>
          <w:szCs w:val="28"/>
        </w:rPr>
        <w:t xml:space="preserve"> реконструкцию очистных сооружений в р.п. Серебряные Пруды-10 000,00 тыс. рублей;</w:t>
      </w:r>
    </w:p>
    <w:p w:rsidR="00D46BE6" w:rsidRDefault="002F38E5" w:rsidP="00D46BE6">
      <w:pPr>
        <w:widowControl w:val="0"/>
        <w:autoSpaceDE w:val="0"/>
        <w:autoSpaceDN w:val="0"/>
        <w:adjustRightInd w:val="0"/>
        <w:rPr>
          <w:rFonts w:ascii="Times New Roman" w:hAnsi="Times New Roman"/>
          <w:bCs/>
          <w:iCs/>
          <w:sz w:val="28"/>
          <w:szCs w:val="28"/>
        </w:rPr>
      </w:pPr>
      <w:r>
        <w:rPr>
          <w:rFonts w:ascii="Times New Roman" w:hAnsi="Times New Roman"/>
          <w:bCs/>
          <w:iCs/>
          <w:sz w:val="28"/>
          <w:szCs w:val="28"/>
        </w:rPr>
        <w:t>-</w:t>
      </w:r>
      <w:r w:rsidR="00D46BE6">
        <w:rPr>
          <w:rFonts w:ascii="Times New Roman" w:hAnsi="Times New Roman"/>
          <w:bCs/>
          <w:iCs/>
          <w:sz w:val="28"/>
          <w:szCs w:val="28"/>
        </w:rPr>
        <w:t>реконструкцию</w:t>
      </w:r>
      <w:r>
        <w:rPr>
          <w:rFonts w:ascii="Times New Roman" w:hAnsi="Times New Roman"/>
          <w:bCs/>
          <w:iCs/>
          <w:sz w:val="28"/>
          <w:szCs w:val="28"/>
        </w:rPr>
        <w:t xml:space="preserve"> о</w:t>
      </w:r>
      <w:r w:rsidR="00D46BE6">
        <w:rPr>
          <w:rFonts w:ascii="Times New Roman" w:hAnsi="Times New Roman"/>
          <w:bCs/>
          <w:iCs/>
          <w:sz w:val="28"/>
          <w:szCs w:val="28"/>
        </w:rPr>
        <w:t>чистных сооружений с. Узуново -9 000,00 тыс. рублей;</w:t>
      </w:r>
    </w:p>
    <w:p w:rsidR="00D46BE6" w:rsidRDefault="002F38E5" w:rsidP="00D46BE6">
      <w:pPr>
        <w:widowControl w:val="0"/>
        <w:autoSpaceDE w:val="0"/>
        <w:autoSpaceDN w:val="0"/>
        <w:adjustRightInd w:val="0"/>
        <w:rPr>
          <w:rFonts w:ascii="Times New Roman" w:hAnsi="Times New Roman"/>
          <w:bCs/>
          <w:iCs/>
          <w:sz w:val="28"/>
          <w:szCs w:val="28"/>
        </w:rPr>
      </w:pPr>
      <w:r>
        <w:rPr>
          <w:rFonts w:ascii="Times New Roman" w:hAnsi="Times New Roman"/>
          <w:bCs/>
          <w:iCs/>
          <w:sz w:val="28"/>
          <w:szCs w:val="28"/>
        </w:rPr>
        <w:t>-реконструкция КНС в с. Узуново-9 000,00 тыс. рублей;</w:t>
      </w:r>
    </w:p>
    <w:p w:rsidR="00462C7C" w:rsidRDefault="002F38E5" w:rsidP="002F38E5">
      <w:pPr>
        <w:widowControl w:val="0"/>
        <w:autoSpaceDE w:val="0"/>
        <w:autoSpaceDN w:val="0"/>
        <w:adjustRightInd w:val="0"/>
        <w:rPr>
          <w:rFonts w:ascii="Times New Roman" w:hAnsi="Times New Roman"/>
          <w:bCs/>
          <w:iCs/>
          <w:sz w:val="28"/>
          <w:szCs w:val="28"/>
        </w:rPr>
      </w:pPr>
      <w:r>
        <w:rPr>
          <w:rFonts w:ascii="Times New Roman" w:hAnsi="Times New Roman"/>
          <w:bCs/>
          <w:iCs/>
          <w:sz w:val="28"/>
          <w:szCs w:val="28"/>
        </w:rPr>
        <w:t>-</w:t>
      </w:r>
      <w:r w:rsidRPr="002F38E5">
        <w:rPr>
          <w:rFonts w:ascii="Times New Roman" w:hAnsi="Times New Roman"/>
          <w:bCs/>
          <w:iCs/>
          <w:sz w:val="28"/>
          <w:szCs w:val="28"/>
        </w:rPr>
        <w:t xml:space="preserve"> </w:t>
      </w:r>
      <w:r>
        <w:rPr>
          <w:rFonts w:ascii="Times New Roman" w:hAnsi="Times New Roman"/>
          <w:bCs/>
          <w:iCs/>
          <w:sz w:val="28"/>
          <w:szCs w:val="28"/>
        </w:rPr>
        <w:t>реконструкция КНС в р.п. Серебряные Пруды -10 000,00 тыс. рублей.</w:t>
      </w:r>
    </w:p>
    <w:p w:rsidR="001C601B" w:rsidRPr="00462C7C" w:rsidRDefault="00462C7C" w:rsidP="00D46BE6">
      <w:pPr>
        <w:widowControl w:val="0"/>
        <w:autoSpaceDE w:val="0"/>
        <w:autoSpaceDN w:val="0"/>
        <w:adjustRightInd w:val="0"/>
        <w:rPr>
          <w:rFonts w:ascii="Times New Roman" w:hAnsi="Times New Roman"/>
          <w:bCs/>
          <w:iCs/>
          <w:sz w:val="28"/>
          <w:szCs w:val="28"/>
        </w:rPr>
      </w:pPr>
      <w:r w:rsidRPr="00462C7C">
        <w:rPr>
          <w:rFonts w:ascii="Times New Roman" w:hAnsi="Times New Roman"/>
          <w:bCs/>
          <w:iCs/>
          <w:sz w:val="28"/>
          <w:szCs w:val="28"/>
        </w:rPr>
        <w:t>Подпрограмма «Объекты теплоснабжения, инженерные коммуникации».</w:t>
      </w:r>
    </w:p>
    <w:p w:rsidR="00462C7C" w:rsidRDefault="00462C7C" w:rsidP="00D46BE6">
      <w:pPr>
        <w:widowControl w:val="0"/>
        <w:autoSpaceDE w:val="0"/>
        <w:autoSpaceDN w:val="0"/>
        <w:adjustRightInd w:val="0"/>
        <w:rPr>
          <w:rFonts w:ascii="Times New Roman" w:hAnsi="Times New Roman"/>
          <w:bCs/>
          <w:iCs/>
          <w:sz w:val="28"/>
          <w:szCs w:val="28"/>
        </w:rPr>
      </w:pPr>
      <w:r>
        <w:rPr>
          <w:rFonts w:ascii="Times New Roman" w:hAnsi="Times New Roman"/>
          <w:bCs/>
          <w:iCs/>
          <w:sz w:val="28"/>
          <w:szCs w:val="28"/>
        </w:rPr>
        <w:t>В 2023 году на изготовление проектно-сметной документации на строительство и реконструкцию блочно-модульных котельных в п. Успенский, с. Крутое, с. Мочилы, р.п. Серебряные Пруды, предусмотрено 12 086,66 тыс. рублей.</w:t>
      </w:r>
    </w:p>
    <w:p w:rsidR="001C601B" w:rsidRDefault="00462C7C" w:rsidP="00D46BE6">
      <w:pPr>
        <w:widowControl w:val="0"/>
        <w:autoSpaceDE w:val="0"/>
        <w:autoSpaceDN w:val="0"/>
        <w:adjustRightInd w:val="0"/>
        <w:rPr>
          <w:rFonts w:ascii="Times New Roman" w:hAnsi="Times New Roman"/>
          <w:bCs/>
          <w:iCs/>
          <w:sz w:val="28"/>
          <w:szCs w:val="28"/>
        </w:rPr>
      </w:pPr>
      <w:r>
        <w:rPr>
          <w:rFonts w:ascii="Times New Roman" w:hAnsi="Times New Roman"/>
          <w:bCs/>
          <w:iCs/>
          <w:sz w:val="28"/>
          <w:szCs w:val="28"/>
        </w:rPr>
        <w:t xml:space="preserve"> </w:t>
      </w:r>
      <w:r w:rsidR="00616677">
        <w:rPr>
          <w:rFonts w:ascii="Times New Roman" w:hAnsi="Times New Roman"/>
          <w:bCs/>
          <w:iCs/>
          <w:sz w:val="28"/>
          <w:szCs w:val="28"/>
        </w:rPr>
        <w:t>На проведение капитального ремонта теплосетей в с. Петрово и в с. Узуново предусмотрено в 2023 году 6 732,00 тыс. рублей.</w:t>
      </w:r>
    </w:p>
    <w:p w:rsidR="00202463" w:rsidRDefault="002F38E5" w:rsidP="00C575A7">
      <w:pPr>
        <w:widowControl w:val="0"/>
        <w:autoSpaceDE w:val="0"/>
        <w:autoSpaceDN w:val="0"/>
        <w:adjustRightInd w:val="0"/>
        <w:rPr>
          <w:rFonts w:ascii="Times New Roman" w:hAnsi="Times New Roman"/>
          <w:color w:val="FF0000"/>
          <w:sz w:val="28"/>
          <w:szCs w:val="28"/>
        </w:rPr>
      </w:pPr>
      <w:r w:rsidRPr="002F38E5">
        <w:rPr>
          <w:rFonts w:ascii="Times New Roman" w:hAnsi="Times New Roman"/>
          <w:bCs/>
          <w:iCs/>
          <w:sz w:val="28"/>
          <w:szCs w:val="28"/>
        </w:rPr>
        <w:t xml:space="preserve">Подпрограмма «Энергосбережение и повышение энергетической эффективности». Предусмотрены бюджетные ассигнования в 2023 году в </w:t>
      </w:r>
      <w:r w:rsidRPr="002F38E5">
        <w:rPr>
          <w:rFonts w:ascii="Times New Roman" w:hAnsi="Times New Roman"/>
          <w:bCs/>
          <w:iCs/>
          <w:sz w:val="28"/>
          <w:szCs w:val="28"/>
        </w:rPr>
        <w:lastRenderedPageBreak/>
        <w:t>сумме 3 000,00 тыс. рублей и в 2024 и 2025 годах-по 1 000,00 тыс. рублей на выполнение работ по установке автоматизированных систем контроля за газовой безопасностью в жилых помещениях (квартирах) многоквартирных домов.</w:t>
      </w:r>
    </w:p>
    <w:p w:rsidR="00C575A7" w:rsidRPr="00202463" w:rsidRDefault="00202463" w:rsidP="00C575A7">
      <w:pPr>
        <w:widowControl w:val="0"/>
        <w:autoSpaceDE w:val="0"/>
        <w:autoSpaceDN w:val="0"/>
        <w:adjustRightInd w:val="0"/>
        <w:rPr>
          <w:rFonts w:ascii="Times New Roman" w:hAnsi="Times New Roman"/>
          <w:sz w:val="28"/>
          <w:szCs w:val="28"/>
        </w:rPr>
      </w:pPr>
      <w:r>
        <w:rPr>
          <w:rFonts w:ascii="Times New Roman" w:hAnsi="Times New Roman"/>
          <w:color w:val="FF0000"/>
          <w:sz w:val="28"/>
          <w:szCs w:val="28"/>
        </w:rPr>
        <w:t xml:space="preserve"> </w:t>
      </w:r>
      <w:r w:rsidRPr="00202463">
        <w:rPr>
          <w:rFonts w:ascii="Times New Roman" w:hAnsi="Times New Roman"/>
          <w:sz w:val="28"/>
          <w:szCs w:val="28"/>
        </w:rPr>
        <w:t>П</w:t>
      </w:r>
      <w:r w:rsidR="00C575A7" w:rsidRPr="00202463">
        <w:rPr>
          <w:rFonts w:ascii="Times New Roman" w:hAnsi="Times New Roman"/>
          <w:sz w:val="28"/>
          <w:szCs w:val="28"/>
        </w:rPr>
        <w:t>одпрограммой</w:t>
      </w:r>
      <w:r w:rsidRPr="00202463">
        <w:rPr>
          <w:rFonts w:ascii="Times New Roman" w:hAnsi="Times New Roman"/>
          <w:sz w:val="28"/>
          <w:szCs w:val="28"/>
        </w:rPr>
        <w:t xml:space="preserve"> </w:t>
      </w:r>
      <w:r w:rsidRPr="00202463">
        <w:rPr>
          <w:rFonts w:ascii="Times New Roman" w:hAnsi="Times New Roman"/>
          <w:bCs/>
          <w:iCs/>
          <w:sz w:val="28"/>
          <w:szCs w:val="28"/>
        </w:rPr>
        <w:t>«Реализация полномочий в сфере жилищно-коммунального хозяйства»</w:t>
      </w:r>
      <w:r w:rsidR="00C575A7" w:rsidRPr="00202463">
        <w:rPr>
          <w:rFonts w:ascii="Times New Roman" w:hAnsi="Times New Roman"/>
          <w:sz w:val="28"/>
          <w:szCs w:val="28"/>
        </w:rPr>
        <w:t xml:space="preserve"> предусмотрены бюджетные ассигнования администрации городского </w:t>
      </w:r>
      <w:r w:rsidRPr="00202463">
        <w:rPr>
          <w:rFonts w:ascii="Times New Roman" w:hAnsi="Times New Roman"/>
          <w:sz w:val="28"/>
          <w:szCs w:val="28"/>
        </w:rPr>
        <w:t xml:space="preserve">округа за счет субвенции из </w:t>
      </w:r>
      <w:r w:rsidR="00C575A7" w:rsidRPr="00202463">
        <w:rPr>
          <w:rFonts w:ascii="Times New Roman" w:hAnsi="Times New Roman"/>
          <w:sz w:val="28"/>
          <w:szCs w:val="28"/>
        </w:rPr>
        <w:t xml:space="preserve">бюджета Московской области по </w:t>
      </w:r>
      <w:r w:rsidRPr="00202463">
        <w:rPr>
          <w:rFonts w:ascii="Times New Roman" w:hAnsi="Times New Roman"/>
          <w:sz w:val="28"/>
          <w:szCs w:val="28"/>
        </w:rPr>
        <w:t>108</w:t>
      </w:r>
      <w:r w:rsidR="00C575A7" w:rsidRPr="00202463">
        <w:rPr>
          <w:rFonts w:ascii="Times New Roman" w:hAnsi="Times New Roman"/>
          <w:sz w:val="28"/>
          <w:szCs w:val="28"/>
        </w:rPr>
        <w:t>,00 тыс. рублей ежегодно</w:t>
      </w:r>
      <w:r w:rsidRPr="00202463">
        <w:rPr>
          <w:rFonts w:ascii="Times New Roman" w:hAnsi="Times New Roman"/>
          <w:sz w:val="28"/>
          <w:szCs w:val="28"/>
        </w:rPr>
        <w:t xml:space="preserve"> в целях </w:t>
      </w:r>
      <w:r w:rsidR="00C575A7" w:rsidRPr="00202463">
        <w:rPr>
          <w:rFonts w:ascii="Times New Roman" w:hAnsi="Times New Roman"/>
          <w:sz w:val="28"/>
          <w:szCs w:val="28"/>
        </w:rPr>
        <w:t xml:space="preserve"> </w:t>
      </w:r>
      <w:r w:rsidRPr="00202463">
        <w:rPr>
          <w:rFonts w:ascii="Times New Roman" w:hAnsi="Times New Roman"/>
          <w:sz w:val="28"/>
          <w:szCs w:val="28"/>
        </w:rPr>
        <w:t xml:space="preserve"> </w:t>
      </w:r>
      <w:r w:rsidR="00C575A7" w:rsidRPr="00202463">
        <w:rPr>
          <w:rFonts w:ascii="Times New Roman" w:hAnsi="Times New Roman"/>
          <w:sz w:val="28"/>
          <w:szCs w:val="28"/>
        </w:rPr>
        <w:t xml:space="preserve"> </w:t>
      </w:r>
      <w:r w:rsidRPr="00202463">
        <w:rPr>
          <w:rFonts w:ascii="Times New Roman" w:hAnsi="Times New Roman"/>
          <w:sz w:val="28"/>
          <w:szCs w:val="28"/>
        </w:rPr>
        <w:t xml:space="preserve">осуществления переданных органам местного самоуправления полномочий по региональному государственному жилищному контролю (надзору) за соблюдением гражданами требований правил пользования газом. </w:t>
      </w:r>
    </w:p>
    <w:p w:rsidR="00202463" w:rsidRPr="00332C44" w:rsidRDefault="00202463" w:rsidP="00C575A7">
      <w:pPr>
        <w:widowControl w:val="0"/>
        <w:autoSpaceDE w:val="0"/>
        <w:autoSpaceDN w:val="0"/>
        <w:adjustRightInd w:val="0"/>
        <w:rPr>
          <w:rFonts w:ascii="Times New Roman" w:hAnsi="Times New Roman"/>
          <w:b/>
          <w:color w:val="FF0000"/>
          <w:sz w:val="28"/>
          <w:szCs w:val="28"/>
        </w:rPr>
      </w:pPr>
    </w:p>
    <w:p w:rsidR="00C575A7" w:rsidRPr="00332C44" w:rsidRDefault="00C575A7" w:rsidP="00616677">
      <w:pPr>
        <w:widowControl w:val="0"/>
        <w:autoSpaceDE w:val="0"/>
        <w:autoSpaceDN w:val="0"/>
        <w:adjustRightInd w:val="0"/>
        <w:ind w:firstLine="0"/>
        <w:rPr>
          <w:rFonts w:ascii="Times New Roman" w:hAnsi="Times New Roman"/>
          <w:color w:val="FF0000"/>
          <w:sz w:val="28"/>
          <w:szCs w:val="28"/>
        </w:rPr>
      </w:pPr>
      <w:r w:rsidRPr="00616677">
        <w:rPr>
          <w:rFonts w:ascii="Times New Roman" w:hAnsi="Times New Roman"/>
          <w:b/>
          <w:sz w:val="28"/>
          <w:szCs w:val="28"/>
        </w:rPr>
        <w:t xml:space="preserve">         </w:t>
      </w:r>
      <w:r w:rsidRPr="00616677">
        <w:rPr>
          <w:rFonts w:ascii="Times New Roman" w:hAnsi="Times New Roman"/>
          <w:sz w:val="28"/>
          <w:szCs w:val="28"/>
        </w:rPr>
        <w:t xml:space="preserve">Муниципальная программа </w:t>
      </w:r>
      <w:r w:rsidRPr="00616677">
        <w:rPr>
          <w:rFonts w:ascii="Times New Roman" w:hAnsi="Times New Roman"/>
          <w:i/>
          <w:sz w:val="28"/>
          <w:szCs w:val="28"/>
          <w:u w:val="single"/>
        </w:rPr>
        <w:t>«Предпринимательство»</w:t>
      </w:r>
      <w:r w:rsidRPr="00616677">
        <w:rPr>
          <w:rFonts w:ascii="Times New Roman" w:hAnsi="Times New Roman"/>
          <w:sz w:val="28"/>
          <w:szCs w:val="28"/>
        </w:rPr>
        <w:t xml:space="preserve"> содержит комплекс задач, имеющих первостепенное значение для развития предпринимательства и приоритетных отраслей экономики: развитие конкуренции, достижение устойчиво высоких темпов экономического роста, повышение социально-экономической эффективности потребительского рынка посредством создания условий для наиболее полного удовлетворения потребностей населения в качественных товарах и услугах и другие.</w:t>
      </w:r>
      <w:r w:rsidRPr="00332C44">
        <w:rPr>
          <w:rFonts w:ascii="Times New Roman" w:hAnsi="Times New Roman"/>
          <w:color w:val="FF0000"/>
          <w:sz w:val="28"/>
          <w:szCs w:val="28"/>
        </w:rPr>
        <w:t xml:space="preserve">    </w:t>
      </w:r>
      <w:r w:rsidR="00616677">
        <w:rPr>
          <w:rFonts w:ascii="Times New Roman" w:hAnsi="Times New Roman"/>
          <w:color w:val="FF0000"/>
          <w:sz w:val="28"/>
          <w:szCs w:val="28"/>
        </w:rPr>
        <w:t xml:space="preserve"> </w:t>
      </w:r>
    </w:p>
    <w:p w:rsidR="00C575A7" w:rsidRPr="00332C44" w:rsidRDefault="00616677" w:rsidP="00C575A7">
      <w:pPr>
        <w:widowControl w:val="0"/>
        <w:autoSpaceDE w:val="0"/>
        <w:autoSpaceDN w:val="0"/>
        <w:adjustRightInd w:val="0"/>
        <w:ind w:firstLine="0"/>
        <w:jc w:val="center"/>
        <w:rPr>
          <w:rFonts w:ascii="Times New Roman" w:hAnsi="Times New Roman"/>
          <w:color w:val="FF0000"/>
          <w:sz w:val="28"/>
          <w:szCs w:val="28"/>
        </w:rPr>
      </w:pPr>
      <w:r w:rsidRPr="00566CDC">
        <w:rPr>
          <w:rFonts w:ascii="Times New Roman" w:hAnsi="Times New Roman"/>
          <w:sz w:val="28"/>
          <w:szCs w:val="28"/>
        </w:rPr>
        <w:t xml:space="preserve">     Финансовое обеспечение мероприятий программы предусматривается</w:t>
      </w:r>
      <w:r>
        <w:rPr>
          <w:rFonts w:ascii="Times New Roman" w:hAnsi="Times New Roman"/>
          <w:sz w:val="28"/>
          <w:szCs w:val="28"/>
        </w:rPr>
        <w:t>:</w:t>
      </w:r>
    </w:p>
    <w:tbl>
      <w:tblPr>
        <w:tblW w:w="500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4"/>
        <w:gridCol w:w="4143"/>
        <w:gridCol w:w="1383"/>
        <w:gridCol w:w="1246"/>
        <w:gridCol w:w="1318"/>
      </w:tblGrid>
      <w:tr w:rsidR="00616677" w:rsidRPr="00616677" w:rsidTr="00C575A7">
        <w:tc>
          <w:tcPr>
            <w:tcW w:w="671" w:type="pct"/>
          </w:tcPr>
          <w:p w:rsidR="00C575A7" w:rsidRPr="00616677" w:rsidRDefault="00C575A7" w:rsidP="00C575A7">
            <w:pPr>
              <w:widowControl w:val="0"/>
              <w:autoSpaceDE w:val="0"/>
              <w:autoSpaceDN w:val="0"/>
              <w:adjustRightInd w:val="0"/>
              <w:ind w:left="0" w:firstLine="0"/>
              <w:rPr>
                <w:rFonts w:ascii="Times New Roman" w:hAnsi="Times New Roman"/>
                <w:sz w:val="24"/>
                <w:szCs w:val="24"/>
              </w:rPr>
            </w:pPr>
            <w:r w:rsidRPr="00616677">
              <w:rPr>
                <w:rFonts w:ascii="Times New Roman" w:hAnsi="Times New Roman"/>
                <w:sz w:val="24"/>
                <w:szCs w:val="24"/>
              </w:rPr>
              <w:t>№ подраз</w:t>
            </w:r>
          </w:p>
          <w:p w:rsidR="00C575A7" w:rsidRPr="00616677" w:rsidRDefault="00C575A7" w:rsidP="00C575A7">
            <w:pPr>
              <w:widowControl w:val="0"/>
              <w:autoSpaceDE w:val="0"/>
              <w:autoSpaceDN w:val="0"/>
              <w:adjustRightInd w:val="0"/>
              <w:ind w:left="0" w:firstLine="0"/>
              <w:rPr>
                <w:rFonts w:ascii="Times New Roman" w:hAnsi="Times New Roman"/>
                <w:sz w:val="24"/>
                <w:szCs w:val="24"/>
              </w:rPr>
            </w:pPr>
            <w:r w:rsidRPr="00616677">
              <w:rPr>
                <w:rFonts w:ascii="Times New Roman" w:hAnsi="Times New Roman"/>
                <w:sz w:val="24"/>
                <w:szCs w:val="24"/>
              </w:rPr>
              <w:t>дела</w:t>
            </w:r>
          </w:p>
        </w:tc>
        <w:tc>
          <w:tcPr>
            <w:tcW w:w="2217" w:type="pct"/>
            <w:vAlign w:val="center"/>
          </w:tcPr>
          <w:p w:rsidR="00C575A7" w:rsidRPr="00616677" w:rsidRDefault="00C575A7" w:rsidP="00C575A7">
            <w:pPr>
              <w:widowControl w:val="0"/>
              <w:autoSpaceDE w:val="0"/>
              <w:autoSpaceDN w:val="0"/>
              <w:adjustRightInd w:val="0"/>
              <w:ind w:firstLine="0"/>
              <w:rPr>
                <w:rFonts w:ascii="Times New Roman" w:hAnsi="Times New Roman"/>
                <w:sz w:val="24"/>
                <w:szCs w:val="24"/>
              </w:rPr>
            </w:pPr>
            <w:r w:rsidRPr="00616677">
              <w:rPr>
                <w:rFonts w:ascii="Times New Roman" w:hAnsi="Times New Roman"/>
                <w:sz w:val="24"/>
                <w:szCs w:val="24"/>
              </w:rPr>
              <w:t>Подразделы классификации</w:t>
            </w:r>
          </w:p>
          <w:p w:rsidR="00C575A7" w:rsidRPr="00616677" w:rsidRDefault="00C575A7" w:rsidP="00C575A7">
            <w:pPr>
              <w:widowControl w:val="0"/>
              <w:autoSpaceDE w:val="0"/>
              <w:autoSpaceDN w:val="0"/>
              <w:adjustRightInd w:val="0"/>
              <w:rPr>
                <w:rFonts w:ascii="Times New Roman" w:hAnsi="Times New Roman"/>
                <w:sz w:val="24"/>
                <w:szCs w:val="24"/>
              </w:rPr>
            </w:pPr>
            <w:r w:rsidRPr="00616677">
              <w:rPr>
                <w:rFonts w:ascii="Times New Roman" w:hAnsi="Times New Roman"/>
                <w:sz w:val="24"/>
                <w:szCs w:val="24"/>
              </w:rPr>
              <w:t>расходов бюджета</w:t>
            </w:r>
          </w:p>
        </w:tc>
        <w:tc>
          <w:tcPr>
            <w:tcW w:w="740" w:type="pct"/>
            <w:vAlign w:val="center"/>
          </w:tcPr>
          <w:p w:rsidR="00C575A7" w:rsidRPr="00616677" w:rsidRDefault="00C575A7" w:rsidP="00616677">
            <w:pPr>
              <w:widowControl w:val="0"/>
              <w:autoSpaceDE w:val="0"/>
              <w:autoSpaceDN w:val="0"/>
              <w:adjustRightInd w:val="0"/>
              <w:ind w:firstLine="0"/>
              <w:rPr>
                <w:rFonts w:ascii="Times New Roman" w:hAnsi="Times New Roman"/>
                <w:sz w:val="24"/>
                <w:szCs w:val="24"/>
              </w:rPr>
            </w:pPr>
            <w:r w:rsidRPr="00616677">
              <w:rPr>
                <w:rFonts w:ascii="Times New Roman" w:hAnsi="Times New Roman"/>
                <w:sz w:val="24"/>
                <w:szCs w:val="24"/>
              </w:rPr>
              <w:t>202</w:t>
            </w:r>
            <w:r w:rsidR="00616677" w:rsidRPr="00616677">
              <w:rPr>
                <w:rFonts w:ascii="Times New Roman" w:hAnsi="Times New Roman"/>
                <w:sz w:val="24"/>
                <w:szCs w:val="24"/>
              </w:rPr>
              <w:t>3</w:t>
            </w:r>
            <w:r w:rsidRPr="00616677">
              <w:rPr>
                <w:rFonts w:ascii="Times New Roman" w:hAnsi="Times New Roman"/>
                <w:sz w:val="24"/>
                <w:szCs w:val="24"/>
              </w:rPr>
              <w:t xml:space="preserve"> год</w:t>
            </w:r>
          </w:p>
        </w:tc>
        <w:tc>
          <w:tcPr>
            <w:tcW w:w="667" w:type="pct"/>
            <w:vAlign w:val="center"/>
          </w:tcPr>
          <w:p w:rsidR="00C575A7" w:rsidRPr="00616677" w:rsidRDefault="00C575A7" w:rsidP="00616677">
            <w:pPr>
              <w:widowControl w:val="0"/>
              <w:autoSpaceDE w:val="0"/>
              <w:autoSpaceDN w:val="0"/>
              <w:adjustRightInd w:val="0"/>
              <w:ind w:firstLine="0"/>
              <w:rPr>
                <w:rFonts w:ascii="Times New Roman" w:hAnsi="Times New Roman"/>
                <w:sz w:val="24"/>
                <w:szCs w:val="24"/>
              </w:rPr>
            </w:pPr>
            <w:r w:rsidRPr="00616677">
              <w:rPr>
                <w:rFonts w:ascii="Times New Roman" w:hAnsi="Times New Roman"/>
                <w:sz w:val="24"/>
                <w:szCs w:val="24"/>
              </w:rPr>
              <w:t>202</w:t>
            </w:r>
            <w:r w:rsidR="00616677" w:rsidRPr="00616677">
              <w:rPr>
                <w:rFonts w:ascii="Times New Roman" w:hAnsi="Times New Roman"/>
                <w:sz w:val="24"/>
                <w:szCs w:val="24"/>
              </w:rPr>
              <w:t>4</w:t>
            </w:r>
            <w:r w:rsidRPr="00616677">
              <w:rPr>
                <w:rFonts w:ascii="Times New Roman" w:hAnsi="Times New Roman"/>
                <w:sz w:val="24"/>
                <w:szCs w:val="24"/>
              </w:rPr>
              <w:t xml:space="preserve"> год</w:t>
            </w:r>
          </w:p>
        </w:tc>
        <w:tc>
          <w:tcPr>
            <w:tcW w:w="705" w:type="pct"/>
            <w:vAlign w:val="center"/>
          </w:tcPr>
          <w:p w:rsidR="00C575A7" w:rsidRPr="00616677" w:rsidRDefault="00C575A7" w:rsidP="00616677">
            <w:pPr>
              <w:widowControl w:val="0"/>
              <w:autoSpaceDE w:val="0"/>
              <w:autoSpaceDN w:val="0"/>
              <w:adjustRightInd w:val="0"/>
              <w:ind w:firstLine="0"/>
              <w:rPr>
                <w:rFonts w:ascii="Times New Roman" w:hAnsi="Times New Roman"/>
                <w:sz w:val="24"/>
                <w:szCs w:val="24"/>
              </w:rPr>
            </w:pPr>
            <w:r w:rsidRPr="00616677">
              <w:rPr>
                <w:rFonts w:ascii="Times New Roman" w:hAnsi="Times New Roman"/>
                <w:sz w:val="24"/>
                <w:szCs w:val="24"/>
              </w:rPr>
              <w:t>202</w:t>
            </w:r>
            <w:r w:rsidR="00616677" w:rsidRPr="00616677">
              <w:rPr>
                <w:rFonts w:ascii="Times New Roman" w:hAnsi="Times New Roman"/>
                <w:sz w:val="24"/>
                <w:szCs w:val="24"/>
              </w:rPr>
              <w:t>5</w:t>
            </w:r>
            <w:r w:rsidRPr="00616677">
              <w:rPr>
                <w:rFonts w:ascii="Times New Roman" w:hAnsi="Times New Roman"/>
                <w:sz w:val="24"/>
                <w:szCs w:val="24"/>
              </w:rPr>
              <w:t xml:space="preserve"> год</w:t>
            </w:r>
          </w:p>
        </w:tc>
      </w:tr>
      <w:tr w:rsidR="00616677" w:rsidRPr="00616677" w:rsidTr="00C575A7">
        <w:tc>
          <w:tcPr>
            <w:tcW w:w="5000" w:type="pct"/>
            <w:gridSpan w:val="5"/>
            <w:vAlign w:val="center"/>
          </w:tcPr>
          <w:p w:rsidR="00C575A7" w:rsidRPr="00616677" w:rsidRDefault="00C575A7" w:rsidP="00C575A7">
            <w:pPr>
              <w:widowControl w:val="0"/>
              <w:autoSpaceDE w:val="0"/>
              <w:autoSpaceDN w:val="0"/>
              <w:adjustRightInd w:val="0"/>
              <w:ind w:left="0" w:firstLine="0"/>
              <w:rPr>
                <w:rFonts w:ascii="Times New Roman" w:hAnsi="Times New Roman"/>
                <w:sz w:val="24"/>
                <w:szCs w:val="24"/>
              </w:rPr>
            </w:pPr>
          </w:p>
          <w:p w:rsidR="004F6A56" w:rsidRPr="00616677" w:rsidRDefault="00C575A7" w:rsidP="00DF2278">
            <w:pPr>
              <w:widowControl w:val="0"/>
              <w:autoSpaceDE w:val="0"/>
              <w:autoSpaceDN w:val="0"/>
              <w:adjustRightInd w:val="0"/>
              <w:ind w:left="0" w:firstLine="0"/>
              <w:rPr>
                <w:rFonts w:ascii="Times New Roman" w:hAnsi="Times New Roman"/>
                <w:sz w:val="24"/>
                <w:szCs w:val="24"/>
              </w:rPr>
            </w:pPr>
            <w:r w:rsidRPr="00616677">
              <w:rPr>
                <w:rFonts w:ascii="Times New Roman" w:hAnsi="Times New Roman"/>
                <w:sz w:val="24"/>
                <w:szCs w:val="24"/>
              </w:rPr>
              <w:t>Подпрограмма «Развитие малого и среднего предпринимательства»</w:t>
            </w:r>
          </w:p>
        </w:tc>
      </w:tr>
      <w:tr w:rsidR="00616677" w:rsidRPr="00616677" w:rsidTr="00C575A7">
        <w:tc>
          <w:tcPr>
            <w:tcW w:w="671" w:type="pct"/>
            <w:vAlign w:val="center"/>
          </w:tcPr>
          <w:p w:rsidR="00C575A7" w:rsidRPr="00616677" w:rsidRDefault="00C575A7" w:rsidP="00C575A7">
            <w:pPr>
              <w:widowControl w:val="0"/>
              <w:autoSpaceDE w:val="0"/>
              <w:autoSpaceDN w:val="0"/>
              <w:adjustRightInd w:val="0"/>
              <w:ind w:firstLine="0"/>
              <w:rPr>
                <w:rFonts w:ascii="Times New Roman" w:hAnsi="Times New Roman"/>
                <w:sz w:val="24"/>
                <w:szCs w:val="24"/>
              </w:rPr>
            </w:pPr>
            <w:r w:rsidRPr="00616677">
              <w:rPr>
                <w:rFonts w:ascii="Times New Roman" w:hAnsi="Times New Roman"/>
                <w:sz w:val="24"/>
                <w:szCs w:val="24"/>
              </w:rPr>
              <w:t>0412</w:t>
            </w:r>
          </w:p>
        </w:tc>
        <w:tc>
          <w:tcPr>
            <w:tcW w:w="2217" w:type="pct"/>
            <w:vAlign w:val="center"/>
          </w:tcPr>
          <w:p w:rsidR="00C575A7" w:rsidRPr="00616677" w:rsidRDefault="00C575A7" w:rsidP="00C575A7">
            <w:pPr>
              <w:widowControl w:val="0"/>
              <w:autoSpaceDE w:val="0"/>
              <w:autoSpaceDN w:val="0"/>
              <w:adjustRightInd w:val="0"/>
              <w:ind w:firstLine="0"/>
              <w:rPr>
                <w:rFonts w:ascii="Times New Roman" w:hAnsi="Times New Roman"/>
                <w:sz w:val="24"/>
                <w:szCs w:val="24"/>
              </w:rPr>
            </w:pPr>
            <w:r w:rsidRPr="00616677">
              <w:rPr>
                <w:rFonts w:ascii="Times New Roman" w:hAnsi="Times New Roman"/>
                <w:sz w:val="24"/>
                <w:szCs w:val="24"/>
              </w:rPr>
              <w:t>Другие вопросы в области национальной экономики</w:t>
            </w:r>
          </w:p>
        </w:tc>
        <w:tc>
          <w:tcPr>
            <w:tcW w:w="740" w:type="pct"/>
            <w:vAlign w:val="center"/>
          </w:tcPr>
          <w:p w:rsidR="00C575A7" w:rsidRPr="00616677" w:rsidRDefault="00C575A7" w:rsidP="00C009A3">
            <w:pPr>
              <w:widowControl w:val="0"/>
              <w:autoSpaceDE w:val="0"/>
              <w:autoSpaceDN w:val="0"/>
              <w:adjustRightInd w:val="0"/>
              <w:ind w:firstLine="0"/>
              <w:rPr>
                <w:rFonts w:ascii="Times New Roman" w:hAnsi="Times New Roman"/>
                <w:sz w:val="24"/>
                <w:szCs w:val="24"/>
              </w:rPr>
            </w:pPr>
            <w:r w:rsidRPr="00616677">
              <w:rPr>
                <w:rFonts w:ascii="Times New Roman" w:hAnsi="Times New Roman"/>
                <w:sz w:val="24"/>
                <w:szCs w:val="24"/>
              </w:rPr>
              <w:t>5</w:t>
            </w:r>
            <w:r w:rsidR="00616677" w:rsidRPr="00616677">
              <w:rPr>
                <w:rFonts w:ascii="Times New Roman" w:hAnsi="Times New Roman"/>
                <w:sz w:val="24"/>
                <w:szCs w:val="24"/>
              </w:rPr>
              <w:t>8</w:t>
            </w:r>
            <w:r w:rsidR="00C009A3" w:rsidRPr="00616677">
              <w:rPr>
                <w:rFonts w:ascii="Times New Roman" w:hAnsi="Times New Roman"/>
                <w:sz w:val="24"/>
                <w:szCs w:val="24"/>
              </w:rPr>
              <w:t>5</w:t>
            </w:r>
            <w:r w:rsidRPr="00616677">
              <w:rPr>
                <w:rFonts w:ascii="Times New Roman" w:hAnsi="Times New Roman"/>
                <w:sz w:val="24"/>
                <w:szCs w:val="24"/>
              </w:rPr>
              <w:t>,00</w:t>
            </w:r>
          </w:p>
        </w:tc>
        <w:tc>
          <w:tcPr>
            <w:tcW w:w="667" w:type="pct"/>
            <w:vAlign w:val="center"/>
          </w:tcPr>
          <w:p w:rsidR="00C575A7" w:rsidRPr="00616677" w:rsidRDefault="00C575A7" w:rsidP="00C009A3">
            <w:pPr>
              <w:widowControl w:val="0"/>
              <w:autoSpaceDE w:val="0"/>
              <w:autoSpaceDN w:val="0"/>
              <w:adjustRightInd w:val="0"/>
              <w:ind w:firstLine="0"/>
              <w:rPr>
                <w:rFonts w:ascii="Times New Roman" w:hAnsi="Times New Roman"/>
                <w:sz w:val="24"/>
                <w:szCs w:val="24"/>
              </w:rPr>
            </w:pPr>
            <w:r w:rsidRPr="00616677">
              <w:rPr>
                <w:rFonts w:ascii="Times New Roman" w:hAnsi="Times New Roman"/>
                <w:sz w:val="24"/>
                <w:szCs w:val="24"/>
              </w:rPr>
              <w:t>5</w:t>
            </w:r>
            <w:r w:rsidR="00616677" w:rsidRPr="00616677">
              <w:rPr>
                <w:rFonts w:ascii="Times New Roman" w:hAnsi="Times New Roman"/>
                <w:sz w:val="24"/>
                <w:szCs w:val="24"/>
              </w:rPr>
              <w:t>8</w:t>
            </w:r>
            <w:r w:rsidR="00C009A3" w:rsidRPr="00616677">
              <w:rPr>
                <w:rFonts w:ascii="Times New Roman" w:hAnsi="Times New Roman"/>
                <w:sz w:val="24"/>
                <w:szCs w:val="24"/>
              </w:rPr>
              <w:t>5</w:t>
            </w:r>
            <w:r w:rsidRPr="00616677">
              <w:rPr>
                <w:rFonts w:ascii="Times New Roman" w:hAnsi="Times New Roman"/>
                <w:sz w:val="24"/>
                <w:szCs w:val="24"/>
              </w:rPr>
              <w:t>,00</w:t>
            </w:r>
          </w:p>
        </w:tc>
        <w:tc>
          <w:tcPr>
            <w:tcW w:w="705" w:type="pct"/>
            <w:vAlign w:val="center"/>
          </w:tcPr>
          <w:p w:rsidR="00C575A7" w:rsidRPr="00616677" w:rsidRDefault="00C575A7" w:rsidP="00C009A3">
            <w:pPr>
              <w:widowControl w:val="0"/>
              <w:autoSpaceDE w:val="0"/>
              <w:autoSpaceDN w:val="0"/>
              <w:adjustRightInd w:val="0"/>
              <w:ind w:firstLine="0"/>
              <w:rPr>
                <w:rFonts w:ascii="Times New Roman" w:hAnsi="Times New Roman"/>
                <w:sz w:val="24"/>
                <w:szCs w:val="24"/>
              </w:rPr>
            </w:pPr>
            <w:r w:rsidRPr="00616677">
              <w:rPr>
                <w:rFonts w:ascii="Times New Roman" w:hAnsi="Times New Roman"/>
                <w:sz w:val="24"/>
                <w:szCs w:val="24"/>
              </w:rPr>
              <w:t>5</w:t>
            </w:r>
            <w:r w:rsidR="00616677" w:rsidRPr="00616677">
              <w:rPr>
                <w:rFonts w:ascii="Times New Roman" w:hAnsi="Times New Roman"/>
                <w:sz w:val="24"/>
                <w:szCs w:val="24"/>
              </w:rPr>
              <w:t>8</w:t>
            </w:r>
            <w:r w:rsidR="00C009A3" w:rsidRPr="00616677">
              <w:rPr>
                <w:rFonts w:ascii="Times New Roman" w:hAnsi="Times New Roman"/>
                <w:sz w:val="24"/>
                <w:szCs w:val="24"/>
              </w:rPr>
              <w:t>5</w:t>
            </w:r>
            <w:r w:rsidRPr="00616677">
              <w:rPr>
                <w:rFonts w:ascii="Times New Roman" w:hAnsi="Times New Roman"/>
                <w:sz w:val="24"/>
                <w:szCs w:val="24"/>
              </w:rPr>
              <w:t>,00</w:t>
            </w:r>
          </w:p>
        </w:tc>
      </w:tr>
    </w:tbl>
    <w:p w:rsidR="00616677" w:rsidRPr="00616677" w:rsidRDefault="00616677" w:rsidP="00C575A7">
      <w:pPr>
        <w:widowControl w:val="0"/>
        <w:autoSpaceDE w:val="0"/>
        <w:autoSpaceDN w:val="0"/>
        <w:adjustRightInd w:val="0"/>
        <w:rPr>
          <w:rFonts w:ascii="Times New Roman" w:hAnsi="Times New Roman"/>
          <w:sz w:val="28"/>
          <w:szCs w:val="28"/>
        </w:rPr>
      </w:pPr>
    </w:p>
    <w:p w:rsidR="00C575A7" w:rsidRPr="000C54FF" w:rsidRDefault="00616677" w:rsidP="000C54FF">
      <w:pPr>
        <w:widowControl w:val="0"/>
        <w:autoSpaceDE w:val="0"/>
        <w:autoSpaceDN w:val="0"/>
        <w:adjustRightInd w:val="0"/>
        <w:rPr>
          <w:rFonts w:ascii="Times New Roman" w:hAnsi="Times New Roman"/>
          <w:b/>
          <w:sz w:val="28"/>
          <w:szCs w:val="28"/>
        </w:rPr>
      </w:pPr>
      <w:r w:rsidRPr="00616677">
        <w:rPr>
          <w:rFonts w:ascii="Times New Roman" w:hAnsi="Times New Roman"/>
          <w:sz w:val="28"/>
          <w:szCs w:val="28"/>
        </w:rPr>
        <w:t xml:space="preserve"> </w:t>
      </w:r>
      <w:r>
        <w:rPr>
          <w:rFonts w:ascii="Times New Roman" w:hAnsi="Times New Roman"/>
          <w:sz w:val="28"/>
          <w:szCs w:val="28"/>
        </w:rPr>
        <w:t>В целях развития малого и среднего предпринимательства в городском округе, н</w:t>
      </w:r>
      <w:r w:rsidR="00C575A7" w:rsidRPr="00616677">
        <w:rPr>
          <w:rFonts w:ascii="Times New Roman" w:hAnsi="Times New Roman"/>
          <w:sz w:val="28"/>
          <w:szCs w:val="28"/>
        </w:rPr>
        <w:t>а частичную компенсацию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 предусмотрены средства за счет бюджета Московской области по подпрограмме «Развитие малого и среднего предпринимательства» ежегодно по 5</w:t>
      </w:r>
      <w:r>
        <w:rPr>
          <w:rFonts w:ascii="Times New Roman" w:hAnsi="Times New Roman"/>
          <w:sz w:val="28"/>
          <w:szCs w:val="28"/>
        </w:rPr>
        <w:t>8</w:t>
      </w:r>
      <w:r w:rsidR="00C009A3" w:rsidRPr="00616677">
        <w:rPr>
          <w:rFonts w:ascii="Times New Roman" w:hAnsi="Times New Roman"/>
          <w:sz w:val="28"/>
          <w:szCs w:val="28"/>
        </w:rPr>
        <w:t>5</w:t>
      </w:r>
      <w:r w:rsidR="00C575A7" w:rsidRPr="00616677">
        <w:rPr>
          <w:rFonts w:ascii="Times New Roman" w:hAnsi="Times New Roman"/>
          <w:sz w:val="28"/>
          <w:szCs w:val="28"/>
        </w:rPr>
        <w:t xml:space="preserve">,00 тыс. рублей.  </w:t>
      </w:r>
    </w:p>
    <w:p w:rsidR="00C575A7" w:rsidRPr="00332C44" w:rsidRDefault="00C575A7" w:rsidP="00C575A7">
      <w:pPr>
        <w:widowControl w:val="0"/>
        <w:autoSpaceDE w:val="0"/>
        <w:autoSpaceDN w:val="0"/>
        <w:adjustRightInd w:val="0"/>
        <w:rPr>
          <w:rFonts w:ascii="Times New Roman" w:hAnsi="Times New Roman"/>
          <w:b/>
          <w:color w:val="FF0000"/>
          <w:sz w:val="28"/>
          <w:szCs w:val="28"/>
        </w:rPr>
      </w:pPr>
      <w:r w:rsidRPr="00332C44">
        <w:rPr>
          <w:rFonts w:ascii="Times New Roman" w:hAnsi="Times New Roman"/>
          <w:color w:val="FF0000"/>
          <w:sz w:val="28"/>
          <w:szCs w:val="28"/>
        </w:rPr>
        <w:t xml:space="preserve"> </w:t>
      </w:r>
    </w:p>
    <w:p w:rsidR="00C575A7" w:rsidRPr="00997879" w:rsidRDefault="00C575A7" w:rsidP="00C575A7">
      <w:pPr>
        <w:widowControl w:val="0"/>
        <w:autoSpaceDE w:val="0"/>
        <w:autoSpaceDN w:val="0"/>
        <w:adjustRightInd w:val="0"/>
        <w:jc w:val="center"/>
        <w:rPr>
          <w:rFonts w:ascii="Times New Roman" w:hAnsi="Times New Roman"/>
          <w:i/>
          <w:sz w:val="28"/>
          <w:szCs w:val="28"/>
        </w:rPr>
      </w:pPr>
      <w:r w:rsidRPr="00997879">
        <w:rPr>
          <w:rFonts w:ascii="Times New Roman" w:hAnsi="Times New Roman"/>
          <w:sz w:val="28"/>
          <w:szCs w:val="28"/>
        </w:rPr>
        <w:t xml:space="preserve">Муниципальная программа </w:t>
      </w:r>
      <w:r w:rsidRPr="00997879">
        <w:rPr>
          <w:rFonts w:ascii="Times New Roman" w:hAnsi="Times New Roman"/>
          <w:i/>
          <w:sz w:val="28"/>
          <w:szCs w:val="28"/>
          <w:u w:val="single"/>
        </w:rPr>
        <w:t>«Управление имуществом и муниципальными финансами»</w:t>
      </w:r>
    </w:p>
    <w:p w:rsidR="00C575A7" w:rsidRPr="00997879" w:rsidRDefault="00C575A7" w:rsidP="00C575A7">
      <w:pPr>
        <w:widowControl w:val="0"/>
        <w:autoSpaceDE w:val="0"/>
        <w:autoSpaceDN w:val="0"/>
        <w:adjustRightInd w:val="0"/>
        <w:rPr>
          <w:rFonts w:ascii="Times New Roman" w:hAnsi="Times New Roman"/>
          <w:sz w:val="28"/>
          <w:szCs w:val="28"/>
        </w:rPr>
      </w:pPr>
      <w:r w:rsidRPr="00997879">
        <w:rPr>
          <w:rFonts w:ascii="Times New Roman" w:hAnsi="Times New Roman"/>
          <w:sz w:val="28"/>
          <w:szCs w:val="28"/>
        </w:rPr>
        <w:t>В результате реализации муниципальной программы будут достигнуты следующие конечные результаты: совершенствование системы управления имуществом и финансами, развитие и повышение эффективности управления имущественным комплексом, достижение долгосрочной сбалансированности и устойчивости бюджетной системы городского округа, повышение эффективности муниципальной службы.</w:t>
      </w:r>
    </w:p>
    <w:p w:rsidR="00C575A7" w:rsidRPr="00997879" w:rsidRDefault="00C575A7" w:rsidP="00C575A7">
      <w:pPr>
        <w:widowControl w:val="0"/>
        <w:autoSpaceDE w:val="0"/>
        <w:autoSpaceDN w:val="0"/>
        <w:adjustRightInd w:val="0"/>
        <w:rPr>
          <w:rFonts w:ascii="Times New Roman" w:hAnsi="Times New Roman"/>
          <w:sz w:val="28"/>
          <w:szCs w:val="28"/>
        </w:rPr>
      </w:pPr>
      <w:r w:rsidRPr="00997879">
        <w:rPr>
          <w:rFonts w:ascii="Times New Roman" w:hAnsi="Times New Roman"/>
          <w:sz w:val="28"/>
          <w:szCs w:val="28"/>
        </w:rPr>
        <w:t xml:space="preserve">Муниципальная программа включает </w:t>
      </w:r>
      <w:r w:rsidR="00643BFA" w:rsidRPr="00643BFA">
        <w:rPr>
          <w:rFonts w:ascii="Times New Roman" w:hAnsi="Times New Roman"/>
          <w:sz w:val="28"/>
          <w:szCs w:val="28"/>
        </w:rPr>
        <w:t>три</w:t>
      </w:r>
      <w:r w:rsidRPr="00997879">
        <w:rPr>
          <w:rFonts w:ascii="Times New Roman" w:hAnsi="Times New Roman"/>
          <w:sz w:val="28"/>
          <w:szCs w:val="28"/>
        </w:rPr>
        <w:t xml:space="preserve"> подпрограммы,</w:t>
      </w:r>
      <w:r w:rsidRPr="00997879">
        <w:rPr>
          <w:rFonts w:ascii="Times New Roman" w:eastAsia="Times New Roman" w:hAnsi="Times New Roman"/>
          <w:bCs/>
          <w:iCs/>
          <w:sz w:val="26"/>
          <w:szCs w:val="26"/>
          <w:lang w:eastAsia="ru-RU"/>
        </w:rPr>
        <w:t xml:space="preserve"> </w:t>
      </w:r>
      <w:r w:rsidRPr="00997879">
        <w:rPr>
          <w:rFonts w:ascii="Times New Roman" w:hAnsi="Times New Roman"/>
          <w:bCs/>
          <w:iCs/>
          <w:sz w:val="28"/>
          <w:szCs w:val="28"/>
        </w:rPr>
        <w:t xml:space="preserve">финансовое обеспечение которых отражается по разделам (подразделам) бюджета. </w:t>
      </w:r>
      <w:r w:rsidRPr="00997879">
        <w:rPr>
          <w:rFonts w:ascii="Times New Roman" w:hAnsi="Times New Roman"/>
          <w:sz w:val="28"/>
          <w:szCs w:val="28"/>
        </w:rPr>
        <w:t xml:space="preserve">  </w:t>
      </w:r>
    </w:p>
    <w:tbl>
      <w:tblPr>
        <w:tblW w:w="5259"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
        <w:gridCol w:w="4725"/>
        <w:gridCol w:w="1419"/>
        <w:gridCol w:w="1417"/>
        <w:gridCol w:w="1435"/>
      </w:tblGrid>
      <w:tr w:rsidR="00332C44" w:rsidRPr="00332C44" w:rsidTr="005B4F14">
        <w:trPr>
          <w:trHeight w:val="471"/>
        </w:trPr>
        <w:tc>
          <w:tcPr>
            <w:tcW w:w="423" w:type="pct"/>
          </w:tcPr>
          <w:p w:rsidR="00C575A7" w:rsidRPr="00643BFA" w:rsidRDefault="00C575A7" w:rsidP="00C575A7">
            <w:pPr>
              <w:widowControl w:val="0"/>
              <w:autoSpaceDE w:val="0"/>
              <w:autoSpaceDN w:val="0"/>
              <w:adjustRightInd w:val="0"/>
              <w:ind w:firstLine="0"/>
              <w:rPr>
                <w:rFonts w:ascii="Times New Roman" w:hAnsi="Times New Roman"/>
                <w:sz w:val="24"/>
                <w:szCs w:val="24"/>
              </w:rPr>
            </w:pPr>
            <w:r w:rsidRPr="00643BFA">
              <w:rPr>
                <w:rFonts w:ascii="Times New Roman" w:hAnsi="Times New Roman"/>
                <w:sz w:val="24"/>
                <w:szCs w:val="24"/>
              </w:rPr>
              <w:lastRenderedPageBreak/>
              <w:t>№ подраздела</w:t>
            </w:r>
          </w:p>
        </w:tc>
        <w:tc>
          <w:tcPr>
            <w:tcW w:w="2404" w:type="pct"/>
            <w:vAlign w:val="center"/>
          </w:tcPr>
          <w:p w:rsidR="00C575A7" w:rsidRPr="00643BFA" w:rsidRDefault="00C575A7" w:rsidP="00C575A7">
            <w:pPr>
              <w:widowControl w:val="0"/>
              <w:autoSpaceDE w:val="0"/>
              <w:autoSpaceDN w:val="0"/>
              <w:adjustRightInd w:val="0"/>
              <w:ind w:firstLine="0"/>
              <w:rPr>
                <w:rFonts w:ascii="Times New Roman" w:hAnsi="Times New Roman"/>
                <w:sz w:val="24"/>
                <w:szCs w:val="24"/>
              </w:rPr>
            </w:pPr>
            <w:r w:rsidRPr="00643BFA">
              <w:rPr>
                <w:rFonts w:ascii="Times New Roman" w:hAnsi="Times New Roman"/>
                <w:sz w:val="24"/>
                <w:szCs w:val="24"/>
              </w:rPr>
              <w:t>Подразделы классификации расходов бюджета</w:t>
            </w:r>
          </w:p>
        </w:tc>
        <w:tc>
          <w:tcPr>
            <w:tcW w:w="722" w:type="pct"/>
            <w:vAlign w:val="center"/>
          </w:tcPr>
          <w:p w:rsidR="00C575A7" w:rsidRPr="00643BFA" w:rsidRDefault="00EE4CCB" w:rsidP="00C575A7">
            <w:pPr>
              <w:widowControl w:val="0"/>
              <w:autoSpaceDE w:val="0"/>
              <w:autoSpaceDN w:val="0"/>
              <w:adjustRightInd w:val="0"/>
              <w:ind w:firstLine="0"/>
              <w:rPr>
                <w:rFonts w:ascii="Times New Roman" w:hAnsi="Times New Roman"/>
                <w:sz w:val="24"/>
                <w:szCs w:val="24"/>
              </w:rPr>
            </w:pPr>
            <w:r w:rsidRPr="00643BFA">
              <w:rPr>
                <w:rFonts w:ascii="Times New Roman" w:hAnsi="Times New Roman"/>
                <w:sz w:val="24"/>
                <w:szCs w:val="24"/>
              </w:rPr>
              <w:t>202</w:t>
            </w:r>
            <w:r w:rsidR="00643BFA" w:rsidRPr="00643BFA">
              <w:rPr>
                <w:rFonts w:ascii="Times New Roman" w:hAnsi="Times New Roman"/>
                <w:sz w:val="24"/>
                <w:szCs w:val="24"/>
              </w:rPr>
              <w:t>3</w:t>
            </w:r>
            <w:r w:rsidR="00C575A7" w:rsidRPr="00643BFA">
              <w:rPr>
                <w:rFonts w:ascii="Times New Roman" w:hAnsi="Times New Roman"/>
                <w:sz w:val="24"/>
                <w:szCs w:val="24"/>
              </w:rPr>
              <w:t xml:space="preserve"> год</w:t>
            </w:r>
          </w:p>
          <w:p w:rsidR="00C575A7" w:rsidRPr="00643BFA" w:rsidRDefault="00C575A7" w:rsidP="00C575A7">
            <w:pPr>
              <w:widowControl w:val="0"/>
              <w:autoSpaceDE w:val="0"/>
              <w:autoSpaceDN w:val="0"/>
              <w:adjustRightInd w:val="0"/>
              <w:rPr>
                <w:rFonts w:ascii="Times New Roman" w:hAnsi="Times New Roman"/>
                <w:sz w:val="24"/>
                <w:szCs w:val="24"/>
              </w:rPr>
            </w:pPr>
          </w:p>
        </w:tc>
        <w:tc>
          <w:tcPr>
            <w:tcW w:w="721" w:type="pct"/>
            <w:vAlign w:val="center"/>
          </w:tcPr>
          <w:p w:rsidR="00C575A7" w:rsidRPr="00643BFA" w:rsidRDefault="00C575A7" w:rsidP="00C575A7">
            <w:pPr>
              <w:widowControl w:val="0"/>
              <w:autoSpaceDE w:val="0"/>
              <w:autoSpaceDN w:val="0"/>
              <w:adjustRightInd w:val="0"/>
              <w:ind w:firstLine="0"/>
              <w:rPr>
                <w:rFonts w:ascii="Times New Roman" w:hAnsi="Times New Roman"/>
                <w:sz w:val="24"/>
                <w:szCs w:val="24"/>
              </w:rPr>
            </w:pPr>
            <w:r w:rsidRPr="00643BFA">
              <w:rPr>
                <w:rFonts w:ascii="Times New Roman" w:hAnsi="Times New Roman"/>
                <w:sz w:val="24"/>
                <w:szCs w:val="24"/>
              </w:rPr>
              <w:t>202</w:t>
            </w:r>
            <w:r w:rsidR="00643BFA" w:rsidRPr="00643BFA">
              <w:rPr>
                <w:rFonts w:ascii="Times New Roman" w:hAnsi="Times New Roman"/>
                <w:sz w:val="24"/>
                <w:szCs w:val="24"/>
              </w:rPr>
              <w:t>4</w:t>
            </w:r>
            <w:r w:rsidRPr="00643BFA">
              <w:rPr>
                <w:rFonts w:ascii="Times New Roman" w:hAnsi="Times New Roman"/>
                <w:sz w:val="24"/>
                <w:szCs w:val="24"/>
              </w:rPr>
              <w:t xml:space="preserve"> год</w:t>
            </w:r>
          </w:p>
          <w:p w:rsidR="00C575A7" w:rsidRPr="00643BFA" w:rsidRDefault="00C575A7" w:rsidP="00C575A7">
            <w:pPr>
              <w:widowControl w:val="0"/>
              <w:autoSpaceDE w:val="0"/>
              <w:autoSpaceDN w:val="0"/>
              <w:adjustRightInd w:val="0"/>
              <w:rPr>
                <w:rFonts w:ascii="Times New Roman" w:hAnsi="Times New Roman"/>
                <w:sz w:val="24"/>
                <w:szCs w:val="24"/>
              </w:rPr>
            </w:pPr>
          </w:p>
        </w:tc>
        <w:tc>
          <w:tcPr>
            <w:tcW w:w="730" w:type="pct"/>
            <w:vAlign w:val="center"/>
          </w:tcPr>
          <w:p w:rsidR="00C575A7" w:rsidRPr="00643BFA" w:rsidRDefault="00C575A7" w:rsidP="00C575A7">
            <w:pPr>
              <w:widowControl w:val="0"/>
              <w:autoSpaceDE w:val="0"/>
              <w:autoSpaceDN w:val="0"/>
              <w:adjustRightInd w:val="0"/>
              <w:ind w:firstLine="0"/>
              <w:rPr>
                <w:rFonts w:ascii="Times New Roman" w:hAnsi="Times New Roman"/>
                <w:sz w:val="24"/>
                <w:szCs w:val="24"/>
              </w:rPr>
            </w:pPr>
            <w:r w:rsidRPr="00643BFA">
              <w:rPr>
                <w:rFonts w:ascii="Times New Roman" w:hAnsi="Times New Roman"/>
                <w:sz w:val="24"/>
                <w:szCs w:val="24"/>
              </w:rPr>
              <w:t>202</w:t>
            </w:r>
            <w:r w:rsidR="00643BFA" w:rsidRPr="00643BFA">
              <w:rPr>
                <w:rFonts w:ascii="Times New Roman" w:hAnsi="Times New Roman"/>
                <w:sz w:val="24"/>
                <w:szCs w:val="24"/>
              </w:rPr>
              <w:t>5</w:t>
            </w:r>
            <w:r w:rsidRPr="00643BFA">
              <w:rPr>
                <w:rFonts w:ascii="Times New Roman" w:hAnsi="Times New Roman"/>
                <w:sz w:val="24"/>
                <w:szCs w:val="24"/>
              </w:rPr>
              <w:t xml:space="preserve"> год</w:t>
            </w:r>
          </w:p>
          <w:p w:rsidR="00C575A7" w:rsidRPr="00643BFA" w:rsidRDefault="00C575A7" w:rsidP="00C575A7">
            <w:pPr>
              <w:widowControl w:val="0"/>
              <w:autoSpaceDE w:val="0"/>
              <w:autoSpaceDN w:val="0"/>
              <w:adjustRightInd w:val="0"/>
              <w:rPr>
                <w:rFonts w:ascii="Times New Roman" w:hAnsi="Times New Roman"/>
                <w:sz w:val="24"/>
                <w:szCs w:val="24"/>
              </w:rPr>
            </w:pPr>
          </w:p>
        </w:tc>
      </w:tr>
      <w:tr w:rsidR="00332C44" w:rsidRPr="00332C44" w:rsidTr="00C575A7">
        <w:trPr>
          <w:trHeight w:val="288"/>
        </w:trPr>
        <w:tc>
          <w:tcPr>
            <w:tcW w:w="5000" w:type="pct"/>
            <w:gridSpan w:val="5"/>
          </w:tcPr>
          <w:p w:rsidR="00C575A7" w:rsidRPr="00643BFA" w:rsidRDefault="00C575A7" w:rsidP="00C575A7">
            <w:pPr>
              <w:widowControl w:val="0"/>
              <w:autoSpaceDE w:val="0"/>
              <w:autoSpaceDN w:val="0"/>
              <w:adjustRightInd w:val="0"/>
              <w:ind w:left="0" w:firstLine="0"/>
              <w:rPr>
                <w:rFonts w:ascii="Times New Roman" w:hAnsi="Times New Roman"/>
                <w:sz w:val="24"/>
                <w:szCs w:val="24"/>
              </w:rPr>
            </w:pPr>
          </w:p>
          <w:p w:rsidR="00C575A7" w:rsidRPr="00643BFA" w:rsidRDefault="00C575A7" w:rsidP="00C575A7">
            <w:pPr>
              <w:widowControl w:val="0"/>
              <w:autoSpaceDE w:val="0"/>
              <w:autoSpaceDN w:val="0"/>
              <w:adjustRightInd w:val="0"/>
              <w:ind w:left="0" w:firstLine="0"/>
              <w:rPr>
                <w:rFonts w:ascii="Times New Roman" w:hAnsi="Times New Roman"/>
                <w:sz w:val="24"/>
                <w:szCs w:val="24"/>
              </w:rPr>
            </w:pPr>
            <w:r w:rsidRPr="00643BFA">
              <w:rPr>
                <w:rFonts w:ascii="Times New Roman" w:hAnsi="Times New Roman"/>
                <w:sz w:val="24"/>
                <w:szCs w:val="24"/>
              </w:rPr>
              <w:t>Подпрограмма «</w:t>
            </w:r>
            <w:r w:rsidR="00643BFA" w:rsidRPr="00643BFA">
              <w:rPr>
                <w:rFonts w:ascii="Times New Roman" w:hAnsi="Times New Roman"/>
                <w:sz w:val="24"/>
                <w:szCs w:val="24"/>
              </w:rPr>
              <w:t>Эффективное управление имущественным комплексом</w:t>
            </w:r>
            <w:r w:rsidRPr="00643BFA">
              <w:rPr>
                <w:rFonts w:ascii="Times New Roman" w:hAnsi="Times New Roman"/>
                <w:sz w:val="24"/>
                <w:szCs w:val="24"/>
              </w:rPr>
              <w:t>»</w:t>
            </w:r>
          </w:p>
          <w:p w:rsidR="004F6A56" w:rsidRPr="00643BFA" w:rsidRDefault="004F6A56" w:rsidP="00C575A7">
            <w:pPr>
              <w:widowControl w:val="0"/>
              <w:autoSpaceDE w:val="0"/>
              <w:autoSpaceDN w:val="0"/>
              <w:adjustRightInd w:val="0"/>
              <w:ind w:left="0" w:firstLine="0"/>
              <w:rPr>
                <w:rFonts w:ascii="Times New Roman" w:hAnsi="Times New Roman"/>
                <w:sz w:val="24"/>
                <w:szCs w:val="24"/>
              </w:rPr>
            </w:pPr>
          </w:p>
        </w:tc>
      </w:tr>
      <w:tr w:rsidR="00643BFA" w:rsidRPr="00643BFA" w:rsidTr="00643BFA">
        <w:trPr>
          <w:trHeight w:val="268"/>
        </w:trPr>
        <w:tc>
          <w:tcPr>
            <w:tcW w:w="423" w:type="pct"/>
            <w:vAlign w:val="center"/>
          </w:tcPr>
          <w:p w:rsidR="00C575A7" w:rsidRPr="00332C44" w:rsidRDefault="00C575A7" w:rsidP="00C575A7">
            <w:pPr>
              <w:widowControl w:val="0"/>
              <w:autoSpaceDE w:val="0"/>
              <w:autoSpaceDN w:val="0"/>
              <w:adjustRightInd w:val="0"/>
              <w:ind w:firstLine="0"/>
              <w:rPr>
                <w:rFonts w:ascii="Times New Roman" w:hAnsi="Times New Roman"/>
                <w:color w:val="FF0000"/>
                <w:sz w:val="24"/>
                <w:szCs w:val="24"/>
              </w:rPr>
            </w:pPr>
          </w:p>
        </w:tc>
        <w:tc>
          <w:tcPr>
            <w:tcW w:w="2404" w:type="pct"/>
            <w:vAlign w:val="center"/>
          </w:tcPr>
          <w:p w:rsidR="00C575A7" w:rsidRPr="00643BFA" w:rsidRDefault="00C575A7" w:rsidP="00C575A7">
            <w:pPr>
              <w:widowControl w:val="0"/>
              <w:autoSpaceDE w:val="0"/>
              <w:autoSpaceDN w:val="0"/>
              <w:adjustRightInd w:val="0"/>
              <w:ind w:firstLine="0"/>
              <w:rPr>
                <w:rFonts w:ascii="Times New Roman" w:hAnsi="Times New Roman"/>
                <w:sz w:val="24"/>
                <w:szCs w:val="24"/>
              </w:rPr>
            </w:pPr>
            <w:r w:rsidRPr="00643BFA">
              <w:rPr>
                <w:rFonts w:ascii="Times New Roman" w:hAnsi="Times New Roman"/>
                <w:sz w:val="24"/>
                <w:szCs w:val="24"/>
              </w:rPr>
              <w:t>Итого:</w:t>
            </w:r>
          </w:p>
        </w:tc>
        <w:tc>
          <w:tcPr>
            <w:tcW w:w="722" w:type="pct"/>
            <w:vAlign w:val="center"/>
          </w:tcPr>
          <w:p w:rsidR="00C575A7" w:rsidRPr="00643BFA" w:rsidRDefault="00643BFA" w:rsidP="00C575A7">
            <w:pPr>
              <w:widowControl w:val="0"/>
              <w:autoSpaceDE w:val="0"/>
              <w:autoSpaceDN w:val="0"/>
              <w:adjustRightInd w:val="0"/>
              <w:ind w:firstLine="0"/>
              <w:rPr>
                <w:rFonts w:ascii="Times New Roman" w:hAnsi="Times New Roman"/>
                <w:sz w:val="24"/>
                <w:szCs w:val="24"/>
              </w:rPr>
            </w:pPr>
            <w:r w:rsidRPr="00643BFA">
              <w:rPr>
                <w:rFonts w:ascii="Times New Roman" w:hAnsi="Times New Roman"/>
                <w:sz w:val="24"/>
                <w:szCs w:val="24"/>
              </w:rPr>
              <w:t>38 104,00</w:t>
            </w:r>
          </w:p>
        </w:tc>
        <w:tc>
          <w:tcPr>
            <w:tcW w:w="721" w:type="pct"/>
            <w:vAlign w:val="center"/>
          </w:tcPr>
          <w:p w:rsidR="00C575A7" w:rsidRPr="00643BFA" w:rsidRDefault="00643BFA" w:rsidP="00C575A7">
            <w:pPr>
              <w:widowControl w:val="0"/>
              <w:autoSpaceDE w:val="0"/>
              <w:autoSpaceDN w:val="0"/>
              <w:adjustRightInd w:val="0"/>
              <w:ind w:firstLine="0"/>
              <w:rPr>
                <w:rFonts w:ascii="Times New Roman" w:hAnsi="Times New Roman"/>
                <w:sz w:val="24"/>
                <w:szCs w:val="24"/>
              </w:rPr>
            </w:pPr>
            <w:r w:rsidRPr="00643BFA">
              <w:rPr>
                <w:rFonts w:ascii="Times New Roman" w:hAnsi="Times New Roman"/>
                <w:sz w:val="24"/>
                <w:szCs w:val="24"/>
              </w:rPr>
              <w:t>41 700,06</w:t>
            </w:r>
          </w:p>
        </w:tc>
        <w:tc>
          <w:tcPr>
            <w:tcW w:w="730" w:type="pct"/>
            <w:vAlign w:val="center"/>
          </w:tcPr>
          <w:p w:rsidR="00C575A7" w:rsidRPr="00643BFA" w:rsidRDefault="00643BFA" w:rsidP="00C575A7">
            <w:pPr>
              <w:widowControl w:val="0"/>
              <w:autoSpaceDE w:val="0"/>
              <w:autoSpaceDN w:val="0"/>
              <w:adjustRightInd w:val="0"/>
              <w:ind w:firstLine="0"/>
              <w:rPr>
                <w:rFonts w:ascii="Times New Roman" w:hAnsi="Times New Roman"/>
                <w:sz w:val="24"/>
                <w:szCs w:val="24"/>
              </w:rPr>
            </w:pPr>
            <w:r w:rsidRPr="00643BFA">
              <w:rPr>
                <w:rFonts w:ascii="Times New Roman" w:hAnsi="Times New Roman"/>
                <w:sz w:val="24"/>
                <w:szCs w:val="24"/>
              </w:rPr>
              <w:t>36 604,00</w:t>
            </w:r>
          </w:p>
        </w:tc>
      </w:tr>
      <w:tr w:rsidR="00911877" w:rsidRPr="00332C44" w:rsidTr="00843FA0">
        <w:trPr>
          <w:trHeight w:val="268"/>
        </w:trPr>
        <w:tc>
          <w:tcPr>
            <w:tcW w:w="423" w:type="pct"/>
            <w:vAlign w:val="center"/>
          </w:tcPr>
          <w:p w:rsidR="00911877" w:rsidRPr="00911877" w:rsidRDefault="00911877" w:rsidP="00911877">
            <w:pPr>
              <w:widowControl w:val="0"/>
              <w:autoSpaceDE w:val="0"/>
              <w:autoSpaceDN w:val="0"/>
              <w:adjustRightInd w:val="0"/>
              <w:ind w:firstLine="0"/>
              <w:rPr>
                <w:rFonts w:ascii="Times New Roman" w:hAnsi="Times New Roman"/>
                <w:sz w:val="24"/>
                <w:szCs w:val="24"/>
              </w:rPr>
            </w:pPr>
            <w:r w:rsidRPr="00911877">
              <w:rPr>
                <w:rFonts w:ascii="Times New Roman" w:hAnsi="Times New Roman"/>
                <w:sz w:val="24"/>
                <w:szCs w:val="24"/>
              </w:rPr>
              <w:t>0104</w:t>
            </w:r>
          </w:p>
        </w:tc>
        <w:tc>
          <w:tcPr>
            <w:tcW w:w="2404" w:type="pct"/>
            <w:vAlign w:val="center"/>
          </w:tcPr>
          <w:p w:rsidR="00911877" w:rsidRPr="00911877" w:rsidRDefault="00911877" w:rsidP="00911877">
            <w:pPr>
              <w:widowControl w:val="0"/>
              <w:autoSpaceDE w:val="0"/>
              <w:autoSpaceDN w:val="0"/>
              <w:adjustRightInd w:val="0"/>
              <w:ind w:firstLine="0"/>
              <w:rPr>
                <w:rFonts w:ascii="Times New Roman" w:hAnsi="Times New Roman"/>
                <w:sz w:val="24"/>
                <w:szCs w:val="24"/>
              </w:rPr>
            </w:pPr>
            <w:r w:rsidRPr="00911877">
              <w:rPr>
                <w:rFonts w:ascii="Times New Roman" w:hAnsi="Times New Roman"/>
                <w:sz w:val="24"/>
                <w:szCs w:val="24"/>
              </w:rPr>
              <w:t>Функционирование Правительства Российской Федерации, высших и исполнительных органов государственной власти субъекта Российской Федерации, местных администраций</w:t>
            </w:r>
          </w:p>
        </w:tc>
        <w:tc>
          <w:tcPr>
            <w:tcW w:w="722" w:type="pct"/>
            <w:vAlign w:val="center"/>
          </w:tcPr>
          <w:p w:rsidR="00911877" w:rsidRPr="00911877" w:rsidRDefault="00911877" w:rsidP="00911877">
            <w:pPr>
              <w:widowControl w:val="0"/>
              <w:autoSpaceDE w:val="0"/>
              <w:autoSpaceDN w:val="0"/>
              <w:adjustRightInd w:val="0"/>
              <w:ind w:firstLine="0"/>
              <w:rPr>
                <w:rFonts w:ascii="Times New Roman" w:hAnsi="Times New Roman"/>
                <w:sz w:val="24"/>
                <w:szCs w:val="24"/>
              </w:rPr>
            </w:pPr>
            <w:r w:rsidRPr="00911877">
              <w:rPr>
                <w:rFonts w:ascii="Times New Roman" w:hAnsi="Times New Roman"/>
                <w:sz w:val="24"/>
                <w:szCs w:val="24"/>
              </w:rPr>
              <w:t>3 093,00</w:t>
            </w:r>
          </w:p>
        </w:tc>
        <w:tc>
          <w:tcPr>
            <w:tcW w:w="721" w:type="pct"/>
          </w:tcPr>
          <w:p w:rsidR="00846439" w:rsidRDefault="00846439" w:rsidP="00911877">
            <w:pPr>
              <w:ind w:firstLine="0"/>
              <w:rPr>
                <w:rFonts w:ascii="Times New Roman" w:hAnsi="Times New Roman"/>
                <w:sz w:val="24"/>
                <w:szCs w:val="24"/>
              </w:rPr>
            </w:pPr>
          </w:p>
          <w:p w:rsidR="00846439" w:rsidRDefault="00846439" w:rsidP="00911877">
            <w:pPr>
              <w:ind w:firstLine="0"/>
              <w:rPr>
                <w:rFonts w:ascii="Times New Roman" w:hAnsi="Times New Roman"/>
                <w:sz w:val="24"/>
                <w:szCs w:val="24"/>
              </w:rPr>
            </w:pPr>
          </w:p>
          <w:p w:rsidR="00911877" w:rsidRPr="00911877" w:rsidRDefault="00911877" w:rsidP="00911877">
            <w:pPr>
              <w:ind w:firstLine="0"/>
            </w:pPr>
            <w:r w:rsidRPr="00911877">
              <w:rPr>
                <w:rFonts w:ascii="Times New Roman" w:hAnsi="Times New Roman"/>
                <w:sz w:val="24"/>
                <w:szCs w:val="24"/>
              </w:rPr>
              <w:t>3 093,00</w:t>
            </w:r>
          </w:p>
        </w:tc>
        <w:tc>
          <w:tcPr>
            <w:tcW w:w="730" w:type="pct"/>
          </w:tcPr>
          <w:p w:rsidR="00846439" w:rsidRDefault="00846439" w:rsidP="00911877">
            <w:pPr>
              <w:ind w:firstLine="0"/>
              <w:rPr>
                <w:rFonts w:ascii="Times New Roman" w:hAnsi="Times New Roman"/>
                <w:sz w:val="24"/>
                <w:szCs w:val="24"/>
              </w:rPr>
            </w:pPr>
          </w:p>
          <w:p w:rsidR="00846439" w:rsidRDefault="00846439" w:rsidP="00911877">
            <w:pPr>
              <w:ind w:firstLine="0"/>
              <w:rPr>
                <w:rFonts w:ascii="Times New Roman" w:hAnsi="Times New Roman"/>
                <w:sz w:val="24"/>
                <w:szCs w:val="24"/>
              </w:rPr>
            </w:pPr>
          </w:p>
          <w:p w:rsidR="00911877" w:rsidRPr="00911877" w:rsidRDefault="00911877" w:rsidP="00911877">
            <w:pPr>
              <w:ind w:firstLine="0"/>
            </w:pPr>
            <w:r w:rsidRPr="00911877">
              <w:rPr>
                <w:rFonts w:ascii="Times New Roman" w:hAnsi="Times New Roman"/>
                <w:sz w:val="24"/>
                <w:szCs w:val="24"/>
              </w:rPr>
              <w:t>3 093,00</w:t>
            </w:r>
          </w:p>
        </w:tc>
      </w:tr>
      <w:tr w:rsidR="00332C44" w:rsidRPr="00332C44" w:rsidTr="00643BFA">
        <w:trPr>
          <w:trHeight w:val="268"/>
        </w:trPr>
        <w:tc>
          <w:tcPr>
            <w:tcW w:w="423" w:type="pct"/>
            <w:vAlign w:val="center"/>
          </w:tcPr>
          <w:p w:rsidR="00C575A7" w:rsidRPr="00911877" w:rsidRDefault="00C575A7" w:rsidP="00C575A7">
            <w:pPr>
              <w:widowControl w:val="0"/>
              <w:autoSpaceDE w:val="0"/>
              <w:autoSpaceDN w:val="0"/>
              <w:adjustRightInd w:val="0"/>
              <w:ind w:firstLine="0"/>
              <w:rPr>
                <w:rFonts w:ascii="Times New Roman" w:hAnsi="Times New Roman"/>
                <w:sz w:val="24"/>
                <w:szCs w:val="24"/>
              </w:rPr>
            </w:pPr>
            <w:r w:rsidRPr="00911877">
              <w:rPr>
                <w:rFonts w:ascii="Times New Roman" w:hAnsi="Times New Roman"/>
                <w:sz w:val="24"/>
                <w:szCs w:val="24"/>
              </w:rPr>
              <w:t>0113</w:t>
            </w:r>
          </w:p>
        </w:tc>
        <w:tc>
          <w:tcPr>
            <w:tcW w:w="2404" w:type="pct"/>
            <w:vAlign w:val="center"/>
          </w:tcPr>
          <w:p w:rsidR="00C575A7" w:rsidRPr="00911877" w:rsidRDefault="00C575A7" w:rsidP="00C575A7">
            <w:pPr>
              <w:widowControl w:val="0"/>
              <w:autoSpaceDE w:val="0"/>
              <w:autoSpaceDN w:val="0"/>
              <w:adjustRightInd w:val="0"/>
              <w:ind w:firstLine="0"/>
              <w:rPr>
                <w:rFonts w:ascii="Times New Roman" w:hAnsi="Times New Roman"/>
                <w:sz w:val="24"/>
                <w:szCs w:val="24"/>
              </w:rPr>
            </w:pPr>
            <w:r w:rsidRPr="00911877">
              <w:rPr>
                <w:rFonts w:ascii="Times New Roman" w:hAnsi="Times New Roman"/>
                <w:sz w:val="24"/>
                <w:szCs w:val="24"/>
              </w:rPr>
              <w:t>Другие общегосударственные вопросы</w:t>
            </w:r>
          </w:p>
        </w:tc>
        <w:tc>
          <w:tcPr>
            <w:tcW w:w="722" w:type="pct"/>
            <w:vAlign w:val="center"/>
          </w:tcPr>
          <w:p w:rsidR="00C575A7" w:rsidRPr="00911877" w:rsidRDefault="00911877" w:rsidP="00C575A7">
            <w:pPr>
              <w:widowControl w:val="0"/>
              <w:autoSpaceDE w:val="0"/>
              <w:autoSpaceDN w:val="0"/>
              <w:adjustRightInd w:val="0"/>
              <w:ind w:firstLine="0"/>
              <w:rPr>
                <w:rFonts w:ascii="Times New Roman" w:hAnsi="Times New Roman"/>
                <w:sz w:val="24"/>
                <w:szCs w:val="24"/>
              </w:rPr>
            </w:pPr>
            <w:r w:rsidRPr="00911877">
              <w:rPr>
                <w:rFonts w:ascii="Times New Roman" w:hAnsi="Times New Roman"/>
                <w:sz w:val="24"/>
                <w:szCs w:val="24"/>
              </w:rPr>
              <w:t>27 342,00</w:t>
            </w:r>
          </w:p>
        </w:tc>
        <w:tc>
          <w:tcPr>
            <w:tcW w:w="721" w:type="pct"/>
            <w:vAlign w:val="center"/>
          </w:tcPr>
          <w:p w:rsidR="00C575A7" w:rsidRPr="00911877" w:rsidRDefault="00911877" w:rsidP="00C575A7">
            <w:pPr>
              <w:widowControl w:val="0"/>
              <w:autoSpaceDE w:val="0"/>
              <w:autoSpaceDN w:val="0"/>
              <w:adjustRightInd w:val="0"/>
              <w:ind w:firstLine="0"/>
              <w:rPr>
                <w:rFonts w:ascii="Times New Roman" w:hAnsi="Times New Roman"/>
                <w:sz w:val="24"/>
                <w:szCs w:val="24"/>
              </w:rPr>
            </w:pPr>
            <w:r w:rsidRPr="00911877">
              <w:rPr>
                <w:rFonts w:ascii="Times New Roman" w:hAnsi="Times New Roman"/>
                <w:sz w:val="24"/>
                <w:szCs w:val="24"/>
              </w:rPr>
              <w:t>30 938,06</w:t>
            </w:r>
          </w:p>
        </w:tc>
        <w:tc>
          <w:tcPr>
            <w:tcW w:w="730" w:type="pct"/>
            <w:vAlign w:val="center"/>
          </w:tcPr>
          <w:p w:rsidR="00C575A7" w:rsidRPr="00911877" w:rsidRDefault="00911877" w:rsidP="00C575A7">
            <w:pPr>
              <w:widowControl w:val="0"/>
              <w:autoSpaceDE w:val="0"/>
              <w:autoSpaceDN w:val="0"/>
              <w:adjustRightInd w:val="0"/>
              <w:ind w:firstLine="0"/>
              <w:rPr>
                <w:rFonts w:ascii="Times New Roman" w:hAnsi="Times New Roman"/>
                <w:sz w:val="24"/>
                <w:szCs w:val="24"/>
              </w:rPr>
            </w:pPr>
            <w:r w:rsidRPr="00911877">
              <w:rPr>
                <w:rFonts w:ascii="Times New Roman" w:hAnsi="Times New Roman"/>
                <w:sz w:val="24"/>
                <w:szCs w:val="24"/>
              </w:rPr>
              <w:t>25 842,00</w:t>
            </w:r>
          </w:p>
        </w:tc>
      </w:tr>
      <w:tr w:rsidR="00332C44" w:rsidRPr="00332C44" w:rsidTr="00643BFA">
        <w:trPr>
          <w:trHeight w:val="252"/>
        </w:trPr>
        <w:tc>
          <w:tcPr>
            <w:tcW w:w="423" w:type="pct"/>
            <w:vAlign w:val="center"/>
          </w:tcPr>
          <w:p w:rsidR="00C575A7" w:rsidRPr="00911877" w:rsidRDefault="00C575A7" w:rsidP="00C575A7">
            <w:pPr>
              <w:widowControl w:val="0"/>
              <w:autoSpaceDE w:val="0"/>
              <w:autoSpaceDN w:val="0"/>
              <w:adjustRightInd w:val="0"/>
              <w:ind w:firstLine="0"/>
              <w:rPr>
                <w:rFonts w:ascii="Times New Roman" w:hAnsi="Times New Roman"/>
                <w:sz w:val="24"/>
                <w:szCs w:val="24"/>
              </w:rPr>
            </w:pPr>
            <w:r w:rsidRPr="00911877">
              <w:rPr>
                <w:rFonts w:ascii="Times New Roman" w:hAnsi="Times New Roman"/>
                <w:sz w:val="24"/>
                <w:szCs w:val="24"/>
              </w:rPr>
              <w:t>0501</w:t>
            </w:r>
          </w:p>
        </w:tc>
        <w:tc>
          <w:tcPr>
            <w:tcW w:w="2404" w:type="pct"/>
          </w:tcPr>
          <w:p w:rsidR="00C575A7" w:rsidRPr="00911877" w:rsidRDefault="00C575A7" w:rsidP="00C575A7">
            <w:pPr>
              <w:widowControl w:val="0"/>
              <w:autoSpaceDE w:val="0"/>
              <w:autoSpaceDN w:val="0"/>
              <w:adjustRightInd w:val="0"/>
              <w:ind w:firstLine="0"/>
              <w:rPr>
                <w:rFonts w:ascii="Times New Roman" w:hAnsi="Times New Roman"/>
                <w:sz w:val="24"/>
                <w:szCs w:val="24"/>
              </w:rPr>
            </w:pPr>
            <w:r w:rsidRPr="00911877">
              <w:rPr>
                <w:rFonts w:ascii="Times New Roman" w:hAnsi="Times New Roman"/>
                <w:sz w:val="24"/>
                <w:szCs w:val="24"/>
              </w:rPr>
              <w:t xml:space="preserve"> Жилищное хозяйство</w:t>
            </w:r>
          </w:p>
        </w:tc>
        <w:tc>
          <w:tcPr>
            <w:tcW w:w="722" w:type="pct"/>
          </w:tcPr>
          <w:p w:rsidR="00C575A7" w:rsidRPr="00911877" w:rsidRDefault="00911877" w:rsidP="00C575A7">
            <w:pPr>
              <w:widowControl w:val="0"/>
              <w:autoSpaceDE w:val="0"/>
              <w:autoSpaceDN w:val="0"/>
              <w:adjustRightInd w:val="0"/>
              <w:ind w:firstLine="0"/>
              <w:rPr>
                <w:rFonts w:ascii="Times New Roman" w:hAnsi="Times New Roman"/>
                <w:sz w:val="24"/>
                <w:szCs w:val="24"/>
              </w:rPr>
            </w:pPr>
            <w:r w:rsidRPr="00911877">
              <w:rPr>
                <w:rFonts w:ascii="Times New Roman" w:hAnsi="Times New Roman"/>
                <w:sz w:val="24"/>
                <w:szCs w:val="24"/>
              </w:rPr>
              <w:t>6 569,00</w:t>
            </w:r>
          </w:p>
        </w:tc>
        <w:tc>
          <w:tcPr>
            <w:tcW w:w="721" w:type="pct"/>
          </w:tcPr>
          <w:p w:rsidR="00C575A7" w:rsidRPr="00911877" w:rsidRDefault="00911877" w:rsidP="00C575A7">
            <w:pPr>
              <w:widowControl w:val="0"/>
              <w:autoSpaceDE w:val="0"/>
              <w:autoSpaceDN w:val="0"/>
              <w:adjustRightInd w:val="0"/>
              <w:ind w:firstLine="0"/>
              <w:rPr>
                <w:rFonts w:ascii="Times New Roman" w:hAnsi="Times New Roman"/>
                <w:sz w:val="24"/>
                <w:szCs w:val="24"/>
              </w:rPr>
            </w:pPr>
            <w:r w:rsidRPr="00911877">
              <w:rPr>
                <w:rFonts w:ascii="Times New Roman" w:hAnsi="Times New Roman"/>
                <w:sz w:val="24"/>
                <w:szCs w:val="24"/>
              </w:rPr>
              <w:t>6 569,00</w:t>
            </w:r>
          </w:p>
        </w:tc>
        <w:tc>
          <w:tcPr>
            <w:tcW w:w="730" w:type="pct"/>
          </w:tcPr>
          <w:p w:rsidR="00C575A7" w:rsidRPr="00911877" w:rsidRDefault="00911877" w:rsidP="00C575A7">
            <w:pPr>
              <w:widowControl w:val="0"/>
              <w:autoSpaceDE w:val="0"/>
              <w:autoSpaceDN w:val="0"/>
              <w:adjustRightInd w:val="0"/>
              <w:ind w:firstLine="0"/>
              <w:rPr>
                <w:rFonts w:ascii="Times New Roman" w:hAnsi="Times New Roman"/>
                <w:sz w:val="24"/>
                <w:szCs w:val="24"/>
              </w:rPr>
            </w:pPr>
            <w:r w:rsidRPr="00911877">
              <w:rPr>
                <w:rFonts w:ascii="Times New Roman" w:hAnsi="Times New Roman"/>
                <w:sz w:val="24"/>
                <w:szCs w:val="24"/>
              </w:rPr>
              <w:t>6 569,00</w:t>
            </w:r>
          </w:p>
        </w:tc>
      </w:tr>
      <w:tr w:rsidR="00332C44" w:rsidRPr="00332C44" w:rsidTr="00643BFA">
        <w:trPr>
          <w:trHeight w:val="252"/>
        </w:trPr>
        <w:tc>
          <w:tcPr>
            <w:tcW w:w="423" w:type="pct"/>
            <w:vAlign w:val="center"/>
          </w:tcPr>
          <w:p w:rsidR="00C575A7" w:rsidRPr="00911877" w:rsidRDefault="00C575A7" w:rsidP="00C575A7">
            <w:pPr>
              <w:widowControl w:val="0"/>
              <w:autoSpaceDE w:val="0"/>
              <w:autoSpaceDN w:val="0"/>
              <w:adjustRightInd w:val="0"/>
              <w:ind w:firstLine="0"/>
              <w:rPr>
                <w:rFonts w:ascii="Times New Roman" w:hAnsi="Times New Roman"/>
                <w:sz w:val="24"/>
                <w:szCs w:val="24"/>
              </w:rPr>
            </w:pPr>
            <w:r w:rsidRPr="00911877">
              <w:rPr>
                <w:rFonts w:ascii="Times New Roman" w:hAnsi="Times New Roman"/>
                <w:sz w:val="24"/>
                <w:szCs w:val="24"/>
              </w:rPr>
              <w:t>1204</w:t>
            </w:r>
          </w:p>
        </w:tc>
        <w:tc>
          <w:tcPr>
            <w:tcW w:w="2404" w:type="pct"/>
          </w:tcPr>
          <w:p w:rsidR="00C575A7" w:rsidRPr="00911877" w:rsidRDefault="00C575A7" w:rsidP="00C575A7">
            <w:pPr>
              <w:widowControl w:val="0"/>
              <w:autoSpaceDE w:val="0"/>
              <w:autoSpaceDN w:val="0"/>
              <w:adjustRightInd w:val="0"/>
              <w:ind w:firstLine="0"/>
              <w:rPr>
                <w:rFonts w:ascii="Times New Roman" w:hAnsi="Times New Roman"/>
                <w:sz w:val="24"/>
                <w:szCs w:val="24"/>
              </w:rPr>
            </w:pPr>
            <w:r w:rsidRPr="00911877">
              <w:rPr>
                <w:rFonts w:ascii="Times New Roman" w:hAnsi="Times New Roman"/>
                <w:sz w:val="24"/>
                <w:szCs w:val="24"/>
              </w:rPr>
              <w:t>Другие вопросы в области средств массовой информации</w:t>
            </w:r>
          </w:p>
        </w:tc>
        <w:tc>
          <w:tcPr>
            <w:tcW w:w="722" w:type="pct"/>
          </w:tcPr>
          <w:p w:rsidR="00C575A7" w:rsidRPr="00911877" w:rsidRDefault="00911877" w:rsidP="00C575A7">
            <w:pPr>
              <w:widowControl w:val="0"/>
              <w:autoSpaceDE w:val="0"/>
              <w:autoSpaceDN w:val="0"/>
              <w:adjustRightInd w:val="0"/>
              <w:ind w:firstLine="0"/>
              <w:rPr>
                <w:rFonts w:ascii="Times New Roman" w:hAnsi="Times New Roman"/>
                <w:sz w:val="24"/>
                <w:szCs w:val="24"/>
              </w:rPr>
            </w:pPr>
            <w:r w:rsidRPr="00911877">
              <w:rPr>
                <w:rFonts w:ascii="Times New Roman" w:hAnsi="Times New Roman"/>
                <w:sz w:val="24"/>
                <w:szCs w:val="24"/>
              </w:rPr>
              <w:t>1 100,00</w:t>
            </w:r>
          </w:p>
        </w:tc>
        <w:tc>
          <w:tcPr>
            <w:tcW w:w="721" w:type="pct"/>
          </w:tcPr>
          <w:p w:rsidR="00C575A7" w:rsidRPr="00911877" w:rsidRDefault="00911877" w:rsidP="00C575A7">
            <w:pPr>
              <w:widowControl w:val="0"/>
              <w:autoSpaceDE w:val="0"/>
              <w:autoSpaceDN w:val="0"/>
              <w:adjustRightInd w:val="0"/>
              <w:ind w:firstLine="0"/>
              <w:rPr>
                <w:rFonts w:ascii="Times New Roman" w:hAnsi="Times New Roman"/>
                <w:sz w:val="24"/>
                <w:szCs w:val="24"/>
              </w:rPr>
            </w:pPr>
            <w:r w:rsidRPr="00911877">
              <w:rPr>
                <w:rFonts w:ascii="Times New Roman" w:hAnsi="Times New Roman"/>
                <w:sz w:val="24"/>
                <w:szCs w:val="24"/>
              </w:rPr>
              <w:t>1 100,00</w:t>
            </w:r>
          </w:p>
        </w:tc>
        <w:tc>
          <w:tcPr>
            <w:tcW w:w="730" w:type="pct"/>
          </w:tcPr>
          <w:p w:rsidR="00C575A7" w:rsidRPr="00911877" w:rsidRDefault="00911877" w:rsidP="00C575A7">
            <w:pPr>
              <w:widowControl w:val="0"/>
              <w:autoSpaceDE w:val="0"/>
              <w:autoSpaceDN w:val="0"/>
              <w:adjustRightInd w:val="0"/>
              <w:ind w:firstLine="0"/>
              <w:rPr>
                <w:rFonts w:ascii="Times New Roman" w:hAnsi="Times New Roman"/>
                <w:sz w:val="24"/>
                <w:szCs w:val="24"/>
              </w:rPr>
            </w:pPr>
            <w:r w:rsidRPr="00911877">
              <w:rPr>
                <w:rFonts w:ascii="Times New Roman" w:hAnsi="Times New Roman"/>
                <w:sz w:val="24"/>
                <w:szCs w:val="24"/>
              </w:rPr>
              <w:t>1 100,00</w:t>
            </w:r>
          </w:p>
        </w:tc>
      </w:tr>
      <w:tr w:rsidR="00643BFA" w:rsidRPr="00643BFA" w:rsidTr="00643BFA">
        <w:trPr>
          <w:trHeight w:val="252"/>
        </w:trPr>
        <w:tc>
          <w:tcPr>
            <w:tcW w:w="423" w:type="pct"/>
            <w:vAlign w:val="center"/>
          </w:tcPr>
          <w:p w:rsidR="00643BFA" w:rsidRPr="00643BFA" w:rsidRDefault="00643BFA" w:rsidP="00C575A7">
            <w:pPr>
              <w:widowControl w:val="0"/>
              <w:autoSpaceDE w:val="0"/>
              <w:autoSpaceDN w:val="0"/>
              <w:adjustRightInd w:val="0"/>
              <w:ind w:firstLine="0"/>
              <w:rPr>
                <w:rFonts w:ascii="Times New Roman" w:hAnsi="Times New Roman"/>
                <w:sz w:val="24"/>
                <w:szCs w:val="24"/>
              </w:rPr>
            </w:pPr>
          </w:p>
        </w:tc>
        <w:tc>
          <w:tcPr>
            <w:tcW w:w="4577" w:type="pct"/>
            <w:gridSpan w:val="4"/>
          </w:tcPr>
          <w:p w:rsidR="00643BFA" w:rsidRPr="00643BFA" w:rsidRDefault="00643BFA" w:rsidP="00643BFA">
            <w:pPr>
              <w:widowControl w:val="0"/>
              <w:autoSpaceDE w:val="0"/>
              <w:autoSpaceDN w:val="0"/>
              <w:adjustRightInd w:val="0"/>
              <w:ind w:firstLine="0"/>
              <w:rPr>
                <w:rFonts w:ascii="Times New Roman" w:hAnsi="Times New Roman"/>
                <w:sz w:val="24"/>
                <w:szCs w:val="24"/>
              </w:rPr>
            </w:pPr>
          </w:p>
          <w:p w:rsidR="00643BFA" w:rsidRPr="00643BFA" w:rsidRDefault="00643BFA" w:rsidP="00846439">
            <w:pPr>
              <w:widowControl w:val="0"/>
              <w:autoSpaceDE w:val="0"/>
              <w:autoSpaceDN w:val="0"/>
              <w:adjustRightInd w:val="0"/>
              <w:ind w:firstLine="0"/>
              <w:rPr>
                <w:rFonts w:ascii="Times New Roman" w:hAnsi="Times New Roman"/>
                <w:sz w:val="24"/>
                <w:szCs w:val="24"/>
              </w:rPr>
            </w:pPr>
            <w:r w:rsidRPr="00643BFA">
              <w:rPr>
                <w:rFonts w:ascii="Times New Roman" w:hAnsi="Times New Roman"/>
                <w:sz w:val="24"/>
                <w:szCs w:val="24"/>
              </w:rPr>
              <w:t>Подпрограмма «Уп</w:t>
            </w:r>
            <w:r w:rsidR="00846439">
              <w:rPr>
                <w:rFonts w:ascii="Times New Roman" w:hAnsi="Times New Roman"/>
                <w:sz w:val="24"/>
                <w:szCs w:val="24"/>
              </w:rPr>
              <w:t>равление муниципальным долгом</w:t>
            </w:r>
            <w:r w:rsidRPr="00643BFA">
              <w:rPr>
                <w:rFonts w:ascii="Times New Roman" w:hAnsi="Times New Roman"/>
                <w:sz w:val="24"/>
                <w:szCs w:val="24"/>
              </w:rPr>
              <w:t>»</w:t>
            </w:r>
          </w:p>
        </w:tc>
      </w:tr>
      <w:tr w:rsidR="00643BFA" w:rsidRPr="00643BFA" w:rsidTr="00843FA0">
        <w:trPr>
          <w:trHeight w:val="252"/>
        </w:trPr>
        <w:tc>
          <w:tcPr>
            <w:tcW w:w="423" w:type="pct"/>
            <w:vAlign w:val="center"/>
          </w:tcPr>
          <w:p w:rsidR="00643BFA" w:rsidRPr="00643BFA" w:rsidRDefault="00643BFA" w:rsidP="00643BFA">
            <w:pPr>
              <w:widowControl w:val="0"/>
              <w:autoSpaceDE w:val="0"/>
              <w:autoSpaceDN w:val="0"/>
              <w:adjustRightInd w:val="0"/>
              <w:ind w:firstLine="0"/>
              <w:rPr>
                <w:rFonts w:ascii="Times New Roman" w:hAnsi="Times New Roman"/>
                <w:sz w:val="24"/>
                <w:szCs w:val="24"/>
                <w:lang w:val="en-US"/>
              </w:rPr>
            </w:pPr>
            <w:r w:rsidRPr="00643BFA">
              <w:rPr>
                <w:rFonts w:ascii="Times New Roman" w:hAnsi="Times New Roman"/>
                <w:sz w:val="24"/>
                <w:szCs w:val="24"/>
                <w:lang w:val="en-US"/>
              </w:rPr>
              <w:t>1301</w:t>
            </w:r>
          </w:p>
        </w:tc>
        <w:tc>
          <w:tcPr>
            <w:tcW w:w="2404" w:type="pct"/>
          </w:tcPr>
          <w:p w:rsidR="00643BFA" w:rsidRPr="00643BFA" w:rsidRDefault="00643BFA" w:rsidP="00643BFA">
            <w:pPr>
              <w:widowControl w:val="0"/>
              <w:autoSpaceDE w:val="0"/>
              <w:autoSpaceDN w:val="0"/>
              <w:adjustRightInd w:val="0"/>
              <w:ind w:firstLine="0"/>
              <w:rPr>
                <w:rFonts w:ascii="Times New Roman" w:hAnsi="Times New Roman"/>
                <w:sz w:val="24"/>
                <w:szCs w:val="24"/>
              </w:rPr>
            </w:pPr>
            <w:r w:rsidRPr="00643BFA">
              <w:rPr>
                <w:rFonts w:ascii="Times New Roman" w:hAnsi="Times New Roman"/>
                <w:sz w:val="24"/>
                <w:szCs w:val="24"/>
              </w:rPr>
              <w:t>Обслуживание муниципального долга</w:t>
            </w:r>
          </w:p>
        </w:tc>
        <w:tc>
          <w:tcPr>
            <w:tcW w:w="722" w:type="pct"/>
            <w:vAlign w:val="center"/>
          </w:tcPr>
          <w:p w:rsidR="00643BFA" w:rsidRPr="00643BFA" w:rsidRDefault="00643BFA" w:rsidP="00643BFA">
            <w:pPr>
              <w:widowControl w:val="0"/>
              <w:autoSpaceDE w:val="0"/>
              <w:autoSpaceDN w:val="0"/>
              <w:adjustRightInd w:val="0"/>
              <w:ind w:firstLine="0"/>
              <w:rPr>
                <w:rFonts w:ascii="Times New Roman" w:hAnsi="Times New Roman"/>
                <w:sz w:val="24"/>
                <w:szCs w:val="24"/>
              </w:rPr>
            </w:pPr>
            <w:r w:rsidRPr="00643BFA">
              <w:rPr>
                <w:rFonts w:ascii="Times New Roman" w:hAnsi="Times New Roman"/>
                <w:sz w:val="24"/>
                <w:szCs w:val="24"/>
              </w:rPr>
              <w:t>56,96</w:t>
            </w:r>
          </w:p>
        </w:tc>
        <w:tc>
          <w:tcPr>
            <w:tcW w:w="721" w:type="pct"/>
            <w:vAlign w:val="center"/>
          </w:tcPr>
          <w:p w:rsidR="00643BFA" w:rsidRPr="00643BFA" w:rsidRDefault="00643BFA" w:rsidP="00643BFA">
            <w:pPr>
              <w:widowControl w:val="0"/>
              <w:autoSpaceDE w:val="0"/>
              <w:autoSpaceDN w:val="0"/>
              <w:adjustRightInd w:val="0"/>
              <w:ind w:firstLine="0"/>
              <w:rPr>
                <w:rFonts w:ascii="Times New Roman" w:hAnsi="Times New Roman"/>
                <w:sz w:val="24"/>
                <w:szCs w:val="24"/>
              </w:rPr>
            </w:pPr>
            <w:r w:rsidRPr="00643BFA">
              <w:rPr>
                <w:rFonts w:ascii="Times New Roman" w:hAnsi="Times New Roman"/>
                <w:sz w:val="24"/>
                <w:szCs w:val="24"/>
              </w:rPr>
              <w:t>37,73</w:t>
            </w:r>
          </w:p>
        </w:tc>
        <w:tc>
          <w:tcPr>
            <w:tcW w:w="730" w:type="pct"/>
            <w:vAlign w:val="center"/>
          </w:tcPr>
          <w:p w:rsidR="00643BFA" w:rsidRPr="00643BFA" w:rsidRDefault="00643BFA" w:rsidP="00643BFA">
            <w:pPr>
              <w:widowControl w:val="0"/>
              <w:autoSpaceDE w:val="0"/>
              <w:autoSpaceDN w:val="0"/>
              <w:adjustRightInd w:val="0"/>
              <w:ind w:firstLine="0"/>
              <w:rPr>
                <w:rFonts w:ascii="Times New Roman" w:hAnsi="Times New Roman"/>
                <w:sz w:val="24"/>
                <w:szCs w:val="24"/>
              </w:rPr>
            </w:pPr>
            <w:r w:rsidRPr="00643BFA">
              <w:rPr>
                <w:rFonts w:ascii="Times New Roman" w:hAnsi="Times New Roman"/>
                <w:sz w:val="24"/>
                <w:szCs w:val="24"/>
              </w:rPr>
              <w:t>18,24</w:t>
            </w:r>
          </w:p>
        </w:tc>
      </w:tr>
      <w:tr w:rsidR="00643BFA" w:rsidRPr="00332C44" w:rsidTr="00C575A7">
        <w:trPr>
          <w:trHeight w:val="250"/>
        </w:trPr>
        <w:tc>
          <w:tcPr>
            <w:tcW w:w="5000" w:type="pct"/>
            <w:gridSpan w:val="5"/>
            <w:shd w:val="clear" w:color="auto" w:fill="auto"/>
            <w:vAlign w:val="center"/>
          </w:tcPr>
          <w:p w:rsidR="00643BFA" w:rsidRPr="00643BFA" w:rsidRDefault="00643BFA" w:rsidP="00643BFA">
            <w:pPr>
              <w:widowControl w:val="0"/>
              <w:autoSpaceDE w:val="0"/>
              <w:autoSpaceDN w:val="0"/>
              <w:adjustRightInd w:val="0"/>
              <w:ind w:left="0" w:firstLine="0"/>
              <w:rPr>
                <w:rFonts w:ascii="Times New Roman" w:hAnsi="Times New Roman"/>
                <w:sz w:val="24"/>
                <w:szCs w:val="24"/>
              </w:rPr>
            </w:pPr>
          </w:p>
          <w:p w:rsidR="00643BFA" w:rsidRPr="00643BFA" w:rsidRDefault="00643BFA" w:rsidP="00911877">
            <w:pPr>
              <w:widowControl w:val="0"/>
              <w:autoSpaceDE w:val="0"/>
              <w:autoSpaceDN w:val="0"/>
              <w:adjustRightInd w:val="0"/>
              <w:ind w:left="0" w:firstLine="0"/>
              <w:rPr>
                <w:rFonts w:ascii="Times New Roman" w:hAnsi="Times New Roman"/>
                <w:sz w:val="24"/>
                <w:szCs w:val="24"/>
              </w:rPr>
            </w:pPr>
            <w:r w:rsidRPr="00643BFA">
              <w:rPr>
                <w:rFonts w:ascii="Times New Roman" w:hAnsi="Times New Roman"/>
                <w:sz w:val="24"/>
                <w:szCs w:val="24"/>
              </w:rPr>
              <w:t>Подпрограмма «Обеспечивающая подпрограмма»</w:t>
            </w:r>
          </w:p>
        </w:tc>
      </w:tr>
      <w:tr w:rsidR="00643BFA" w:rsidRPr="00332C44" w:rsidTr="00846439">
        <w:trPr>
          <w:trHeight w:val="304"/>
        </w:trPr>
        <w:tc>
          <w:tcPr>
            <w:tcW w:w="423" w:type="pct"/>
            <w:vAlign w:val="center"/>
          </w:tcPr>
          <w:p w:rsidR="00643BFA" w:rsidRPr="00643BFA" w:rsidRDefault="00643BFA" w:rsidP="00643BFA">
            <w:pPr>
              <w:widowControl w:val="0"/>
              <w:autoSpaceDE w:val="0"/>
              <w:autoSpaceDN w:val="0"/>
              <w:adjustRightInd w:val="0"/>
              <w:rPr>
                <w:rFonts w:ascii="Times New Roman" w:hAnsi="Times New Roman"/>
                <w:sz w:val="24"/>
                <w:szCs w:val="24"/>
              </w:rPr>
            </w:pPr>
          </w:p>
        </w:tc>
        <w:tc>
          <w:tcPr>
            <w:tcW w:w="2404" w:type="pct"/>
          </w:tcPr>
          <w:p w:rsidR="00643BFA" w:rsidRPr="00643BFA" w:rsidRDefault="00643BFA" w:rsidP="00643BFA">
            <w:pPr>
              <w:widowControl w:val="0"/>
              <w:autoSpaceDE w:val="0"/>
              <w:autoSpaceDN w:val="0"/>
              <w:adjustRightInd w:val="0"/>
              <w:ind w:left="0" w:firstLine="0"/>
              <w:rPr>
                <w:rFonts w:ascii="Times New Roman" w:hAnsi="Times New Roman"/>
                <w:sz w:val="24"/>
                <w:szCs w:val="24"/>
              </w:rPr>
            </w:pPr>
            <w:r w:rsidRPr="00643BFA">
              <w:rPr>
                <w:rFonts w:ascii="Times New Roman" w:hAnsi="Times New Roman"/>
                <w:sz w:val="24"/>
                <w:szCs w:val="24"/>
              </w:rPr>
              <w:t>Итого:</w:t>
            </w:r>
          </w:p>
        </w:tc>
        <w:tc>
          <w:tcPr>
            <w:tcW w:w="722" w:type="pct"/>
          </w:tcPr>
          <w:p w:rsidR="00643BFA" w:rsidRPr="00643BFA" w:rsidRDefault="00643BFA" w:rsidP="00643BFA">
            <w:pPr>
              <w:spacing w:after="200" w:line="276" w:lineRule="auto"/>
              <w:ind w:left="0" w:firstLine="0"/>
              <w:rPr>
                <w:rFonts w:ascii="Times New Roman" w:hAnsi="Times New Roman"/>
                <w:sz w:val="24"/>
                <w:szCs w:val="24"/>
              </w:rPr>
            </w:pPr>
            <w:r w:rsidRPr="00643BFA">
              <w:rPr>
                <w:rFonts w:ascii="Times New Roman" w:hAnsi="Times New Roman"/>
                <w:sz w:val="24"/>
                <w:szCs w:val="24"/>
              </w:rPr>
              <w:t>214 568,60</w:t>
            </w:r>
          </w:p>
        </w:tc>
        <w:tc>
          <w:tcPr>
            <w:tcW w:w="721" w:type="pct"/>
          </w:tcPr>
          <w:p w:rsidR="00643BFA" w:rsidRPr="00643BFA" w:rsidRDefault="00643BFA" w:rsidP="00643BFA">
            <w:pPr>
              <w:spacing w:after="200" w:line="276" w:lineRule="auto"/>
              <w:ind w:left="0" w:firstLine="0"/>
              <w:rPr>
                <w:rFonts w:ascii="Times New Roman" w:hAnsi="Times New Roman"/>
                <w:sz w:val="24"/>
                <w:szCs w:val="24"/>
              </w:rPr>
            </w:pPr>
            <w:r w:rsidRPr="00643BFA">
              <w:rPr>
                <w:rFonts w:ascii="Times New Roman" w:hAnsi="Times New Roman"/>
                <w:sz w:val="24"/>
                <w:szCs w:val="24"/>
              </w:rPr>
              <w:t>214 268,60</w:t>
            </w:r>
          </w:p>
        </w:tc>
        <w:tc>
          <w:tcPr>
            <w:tcW w:w="730" w:type="pct"/>
          </w:tcPr>
          <w:p w:rsidR="00643BFA" w:rsidRPr="00643BFA" w:rsidRDefault="00643BFA" w:rsidP="00643BFA">
            <w:pPr>
              <w:spacing w:after="200" w:line="276" w:lineRule="auto"/>
              <w:ind w:left="0" w:firstLine="0"/>
              <w:rPr>
                <w:rFonts w:ascii="Times New Roman" w:hAnsi="Times New Roman"/>
                <w:sz w:val="24"/>
                <w:szCs w:val="24"/>
              </w:rPr>
            </w:pPr>
            <w:r w:rsidRPr="00643BFA">
              <w:rPr>
                <w:rFonts w:ascii="Times New Roman" w:hAnsi="Times New Roman"/>
                <w:sz w:val="24"/>
                <w:szCs w:val="24"/>
              </w:rPr>
              <w:t>197 750,20</w:t>
            </w:r>
          </w:p>
        </w:tc>
      </w:tr>
      <w:tr w:rsidR="00643BFA" w:rsidRPr="00332C44" w:rsidTr="005B4F14">
        <w:tc>
          <w:tcPr>
            <w:tcW w:w="423" w:type="pct"/>
            <w:vAlign w:val="center"/>
          </w:tcPr>
          <w:p w:rsidR="00643BFA" w:rsidRPr="00643BFA" w:rsidRDefault="00643BFA" w:rsidP="00643BFA">
            <w:pPr>
              <w:widowControl w:val="0"/>
              <w:autoSpaceDE w:val="0"/>
              <w:autoSpaceDN w:val="0"/>
              <w:adjustRightInd w:val="0"/>
              <w:ind w:firstLine="0"/>
              <w:rPr>
                <w:rFonts w:ascii="Times New Roman" w:hAnsi="Times New Roman"/>
                <w:sz w:val="24"/>
                <w:szCs w:val="24"/>
              </w:rPr>
            </w:pPr>
            <w:r w:rsidRPr="00643BFA">
              <w:rPr>
                <w:rFonts w:ascii="Times New Roman" w:hAnsi="Times New Roman"/>
                <w:sz w:val="24"/>
                <w:szCs w:val="24"/>
              </w:rPr>
              <w:t>0102</w:t>
            </w:r>
          </w:p>
        </w:tc>
        <w:tc>
          <w:tcPr>
            <w:tcW w:w="2404" w:type="pct"/>
          </w:tcPr>
          <w:p w:rsidR="00643BFA" w:rsidRPr="00643BFA" w:rsidRDefault="00643BFA" w:rsidP="00643BFA">
            <w:pPr>
              <w:widowControl w:val="0"/>
              <w:autoSpaceDE w:val="0"/>
              <w:autoSpaceDN w:val="0"/>
              <w:adjustRightInd w:val="0"/>
              <w:ind w:firstLine="0"/>
              <w:rPr>
                <w:rFonts w:ascii="Times New Roman" w:hAnsi="Times New Roman"/>
                <w:sz w:val="24"/>
                <w:szCs w:val="24"/>
              </w:rPr>
            </w:pPr>
            <w:r w:rsidRPr="00643BFA">
              <w:rPr>
                <w:rFonts w:ascii="Times New Roman" w:hAnsi="Times New Roman"/>
                <w:sz w:val="24"/>
                <w:szCs w:val="24"/>
              </w:rPr>
              <w:t>Функционирование высшего должностного лица субъекта Российской Федерации и муниципального образования</w:t>
            </w:r>
          </w:p>
        </w:tc>
        <w:tc>
          <w:tcPr>
            <w:tcW w:w="722" w:type="pct"/>
            <w:vAlign w:val="center"/>
          </w:tcPr>
          <w:p w:rsidR="00643BFA" w:rsidRPr="00643BFA" w:rsidRDefault="00643BFA" w:rsidP="00643BFA">
            <w:pPr>
              <w:widowControl w:val="0"/>
              <w:autoSpaceDE w:val="0"/>
              <w:autoSpaceDN w:val="0"/>
              <w:adjustRightInd w:val="0"/>
              <w:ind w:firstLine="0"/>
              <w:rPr>
                <w:rFonts w:ascii="Times New Roman" w:hAnsi="Times New Roman"/>
                <w:sz w:val="24"/>
                <w:szCs w:val="24"/>
              </w:rPr>
            </w:pPr>
            <w:r w:rsidRPr="00643BFA">
              <w:rPr>
                <w:rFonts w:ascii="Times New Roman" w:hAnsi="Times New Roman"/>
                <w:sz w:val="24"/>
                <w:szCs w:val="24"/>
              </w:rPr>
              <w:t>2 194,00</w:t>
            </w:r>
          </w:p>
        </w:tc>
        <w:tc>
          <w:tcPr>
            <w:tcW w:w="721" w:type="pct"/>
            <w:vAlign w:val="center"/>
          </w:tcPr>
          <w:p w:rsidR="00643BFA" w:rsidRPr="00643BFA" w:rsidRDefault="00643BFA" w:rsidP="00643BFA">
            <w:pPr>
              <w:widowControl w:val="0"/>
              <w:autoSpaceDE w:val="0"/>
              <w:autoSpaceDN w:val="0"/>
              <w:adjustRightInd w:val="0"/>
              <w:ind w:firstLine="0"/>
              <w:rPr>
                <w:rFonts w:ascii="Times New Roman" w:hAnsi="Times New Roman"/>
                <w:sz w:val="24"/>
                <w:szCs w:val="24"/>
              </w:rPr>
            </w:pPr>
            <w:r w:rsidRPr="00643BFA">
              <w:rPr>
                <w:rFonts w:ascii="Times New Roman" w:hAnsi="Times New Roman"/>
                <w:sz w:val="24"/>
                <w:szCs w:val="24"/>
              </w:rPr>
              <w:t>2 194,00</w:t>
            </w:r>
          </w:p>
        </w:tc>
        <w:tc>
          <w:tcPr>
            <w:tcW w:w="730" w:type="pct"/>
            <w:vAlign w:val="center"/>
          </w:tcPr>
          <w:p w:rsidR="00643BFA" w:rsidRPr="00643BFA" w:rsidRDefault="00643BFA" w:rsidP="00643BFA">
            <w:pPr>
              <w:widowControl w:val="0"/>
              <w:autoSpaceDE w:val="0"/>
              <w:autoSpaceDN w:val="0"/>
              <w:adjustRightInd w:val="0"/>
              <w:ind w:firstLine="0"/>
              <w:rPr>
                <w:rFonts w:ascii="Times New Roman" w:hAnsi="Times New Roman"/>
                <w:sz w:val="24"/>
                <w:szCs w:val="24"/>
              </w:rPr>
            </w:pPr>
            <w:r w:rsidRPr="00643BFA">
              <w:rPr>
                <w:rFonts w:ascii="Times New Roman" w:hAnsi="Times New Roman"/>
                <w:sz w:val="24"/>
                <w:szCs w:val="24"/>
              </w:rPr>
              <w:t>2194,00</w:t>
            </w:r>
          </w:p>
        </w:tc>
      </w:tr>
      <w:tr w:rsidR="00643BFA" w:rsidRPr="00332C44" w:rsidTr="005B4F14">
        <w:tc>
          <w:tcPr>
            <w:tcW w:w="423" w:type="pct"/>
            <w:vAlign w:val="center"/>
          </w:tcPr>
          <w:p w:rsidR="00643BFA" w:rsidRPr="00643BFA" w:rsidRDefault="00643BFA" w:rsidP="00643BFA">
            <w:pPr>
              <w:widowControl w:val="0"/>
              <w:autoSpaceDE w:val="0"/>
              <w:autoSpaceDN w:val="0"/>
              <w:adjustRightInd w:val="0"/>
              <w:ind w:firstLine="0"/>
              <w:rPr>
                <w:rFonts w:ascii="Times New Roman" w:hAnsi="Times New Roman"/>
                <w:sz w:val="24"/>
                <w:szCs w:val="24"/>
              </w:rPr>
            </w:pPr>
            <w:r w:rsidRPr="00643BFA">
              <w:rPr>
                <w:rFonts w:ascii="Times New Roman" w:hAnsi="Times New Roman"/>
                <w:sz w:val="24"/>
                <w:szCs w:val="24"/>
                <w:lang w:val="en-US"/>
              </w:rPr>
              <w:t>0</w:t>
            </w:r>
            <w:r w:rsidRPr="00643BFA">
              <w:rPr>
                <w:rFonts w:ascii="Times New Roman" w:hAnsi="Times New Roman"/>
                <w:sz w:val="24"/>
                <w:szCs w:val="24"/>
              </w:rPr>
              <w:t>1</w:t>
            </w:r>
            <w:r w:rsidRPr="00643BFA">
              <w:rPr>
                <w:rFonts w:ascii="Times New Roman" w:hAnsi="Times New Roman"/>
                <w:sz w:val="24"/>
                <w:szCs w:val="24"/>
                <w:lang w:val="en-US"/>
              </w:rPr>
              <w:t>0</w:t>
            </w:r>
            <w:r w:rsidRPr="00643BFA">
              <w:rPr>
                <w:rFonts w:ascii="Times New Roman" w:hAnsi="Times New Roman"/>
                <w:sz w:val="24"/>
                <w:szCs w:val="24"/>
              </w:rPr>
              <w:t>4</w:t>
            </w:r>
          </w:p>
        </w:tc>
        <w:tc>
          <w:tcPr>
            <w:tcW w:w="2404" w:type="pct"/>
          </w:tcPr>
          <w:p w:rsidR="00643BFA" w:rsidRPr="00643BFA" w:rsidRDefault="00643BFA" w:rsidP="00643BFA">
            <w:pPr>
              <w:widowControl w:val="0"/>
              <w:autoSpaceDE w:val="0"/>
              <w:autoSpaceDN w:val="0"/>
              <w:adjustRightInd w:val="0"/>
              <w:ind w:firstLine="0"/>
              <w:rPr>
                <w:rFonts w:ascii="Times New Roman" w:hAnsi="Times New Roman"/>
                <w:sz w:val="24"/>
                <w:szCs w:val="24"/>
              </w:rPr>
            </w:pPr>
            <w:r w:rsidRPr="00643BFA">
              <w:rPr>
                <w:rFonts w:ascii="Times New Roman" w:hAnsi="Times New Roman"/>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22" w:type="pct"/>
            <w:vAlign w:val="center"/>
          </w:tcPr>
          <w:p w:rsidR="00643BFA" w:rsidRPr="00643BFA" w:rsidRDefault="00643BFA" w:rsidP="00643BFA">
            <w:pPr>
              <w:widowControl w:val="0"/>
              <w:autoSpaceDE w:val="0"/>
              <w:autoSpaceDN w:val="0"/>
              <w:adjustRightInd w:val="0"/>
              <w:ind w:left="0" w:firstLine="0"/>
              <w:rPr>
                <w:rFonts w:ascii="Times New Roman" w:hAnsi="Times New Roman"/>
                <w:sz w:val="24"/>
                <w:szCs w:val="24"/>
              </w:rPr>
            </w:pPr>
            <w:r w:rsidRPr="00643BFA">
              <w:rPr>
                <w:rFonts w:ascii="Times New Roman" w:hAnsi="Times New Roman"/>
                <w:sz w:val="24"/>
                <w:szCs w:val="24"/>
              </w:rPr>
              <w:t>91 063,20</w:t>
            </w:r>
          </w:p>
        </w:tc>
        <w:tc>
          <w:tcPr>
            <w:tcW w:w="721" w:type="pct"/>
            <w:vAlign w:val="center"/>
          </w:tcPr>
          <w:p w:rsidR="00643BFA" w:rsidRPr="00643BFA" w:rsidRDefault="00643BFA" w:rsidP="00643BFA">
            <w:pPr>
              <w:widowControl w:val="0"/>
              <w:autoSpaceDE w:val="0"/>
              <w:autoSpaceDN w:val="0"/>
              <w:adjustRightInd w:val="0"/>
              <w:ind w:left="0" w:firstLine="0"/>
              <w:rPr>
                <w:rFonts w:ascii="Times New Roman" w:hAnsi="Times New Roman"/>
                <w:sz w:val="24"/>
                <w:szCs w:val="24"/>
              </w:rPr>
            </w:pPr>
            <w:r w:rsidRPr="00643BFA">
              <w:rPr>
                <w:rFonts w:ascii="Times New Roman" w:hAnsi="Times New Roman"/>
                <w:sz w:val="24"/>
                <w:szCs w:val="24"/>
              </w:rPr>
              <w:t>91 063,20</w:t>
            </w:r>
          </w:p>
        </w:tc>
        <w:tc>
          <w:tcPr>
            <w:tcW w:w="730" w:type="pct"/>
            <w:vAlign w:val="center"/>
          </w:tcPr>
          <w:p w:rsidR="00643BFA" w:rsidRPr="00643BFA" w:rsidRDefault="00643BFA" w:rsidP="00643BFA">
            <w:pPr>
              <w:widowControl w:val="0"/>
              <w:autoSpaceDE w:val="0"/>
              <w:autoSpaceDN w:val="0"/>
              <w:adjustRightInd w:val="0"/>
              <w:ind w:left="0" w:firstLine="0"/>
              <w:rPr>
                <w:rFonts w:ascii="Times New Roman" w:hAnsi="Times New Roman"/>
                <w:sz w:val="24"/>
                <w:szCs w:val="24"/>
              </w:rPr>
            </w:pPr>
            <w:r w:rsidRPr="00643BFA">
              <w:rPr>
                <w:rFonts w:ascii="Times New Roman" w:hAnsi="Times New Roman"/>
                <w:sz w:val="24"/>
                <w:szCs w:val="24"/>
              </w:rPr>
              <w:t>91 063,20</w:t>
            </w:r>
          </w:p>
        </w:tc>
      </w:tr>
      <w:tr w:rsidR="00643BFA" w:rsidRPr="00332C44" w:rsidTr="005B4F14">
        <w:tc>
          <w:tcPr>
            <w:tcW w:w="423" w:type="pct"/>
            <w:vAlign w:val="center"/>
          </w:tcPr>
          <w:p w:rsidR="00643BFA" w:rsidRPr="00911877" w:rsidRDefault="00643BFA" w:rsidP="00643BFA">
            <w:pPr>
              <w:widowControl w:val="0"/>
              <w:autoSpaceDE w:val="0"/>
              <w:autoSpaceDN w:val="0"/>
              <w:adjustRightInd w:val="0"/>
              <w:ind w:left="0" w:firstLine="0"/>
              <w:rPr>
                <w:rFonts w:ascii="Times New Roman" w:hAnsi="Times New Roman"/>
                <w:sz w:val="24"/>
                <w:szCs w:val="24"/>
              </w:rPr>
            </w:pPr>
            <w:r w:rsidRPr="00911877">
              <w:rPr>
                <w:rFonts w:ascii="Times New Roman" w:hAnsi="Times New Roman"/>
                <w:sz w:val="24"/>
                <w:szCs w:val="24"/>
              </w:rPr>
              <w:t>0106</w:t>
            </w:r>
          </w:p>
        </w:tc>
        <w:tc>
          <w:tcPr>
            <w:tcW w:w="2404" w:type="pct"/>
          </w:tcPr>
          <w:p w:rsidR="00643BFA" w:rsidRPr="00911877" w:rsidRDefault="00643BFA" w:rsidP="00643BFA">
            <w:pPr>
              <w:widowControl w:val="0"/>
              <w:autoSpaceDE w:val="0"/>
              <w:autoSpaceDN w:val="0"/>
              <w:adjustRightInd w:val="0"/>
              <w:ind w:firstLine="0"/>
              <w:rPr>
                <w:rFonts w:ascii="Times New Roman" w:hAnsi="Times New Roman"/>
                <w:sz w:val="24"/>
                <w:szCs w:val="24"/>
              </w:rPr>
            </w:pPr>
            <w:r w:rsidRPr="00911877">
              <w:rPr>
                <w:rFonts w:ascii="Times New Roman" w:hAnsi="Times New Roman"/>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722" w:type="pct"/>
            <w:vAlign w:val="center"/>
          </w:tcPr>
          <w:p w:rsidR="00643BFA" w:rsidRPr="00911877" w:rsidRDefault="00911877" w:rsidP="00911877">
            <w:pPr>
              <w:widowControl w:val="0"/>
              <w:autoSpaceDE w:val="0"/>
              <w:autoSpaceDN w:val="0"/>
              <w:adjustRightInd w:val="0"/>
              <w:ind w:firstLine="0"/>
              <w:rPr>
                <w:rFonts w:ascii="Times New Roman" w:hAnsi="Times New Roman"/>
                <w:sz w:val="24"/>
                <w:szCs w:val="24"/>
              </w:rPr>
            </w:pPr>
            <w:r>
              <w:rPr>
                <w:rFonts w:ascii="Times New Roman" w:hAnsi="Times New Roman"/>
                <w:sz w:val="24"/>
                <w:szCs w:val="24"/>
              </w:rPr>
              <w:t>15 113,40</w:t>
            </w:r>
          </w:p>
        </w:tc>
        <w:tc>
          <w:tcPr>
            <w:tcW w:w="721" w:type="pct"/>
            <w:vAlign w:val="center"/>
          </w:tcPr>
          <w:p w:rsidR="00643BFA" w:rsidRPr="00911877" w:rsidRDefault="00846439" w:rsidP="00643BFA">
            <w:pPr>
              <w:widowControl w:val="0"/>
              <w:autoSpaceDE w:val="0"/>
              <w:autoSpaceDN w:val="0"/>
              <w:adjustRightInd w:val="0"/>
              <w:ind w:firstLine="0"/>
              <w:rPr>
                <w:rFonts w:ascii="Times New Roman" w:hAnsi="Times New Roman"/>
                <w:sz w:val="24"/>
                <w:szCs w:val="24"/>
              </w:rPr>
            </w:pPr>
            <w:r>
              <w:rPr>
                <w:rFonts w:ascii="Times New Roman" w:hAnsi="Times New Roman"/>
                <w:sz w:val="24"/>
                <w:szCs w:val="24"/>
              </w:rPr>
              <w:t>15 113,40</w:t>
            </w:r>
          </w:p>
        </w:tc>
        <w:tc>
          <w:tcPr>
            <w:tcW w:w="730" w:type="pct"/>
            <w:vAlign w:val="center"/>
          </w:tcPr>
          <w:p w:rsidR="00643BFA" w:rsidRPr="00911877" w:rsidRDefault="00846439" w:rsidP="00643BFA">
            <w:pPr>
              <w:widowControl w:val="0"/>
              <w:autoSpaceDE w:val="0"/>
              <w:autoSpaceDN w:val="0"/>
              <w:adjustRightInd w:val="0"/>
              <w:ind w:firstLine="0"/>
              <w:rPr>
                <w:rFonts w:ascii="Times New Roman" w:hAnsi="Times New Roman"/>
                <w:sz w:val="24"/>
                <w:szCs w:val="24"/>
              </w:rPr>
            </w:pPr>
            <w:r>
              <w:rPr>
                <w:rFonts w:ascii="Times New Roman" w:hAnsi="Times New Roman"/>
                <w:sz w:val="24"/>
                <w:szCs w:val="24"/>
              </w:rPr>
              <w:t>15 113,40</w:t>
            </w:r>
          </w:p>
        </w:tc>
      </w:tr>
      <w:tr w:rsidR="00643BFA" w:rsidRPr="00332C44" w:rsidTr="005B4F14">
        <w:tc>
          <w:tcPr>
            <w:tcW w:w="423" w:type="pct"/>
            <w:vAlign w:val="center"/>
          </w:tcPr>
          <w:p w:rsidR="00643BFA" w:rsidRPr="00911877" w:rsidRDefault="00643BFA" w:rsidP="00643BFA">
            <w:pPr>
              <w:widowControl w:val="0"/>
              <w:autoSpaceDE w:val="0"/>
              <w:autoSpaceDN w:val="0"/>
              <w:adjustRightInd w:val="0"/>
              <w:ind w:firstLine="0"/>
              <w:rPr>
                <w:rFonts w:ascii="Times New Roman" w:hAnsi="Times New Roman"/>
                <w:sz w:val="24"/>
                <w:szCs w:val="24"/>
              </w:rPr>
            </w:pPr>
            <w:r w:rsidRPr="00911877">
              <w:rPr>
                <w:rFonts w:ascii="Times New Roman" w:hAnsi="Times New Roman"/>
                <w:sz w:val="24"/>
                <w:szCs w:val="24"/>
              </w:rPr>
              <w:t>0113</w:t>
            </w:r>
          </w:p>
        </w:tc>
        <w:tc>
          <w:tcPr>
            <w:tcW w:w="2404" w:type="pct"/>
          </w:tcPr>
          <w:p w:rsidR="00643BFA" w:rsidRPr="00911877" w:rsidRDefault="00643BFA" w:rsidP="00643BFA">
            <w:pPr>
              <w:widowControl w:val="0"/>
              <w:autoSpaceDE w:val="0"/>
              <w:autoSpaceDN w:val="0"/>
              <w:adjustRightInd w:val="0"/>
              <w:ind w:left="0" w:firstLine="0"/>
              <w:rPr>
                <w:rFonts w:ascii="Times New Roman" w:hAnsi="Times New Roman"/>
                <w:sz w:val="24"/>
                <w:szCs w:val="24"/>
              </w:rPr>
            </w:pPr>
            <w:r w:rsidRPr="00911877">
              <w:rPr>
                <w:rFonts w:ascii="Times New Roman" w:hAnsi="Times New Roman"/>
                <w:sz w:val="24"/>
                <w:szCs w:val="24"/>
              </w:rPr>
              <w:t>Другие общегосударственные вопросы</w:t>
            </w:r>
          </w:p>
        </w:tc>
        <w:tc>
          <w:tcPr>
            <w:tcW w:w="722" w:type="pct"/>
            <w:vAlign w:val="bottom"/>
          </w:tcPr>
          <w:p w:rsidR="00643BFA" w:rsidRPr="00911877" w:rsidRDefault="00911877" w:rsidP="00643BFA">
            <w:pPr>
              <w:widowControl w:val="0"/>
              <w:autoSpaceDE w:val="0"/>
              <w:autoSpaceDN w:val="0"/>
              <w:adjustRightInd w:val="0"/>
              <w:ind w:firstLine="0"/>
              <w:rPr>
                <w:rFonts w:ascii="Times New Roman" w:hAnsi="Times New Roman"/>
                <w:sz w:val="24"/>
                <w:szCs w:val="24"/>
              </w:rPr>
            </w:pPr>
            <w:r w:rsidRPr="00911877">
              <w:rPr>
                <w:rFonts w:ascii="Times New Roman" w:hAnsi="Times New Roman"/>
                <w:sz w:val="24"/>
                <w:szCs w:val="24"/>
              </w:rPr>
              <w:t>106 079,00</w:t>
            </w:r>
          </w:p>
        </w:tc>
        <w:tc>
          <w:tcPr>
            <w:tcW w:w="721" w:type="pct"/>
            <w:vAlign w:val="bottom"/>
          </w:tcPr>
          <w:p w:rsidR="00643BFA" w:rsidRPr="00911877" w:rsidRDefault="00911877" w:rsidP="00643BFA">
            <w:pPr>
              <w:widowControl w:val="0"/>
              <w:autoSpaceDE w:val="0"/>
              <w:autoSpaceDN w:val="0"/>
              <w:adjustRightInd w:val="0"/>
              <w:ind w:firstLine="0"/>
              <w:rPr>
                <w:rFonts w:ascii="Times New Roman" w:hAnsi="Times New Roman"/>
                <w:sz w:val="24"/>
                <w:szCs w:val="24"/>
              </w:rPr>
            </w:pPr>
            <w:r w:rsidRPr="00911877">
              <w:rPr>
                <w:rFonts w:ascii="Times New Roman" w:hAnsi="Times New Roman"/>
                <w:sz w:val="24"/>
                <w:szCs w:val="24"/>
              </w:rPr>
              <w:t>105 779,00</w:t>
            </w:r>
          </w:p>
        </w:tc>
        <w:tc>
          <w:tcPr>
            <w:tcW w:w="730" w:type="pct"/>
            <w:vAlign w:val="bottom"/>
          </w:tcPr>
          <w:p w:rsidR="00643BFA" w:rsidRPr="00911877" w:rsidRDefault="00911877" w:rsidP="00643BFA">
            <w:pPr>
              <w:widowControl w:val="0"/>
              <w:autoSpaceDE w:val="0"/>
              <w:autoSpaceDN w:val="0"/>
              <w:adjustRightInd w:val="0"/>
              <w:ind w:firstLine="0"/>
              <w:rPr>
                <w:rFonts w:ascii="Times New Roman" w:hAnsi="Times New Roman"/>
                <w:sz w:val="24"/>
                <w:szCs w:val="24"/>
              </w:rPr>
            </w:pPr>
            <w:r w:rsidRPr="00911877">
              <w:rPr>
                <w:rFonts w:ascii="Times New Roman" w:hAnsi="Times New Roman"/>
                <w:sz w:val="24"/>
                <w:szCs w:val="24"/>
              </w:rPr>
              <w:t>89 260,60</w:t>
            </w:r>
          </w:p>
        </w:tc>
      </w:tr>
      <w:tr w:rsidR="00911877" w:rsidRPr="00911877" w:rsidTr="005B4F14">
        <w:tc>
          <w:tcPr>
            <w:tcW w:w="423" w:type="pct"/>
            <w:vAlign w:val="center"/>
          </w:tcPr>
          <w:p w:rsidR="00643BFA" w:rsidRPr="00911877" w:rsidRDefault="00643BFA" w:rsidP="00643BFA">
            <w:pPr>
              <w:widowControl w:val="0"/>
              <w:autoSpaceDE w:val="0"/>
              <w:autoSpaceDN w:val="0"/>
              <w:adjustRightInd w:val="0"/>
              <w:ind w:firstLine="0"/>
              <w:rPr>
                <w:rFonts w:ascii="Times New Roman" w:hAnsi="Times New Roman"/>
                <w:sz w:val="24"/>
                <w:szCs w:val="24"/>
              </w:rPr>
            </w:pPr>
            <w:r w:rsidRPr="00911877">
              <w:rPr>
                <w:rFonts w:ascii="Times New Roman" w:hAnsi="Times New Roman"/>
                <w:sz w:val="24"/>
                <w:szCs w:val="24"/>
              </w:rPr>
              <w:t>0204</w:t>
            </w:r>
          </w:p>
        </w:tc>
        <w:tc>
          <w:tcPr>
            <w:tcW w:w="2404" w:type="pct"/>
          </w:tcPr>
          <w:p w:rsidR="00643BFA" w:rsidRPr="00911877" w:rsidRDefault="00643BFA" w:rsidP="00643BFA">
            <w:pPr>
              <w:widowControl w:val="0"/>
              <w:autoSpaceDE w:val="0"/>
              <w:autoSpaceDN w:val="0"/>
              <w:adjustRightInd w:val="0"/>
              <w:ind w:left="0" w:firstLine="0"/>
              <w:rPr>
                <w:rFonts w:ascii="Times New Roman" w:hAnsi="Times New Roman"/>
                <w:sz w:val="24"/>
                <w:szCs w:val="24"/>
              </w:rPr>
            </w:pPr>
            <w:r w:rsidRPr="00911877">
              <w:rPr>
                <w:rFonts w:ascii="Times New Roman" w:hAnsi="Times New Roman"/>
                <w:sz w:val="24"/>
                <w:szCs w:val="24"/>
              </w:rPr>
              <w:t>Мобилизационная подготовка экономики</w:t>
            </w:r>
          </w:p>
        </w:tc>
        <w:tc>
          <w:tcPr>
            <w:tcW w:w="722" w:type="pct"/>
            <w:vAlign w:val="bottom"/>
          </w:tcPr>
          <w:p w:rsidR="00643BFA" w:rsidRPr="00911877" w:rsidRDefault="00643BFA" w:rsidP="00643BFA">
            <w:pPr>
              <w:widowControl w:val="0"/>
              <w:autoSpaceDE w:val="0"/>
              <w:autoSpaceDN w:val="0"/>
              <w:adjustRightInd w:val="0"/>
              <w:ind w:firstLine="0"/>
              <w:rPr>
                <w:rFonts w:ascii="Times New Roman" w:hAnsi="Times New Roman"/>
                <w:sz w:val="24"/>
                <w:szCs w:val="24"/>
              </w:rPr>
            </w:pPr>
            <w:r w:rsidRPr="00911877">
              <w:rPr>
                <w:rFonts w:ascii="Times New Roman" w:hAnsi="Times New Roman"/>
                <w:sz w:val="24"/>
                <w:szCs w:val="24"/>
              </w:rPr>
              <w:t>62,00</w:t>
            </w:r>
          </w:p>
        </w:tc>
        <w:tc>
          <w:tcPr>
            <w:tcW w:w="721" w:type="pct"/>
            <w:vAlign w:val="bottom"/>
          </w:tcPr>
          <w:p w:rsidR="00643BFA" w:rsidRPr="00911877" w:rsidRDefault="00643BFA" w:rsidP="00643BFA">
            <w:pPr>
              <w:widowControl w:val="0"/>
              <w:autoSpaceDE w:val="0"/>
              <w:autoSpaceDN w:val="0"/>
              <w:adjustRightInd w:val="0"/>
              <w:ind w:firstLine="0"/>
              <w:rPr>
                <w:rFonts w:ascii="Times New Roman" w:hAnsi="Times New Roman"/>
                <w:sz w:val="24"/>
                <w:szCs w:val="24"/>
              </w:rPr>
            </w:pPr>
            <w:r w:rsidRPr="00911877">
              <w:rPr>
                <w:rFonts w:ascii="Times New Roman" w:hAnsi="Times New Roman"/>
                <w:sz w:val="24"/>
                <w:szCs w:val="24"/>
              </w:rPr>
              <w:t>62,00</w:t>
            </w:r>
          </w:p>
        </w:tc>
        <w:tc>
          <w:tcPr>
            <w:tcW w:w="730" w:type="pct"/>
            <w:vAlign w:val="bottom"/>
          </w:tcPr>
          <w:p w:rsidR="00643BFA" w:rsidRPr="00911877" w:rsidRDefault="00643BFA" w:rsidP="00643BFA">
            <w:pPr>
              <w:widowControl w:val="0"/>
              <w:autoSpaceDE w:val="0"/>
              <w:autoSpaceDN w:val="0"/>
              <w:adjustRightInd w:val="0"/>
              <w:ind w:firstLine="0"/>
              <w:rPr>
                <w:rFonts w:ascii="Times New Roman" w:hAnsi="Times New Roman"/>
                <w:sz w:val="24"/>
                <w:szCs w:val="24"/>
              </w:rPr>
            </w:pPr>
            <w:r w:rsidRPr="00911877">
              <w:rPr>
                <w:rFonts w:ascii="Times New Roman" w:hAnsi="Times New Roman"/>
                <w:sz w:val="24"/>
                <w:szCs w:val="24"/>
              </w:rPr>
              <w:t>62,00</w:t>
            </w:r>
          </w:p>
        </w:tc>
      </w:tr>
      <w:tr w:rsidR="00911877" w:rsidRPr="00911877" w:rsidTr="005B4F14">
        <w:tc>
          <w:tcPr>
            <w:tcW w:w="423" w:type="pct"/>
            <w:vAlign w:val="center"/>
          </w:tcPr>
          <w:p w:rsidR="00911877" w:rsidRPr="00911877" w:rsidRDefault="00911877" w:rsidP="00643BFA">
            <w:pPr>
              <w:widowControl w:val="0"/>
              <w:autoSpaceDE w:val="0"/>
              <w:autoSpaceDN w:val="0"/>
              <w:adjustRightInd w:val="0"/>
              <w:ind w:firstLine="0"/>
              <w:rPr>
                <w:rFonts w:ascii="Times New Roman" w:hAnsi="Times New Roman"/>
                <w:sz w:val="24"/>
                <w:szCs w:val="24"/>
              </w:rPr>
            </w:pPr>
            <w:r>
              <w:rPr>
                <w:rFonts w:ascii="Times New Roman" w:hAnsi="Times New Roman"/>
                <w:sz w:val="24"/>
                <w:szCs w:val="24"/>
              </w:rPr>
              <w:t>0709</w:t>
            </w:r>
          </w:p>
        </w:tc>
        <w:tc>
          <w:tcPr>
            <w:tcW w:w="2404" w:type="pct"/>
          </w:tcPr>
          <w:p w:rsidR="00911877" w:rsidRPr="00911877" w:rsidRDefault="00911877" w:rsidP="00643BFA">
            <w:pPr>
              <w:widowControl w:val="0"/>
              <w:autoSpaceDE w:val="0"/>
              <w:autoSpaceDN w:val="0"/>
              <w:adjustRightInd w:val="0"/>
              <w:ind w:left="0" w:firstLine="0"/>
              <w:rPr>
                <w:rFonts w:ascii="Times New Roman" w:hAnsi="Times New Roman"/>
                <w:sz w:val="24"/>
                <w:szCs w:val="24"/>
              </w:rPr>
            </w:pPr>
            <w:r w:rsidRPr="007A466B">
              <w:rPr>
                <w:rFonts w:ascii="Times New Roman" w:hAnsi="Times New Roman"/>
                <w:sz w:val="24"/>
                <w:szCs w:val="24"/>
              </w:rPr>
              <w:t>Другие вопросы в области образования</w:t>
            </w:r>
          </w:p>
        </w:tc>
        <w:tc>
          <w:tcPr>
            <w:tcW w:w="722" w:type="pct"/>
            <w:vAlign w:val="bottom"/>
          </w:tcPr>
          <w:p w:rsidR="00911877" w:rsidRPr="00911877" w:rsidRDefault="00911877" w:rsidP="00643BFA">
            <w:pPr>
              <w:widowControl w:val="0"/>
              <w:autoSpaceDE w:val="0"/>
              <w:autoSpaceDN w:val="0"/>
              <w:adjustRightInd w:val="0"/>
              <w:ind w:firstLine="0"/>
              <w:rPr>
                <w:rFonts w:ascii="Times New Roman" w:hAnsi="Times New Roman"/>
                <w:sz w:val="24"/>
                <w:szCs w:val="24"/>
              </w:rPr>
            </w:pPr>
            <w:r>
              <w:rPr>
                <w:rFonts w:ascii="Times New Roman" w:hAnsi="Times New Roman"/>
                <w:sz w:val="24"/>
                <w:szCs w:val="24"/>
              </w:rPr>
              <w:t>35,00</w:t>
            </w:r>
          </w:p>
        </w:tc>
        <w:tc>
          <w:tcPr>
            <w:tcW w:w="721" w:type="pct"/>
            <w:vAlign w:val="bottom"/>
          </w:tcPr>
          <w:p w:rsidR="00911877" w:rsidRPr="00911877" w:rsidRDefault="00911877" w:rsidP="00643BFA">
            <w:pPr>
              <w:widowControl w:val="0"/>
              <w:autoSpaceDE w:val="0"/>
              <w:autoSpaceDN w:val="0"/>
              <w:adjustRightInd w:val="0"/>
              <w:ind w:firstLine="0"/>
              <w:rPr>
                <w:rFonts w:ascii="Times New Roman" w:hAnsi="Times New Roman"/>
                <w:sz w:val="24"/>
                <w:szCs w:val="24"/>
              </w:rPr>
            </w:pPr>
            <w:r>
              <w:rPr>
                <w:rFonts w:ascii="Times New Roman" w:hAnsi="Times New Roman"/>
                <w:sz w:val="24"/>
                <w:szCs w:val="24"/>
              </w:rPr>
              <w:t>35,00</w:t>
            </w:r>
          </w:p>
        </w:tc>
        <w:tc>
          <w:tcPr>
            <w:tcW w:w="730" w:type="pct"/>
            <w:vAlign w:val="bottom"/>
          </w:tcPr>
          <w:p w:rsidR="00911877" w:rsidRPr="00911877" w:rsidRDefault="00911877" w:rsidP="00643BFA">
            <w:pPr>
              <w:widowControl w:val="0"/>
              <w:autoSpaceDE w:val="0"/>
              <w:autoSpaceDN w:val="0"/>
              <w:adjustRightInd w:val="0"/>
              <w:ind w:firstLine="0"/>
              <w:rPr>
                <w:rFonts w:ascii="Times New Roman" w:hAnsi="Times New Roman"/>
                <w:sz w:val="24"/>
                <w:szCs w:val="24"/>
              </w:rPr>
            </w:pPr>
            <w:r>
              <w:rPr>
                <w:rFonts w:ascii="Times New Roman" w:hAnsi="Times New Roman"/>
                <w:sz w:val="24"/>
                <w:szCs w:val="24"/>
              </w:rPr>
              <w:t>35,00</w:t>
            </w:r>
          </w:p>
        </w:tc>
      </w:tr>
      <w:tr w:rsidR="00911877" w:rsidRPr="00911877" w:rsidTr="005B4F14">
        <w:tc>
          <w:tcPr>
            <w:tcW w:w="423" w:type="pct"/>
            <w:vAlign w:val="center"/>
          </w:tcPr>
          <w:p w:rsidR="00911877" w:rsidRDefault="00911877" w:rsidP="00643BFA">
            <w:pPr>
              <w:widowControl w:val="0"/>
              <w:autoSpaceDE w:val="0"/>
              <w:autoSpaceDN w:val="0"/>
              <w:adjustRightInd w:val="0"/>
              <w:ind w:firstLine="0"/>
              <w:rPr>
                <w:rFonts w:ascii="Times New Roman" w:hAnsi="Times New Roman"/>
                <w:sz w:val="24"/>
                <w:szCs w:val="24"/>
              </w:rPr>
            </w:pPr>
            <w:r>
              <w:rPr>
                <w:rFonts w:ascii="Times New Roman" w:hAnsi="Times New Roman"/>
                <w:sz w:val="24"/>
                <w:szCs w:val="24"/>
              </w:rPr>
              <w:t>1105</w:t>
            </w:r>
          </w:p>
        </w:tc>
        <w:tc>
          <w:tcPr>
            <w:tcW w:w="2404" w:type="pct"/>
          </w:tcPr>
          <w:p w:rsidR="00911877" w:rsidRPr="00911877" w:rsidRDefault="00911877" w:rsidP="00643BFA">
            <w:pPr>
              <w:widowControl w:val="0"/>
              <w:autoSpaceDE w:val="0"/>
              <w:autoSpaceDN w:val="0"/>
              <w:adjustRightInd w:val="0"/>
              <w:ind w:left="0" w:firstLine="0"/>
              <w:rPr>
                <w:rFonts w:ascii="Times New Roman" w:hAnsi="Times New Roman"/>
                <w:sz w:val="24"/>
                <w:szCs w:val="24"/>
              </w:rPr>
            </w:pPr>
            <w:r w:rsidRPr="001F356E">
              <w:rPr>
                <w:rFonts w:ascii="Times New Roman" w:hAnsi="Times New Roman"/>
                <w:sz w:val="24"/>
                <w:szCs w:val="24"/>
              </w:rPr>
              <w:t>Другие вопросы в области физической культуры и спорта</w:t>
            </w:r>
          </w:p>
        </w:tc>
        <w:tc>
          <w:tcPr>
            <w:tcW w:w="722" w:type="pct"/>
            <w:vAlign w:val="bottom"/>
          </w:tcPr>
          <w:p w:rsidR="00911877" w:rsidRDefault="00911877" w:rsidP="00643BFA">
            <w:pPr>
              <w:widowControl w:val="0"/>
              <w:autoSpaceDE w:val="0"/>
              <w:autoSpaceDN w:val="0"/>
              <w:adjustRightInd w:val="0"/>
              <w:ind w:firstLine="0"/>
              <w:rPr>
                <w:rFonts w:ascii="Times New Roman" w:hAnsi="Times New Roman"/>
                <w:sz w:val="24"/>
                <w:szCs w:val="24"/>
              </w:rPr>
            </w:pPr>
            <w:r>
              <w:rPr>
                <w:rFonts w:ascii="Times New Roman" w:hAnsi="Times New Roman"/>
                <w:sz w:val="24"/>
                <w:szCs w:val="24"/>
              </w:rPr>
              <w:t>22,00</w:t>
            </w:r>
          </w:p>
        </w:tc>
        <w:tc>
          <w:tcPr>
            <w:tcW w:w="721" w:type="pct"/>
            <w:vAlign w:val="bottom"/>
          </w:tcPr>
          <w:p w:rsidR="00911877" w:rsidRDefault="00911877" w:rsidP="00643BFA">
            <w:pPr>
              <w:widowControl w:val="0"/>
              <w:autoSpaceDE w:val="0"/>
              <w:autoSpaceDN w:val="0"/>
              <w:adjustRightInd w:val="0"/>
              <w:ind w:firstLine="0"/>
              <w:rPr>
                <w:rFonts w:ascii="Times New Roman" w:hAnsi="Times New Roman"/>
                <w:sz w:val="24"/>
                <w:szCs w:val="24"/>
              </w:rPr>
            </w:pPr>
            <w:r>
              <w:rPr>
                <w:rFonts w:ascii="Times New Roman" w:hAnsi="Times New Roman"/>
                <w:sz w:val="24"/>
                <w:szCs w:val="24"/>
              </w:rPr>
              <w:t>22,00</w:t>
            </w:r>
          </w:p>
        </w:tc>
        <w:tc>
          <w:tcPr>
            <w:tcW w:w="730" w:type="pct"/>
            <w:vAlign w:val="bottom"/>
          </w:tcPr>
          <w:p w:rsidR="00911877" w:rsidRDefault="00911877" w:rsidP="00643BFA">
            <w:pPr>
              <w:widowControl w:val="0"/>
              <w:autoSpaceDE w:val="0"/>
              <w:autoSpaceDN w:val="0"/>
              <w:adjustRightInd w:val="0"/>
              <w:ind w:firstLine="0"/>
              <w:rPr>
                <w:rFonts w:ascii="Times New Roman" w:hAnsi="Times New Roman"/>
                <w:sz w:val="24"/>
                <w:szCs w:val="24"/>
              </w:rPr>
            </w:pPr>
            <w:r>
              <w:rPr>
                <w:rFonts w:ascii="Times New Roman" w:hAnsi="Times New Roman"/>
                <w:sz w:val="24"/>
                <w:szCs w:val="24"/>
              </w:rPr>
              <w:t>22,00</w:t>
            </w:r>
          </w:p>
        </w:tc>
      </w:tr>
    </w:tbl>
    <w:p w:rsidR="00C575A7" w:rsidRPr="00911877" w:rsidRDefault="00C575A7" w:rsidP="00C575A7">
      <w:pPr>
        <w:widowControl w:val="0"/>
        <w:autoSpaceDE w:val="0"/>
        <w:autoSpaceDN w:val="0"/>
        <w:adjustRightInd w:val="0"/>
        <w:rPr>
          <w:rFonts w:ascii="Times New Roman" w:hAnsi="Times New Roman"/>
          <w:b/>
          <w:sz w:val="24"/>
          <w:szCs w:val="24"/>
        </w:rPr>
      </w:pPr>
    </w:p>
    <w:p w:rsidR="00C575A7" w:rsidRPr="00846439" w:rsidRDefault="00C575A7" w:rsidP="00885873">
      <w:pPr>
        <w:widowControl w:val="0"/>
        <w:autoSpaceDE w:val="0"/>
        <w:autoSpaceDN w:val="0"/>
        <w:adjustRightInd w:val="0"/>
        <w:ind w:left="0" w:firstLine="0"/>
        <w:rPr>
          <w:rFonts w:ascii="Times New Roman" w:hAnsi="Times New Roman"/>
          <w:sz w:val="28"/>
          <w:szCs w:val="28"/>
        </w:rPr>
      </w:pPr>
      <w:r w:rsidRPr="00846439">
        <w:rPr>
          <w:rFonts w:ascii="Times New Roman" w:hAnsi="Times New Roman"/>
          <w:sz w:val="28"/>
          <w:szCs w:val="28"/>
        </w:rPr>
        <w:t xml:space="preserve">            По подпрограмме </w:t>
      </w:r>
      <w:r w:rsidR="00643BFA" w:rsidRPr="00846439">
        <w:rPr>
          <w:rFonts w:ascii="Times New Roman" w:hAnsi="Times New Roman"/>
          <w:sz w:val="28"/>
          <w:szCs w:val="28"/>
        </w:rPr>
        <w:t>«Эффективное управ</w:t>
      </w:r>
      <w:r w:rsidR="00CB1AD2">
        <w:rPr>
          <w:rFonts w:ascii="Times New Roman" w:hAnsi="Times New Roman"/>
          <w:sz w:val="28"/>
          <w:szCs w:val="28"/>
        </w:rPr>
        <w:t xml:space="preserve">ление имущественным комплексом» </w:t>
      </w:r>
      <w:r w:rsidRPr="00846439">
        <w:rPr>
          <w:rFonts w:ascii="Times New Roman" w:hAnsi="Times New Roman"/>
          <w:sz w:val="28"/>
          <w:szCs w:val="28"/>
        </w:rPr>
        <w:t>средства предусмотрены администрации городского округа и будут направлены на:</w:t>
      </w:r>
    </w:p>
    <w:p w:rsidR="00C575A7" w:rsidRPr="00846439" w:rsidRDefault="00C575A7" w:rsidP="00885873">
      <w:pPr>
        <w:widowControl w:val="0"/>
        <w:autoSpaceDE w:val="0"/>
        <w:autoSpaceDN w:val="0"/>
        <w:adjustRightInd w:val="0"/>
        <w:rPr>
          <w:rFonts w:ascii="Times New Roman" w:hAnsi="Times New Roman"/>
          <w:sz w:val="28"/>
          <w:szCs w:val="28"/>
        </w:rPr>
      </w:pPr>
      <w:r w:rsidRPr="00846439">
        <w:rPr>
          <w:rFonts w:ascii="Times New Roman" w:hAnsi="Times New Roman"/>
          <w:sz w:val="28"/>
          <w:szCs w:val="28"/>
        </w:rPr>
        <w:t xml:space="preserve">осуществление государственных полномочий </w:t>
      </w:r>
      <w:r w:rsidR="00885873" w:rsidRPr="00846439">
        <w:rPr>
          <w:rFonts w:ascii="Times New Roman" w:hAnsi="Times New Roman"/>
          <w:sz w:val="28"/>
          <w:szCs w:val="28"/>
        </w:rPr>
        <w:t xml:space="preserve">в области земельных отношений </w:t>
      </w:r>
      <w:r w:rsidRPr="00846439">
        <w:rPr>
          <w:rFonts w:ascii="Times New Roman" w:hAnsi="Times New Roman"/>
          <w:sz w:val="28"/>
          <w:szCs w:val="28"/>
        </w:rPr>
        <w:t xml:space="preserve">за счет средств субвенции из бюджета Московской области -по </w:t>
      </w:r>
      <w:r w:rsidR="00846439" w:rsidRPr="00846439">
        <w:rPr>
          <w:rFonts w:ascii="Times New Roman" w:hAnsi="Times New Roman"/>
          <w:sz w:val="28"/>
          <w:szCs w:val="28"/>
        </w:rPr>
        <w:t>3 093,00</w:t>
      </w:r>
      <w:r w:rsidR="00885873" w:rsidRPr="00846439">
        <w:rPr>
          <w:rFonts w:ascii="Times New Roman" w:hAnsi="Times New Roman"/>
          <w:sz w:val="28"/>
          <w:szCs w:val="28"/>
        </w:rPr>
        <w:t>,</w:t>
      </w:r>
      <w:r w:rsidRPr="00846439">
        <w:rPr>
          <w:rFonts w:ascii="Times New Roman" w:hAnsi="Times New Roman"/>
          <w:sz w:val="28"/>
          <w:szCs w:val="28"/>
        </w:rPr>
        <w:t>00 тыс. рублей ежегодно;</w:t>
      </w:r>
    </w:p>
    <w:p w:rsidR="00A73272" w:rsidRPr="00846439" w:rsidRDefault="00CB1AD2" w:rsidP="00C575A7">
      <w:pPr>
        <w:widowControl w:val="0"/>
        <w:autoSpaceDE w:val="0"/>
        <w:autoSpaceDN w:val="0"/>
        <w:adjustRightInd w:val="0"/>
        <w:rPr>
          <w:rFonts w:ascii="Times New Roman" w:hAnsi="Times New Roman"/>
          <w:sz w:val="28"/>
          <w:szCs w:val="28"/>
        </w:rPr>
      </w:pPr>
      <w:r>
        <w:rPr>
          <w:rFonts w:ascii="Times New Roman" w:hAnsi="Times New Roman"/>
          <w:sz w:val="28"/>
          <w:szCs w:val="28"/>
        </w:rPr>
        <w:t xml:space="preserve">на </w:t>
      </w:r>
      <w:r w:rsidR="00C575A7" w:rsidRPr="00846439">
        <w:rPr>
          <w:rFonts w:ascii="Times New Roman" w:hAnsi="Times New Roman"/>
          <w:sz w:val="28"/>
          <w:szCs w:val="28"/>
        </w:rPr>
        <w:t>расходы, связанные с владением, пользованием и распоряжением имуществом, находящимся в муниципальной собственности: в 202</w:t>
      </w:r>
      <w:r w:rsidR="00846439" w:rsidRPr="00846439">
        <w:rPr>
          <w:rFonts w:ascii="Times New Roman" w:hAnsi="Times New Roman"/>
          <w:sz w:val="28"/>
          <w:szCs w:val="28"/>
        </w:rPr>
        <w:t>3</w:t>
      </w:r>
      <w:r w:rsidR="00C575A7" w:rsidRPr="00846439">
        <w:rPr>
          <w:rFonts w:ascii="Times New Roman" w:hAnsi="Times New Roman"/>
          <w:sz w:val="28"/>
          <w:szCs w:val="28"/>
        </w:rPr>
        <w:t xml:space="preserve"> году-</w:t>
      </w:r>
      <w:r w:rsidR="00846439" w:rsidRPr="00846439">
        <w:rPr>
          <w:rFonts w:ascii="Times New Roman" w:hAnsi="Times New Roman"/>
          <w:sz w:val="28"/>
          <w:szCs w:val="28"/>
        </w:rPr>
        <w:lastRenderedPageBreak/>
        <w:t>27 342,00</w:t>
      </w:r>
      <w:r w:rsidR="00C575A7" w:rsidRPr="00846439">
        <w:rPr>
          <w:rFonts w:ascii="Times New Roman" w:hAnsi="Times New Roman"/>
          <w:sz w:val="28"/>
          <w:szCs w:val="28"/>
        </w:rPr>
        <w:t xml:space="preserve"> тыс. рублей, в 202</w:t>
      </w:r>
      <w:r w:rsidR="00846439" w:rsidRPr="00846439">
        <w:rPr>
          <w:rFonts w:ascii="Times New Roman" w:hAnsi="Times New Roman"/>
          <w:sz w:val="28"/>
          <w:szCs w:val="28"/>
        </w:rPr>
        <w:t>4 году-30 938,06 тыс. рублей и в</w:t>
      </w:r>
      <w:r w:rsidR="00A73272" w:rsidRPr="00846439">
        <w:rPr>
          <w:rFonts w:ascii="Times New Roman" w:hAnsi="Times New Roman"/>
          <w:sz w:val="28"/>
          <w:szCs w:val="28"/>
        </w:rPr>
        <w:t xml:space="preserve"> 202</w:t>
      </w:r>
      <w:r w:rsidR="00846439" w:rsidRPr="00846439">
        <w:rPr>
          <w:rFonts w:ascii="Times New Roman" w:hAnsi="Times New Roman"/>
          <w:sz w:val="28"/>
          <w:szCs w:val="28"/>
        </w:rPr>
        <w:t>5</w:t>
      </w:r>
      <w:r w:rsidR="00A73272" w:rsidRPr="00846439">
        <w:rPr>
          <w:rFonts w:ascii="Times New Roman" w:hAnsi="Times New Roman"/>
          <w:sz w:val="28"/>
          <w:szCs w:val="28"/>
        </w:rPr>
        <w:t xml:space="preserve"> год</w:t>
      </w:r>
      <w:r w:rsidR="00846439" w:rsidRPr="00846439">
        <w:rPr>
          <w:rFonts w:ascii="Times New Roman" w:hAnsi="Times New Roman"/>
          <w:sz w:val="28"/>
          <w:szCs w:val="28"/>
        </w:rPr>
        <w:t xml:space="preserve">у 25 842,00 </w:t>
      </w:r>
      <w:r w:rsidR="00A73272" w:rsidRPr="00846439">
        <w:rPr>
          <w:rFonts w:ascii="Times New Roman" w:hAnsi="Times New Roman"/>
          <w:sz w:val="28"/>
          <w:szCs w:val="28"/>
        </w:rPr>
        <w:t xml:space="preserve">тыс. рублей;  </w:t>
      </w:r>
      <w:r w:rsidR="00C575A7" w:rsidRPr="00846439">
        <w:rPr>
          <w:rFonts w:ascii="Times New Roman" w:hAnsi="Times New Roman"/>
          <w:sz w:val="28"/>
          <w:szCs w:val="28"/>
        </w:rPr>
        <w:t xml:space="preserve"> </w:t>
      </w:r>
    </w:p>
    <w:p w:rsidR="00C575A7" w:rsidRPr="00846439" w:rsidRDefault="00C575A7" w:rsidP="00C575A7">
      <w:pPr>
        <w:widowControl w:val="0"/>
        <w:autoSpaceDE w:val="0"/>
        <w:autoSpaceDN w:val="0"/>
        <w:adjustRightInd w:val="0"/>
        <w:rPr>
          <w:rFonts w:ascii="Times New Roman" w:hAnsi="Times New Roman"/>
          <w:sz w:val="28"/>
          <w:szCs w:val="28"/>
        </w:rPr>
      </w:pPr>
      <w:r w:rsidRPr="00846439">
        <w:rPr>
          <w:rFonts w:ascii="Times New Roman" w:hAnsi="Times New Roman"/>
          <w:sz w:val="28"/>
          <w:szCs w:val="28"/>
        </w:rPr>
        <w:t xml:space="preserve">на опубликование в </w:t>
      </w:r>
      <w:r w:rsidR="00CB1AD2">
        <w:rPr>
          <w:rFonts w:ascii="Times New Roman" w:hAnsi="Times New Roman"/>
          <w:sz w:val="28"/>
          <w:szCs w:val="28"/>
        </w:rPr>
        <w:t>средствах массовой информации</w:t>
      </w:r>
      <w:r w:rsidRPr="00846439">
        <w:rPr>
          <w:rFonts w:ascii="Times New Roman" w:hAnsi="Times New Roman"/>
          <w:sz w:val="28"/>
          <w:szCs w:val="28"/>
        </w:rPr>
        <w:t xml:space="preserve"> </w:t>
      </w:r>
      <w:r w:rsidR="00CB1AD2">
        <w:rPr>
          <w:rFonts w:ascii="Times New Roman" w:hAnsi="Times New Roman"/>
          <w:sz w:val="28"/>
          <w:szCs w:val="28"/>
        </w:rPr>
        <w:t>документов,</w:t>
      </w:r>
      <w:r w:rsidRPr="00846439">
        <w:rPr>
          <w:rFonts w:ascii="Times New Roman" w:hAnsi="Times New Roman"/>
          <w:sz w:val="28"/>
          <w:szCs w:val="28"/>
        </w:rPr>
        <w:t xml:space="preserve"> связанн</w:t>
      </w:r>
      <w:r w:rsidR="00CB1AD2">
        <w:rPr>
          <w:rFonts w:ascii="Times New Roman" w:hAnsi="Times New Roman"/>
          <w:sz w:val="28"/>
          <w:szCs w:val="28"/>
        </w:rPr>
        <w:t>ых</w:t>
      </w:r>
      <w:r w:rsidRPr="00846439">
        <w:rPr>
          <w:rFonts w:ascii="Times New Roman" w:hAnsi="Times New Roman"/>
          <w:sz w:val="28"/>
          <w:szCs w:val="28"/>
        </w:rPr>
        <w:t xml:space="preserve"> с муниципальным имуществом -  ежегодно по </w:t>
      </w:r>
      <w:r w:rsidR="00846439" w:rsidRPr="00846439">
        <w:rPr>
          <w:rFonts w:ascii="Times New Roman" w:hAnsi="Times New Roman"/>
          <w:sz w:val="28"/>
          <w:szCs w:val="28"/>
        </w:rPr>
        <w:t>1 100,00</w:t>
      </w:r>
      <w:r w:rsidRPr="00846439">
        <w:rPr>
          <w:rFonts w:ascii="Times New Roman" w:hAnsi="Times New Roman"/>
          <w:sz w:val="28"/>
          <w:szCs w:val="28"/>
        </w:rPr>
        <w:t xml:space="preserve"> тыс. рублей; </w:t>
      </w:r>
    </w:p>
    <w:p w:rsidR="00C575A7" w:rsidRPr="00846439" w:rsidRDefault="00CB1AD2" w:rsidP="00C575A7">
      <w:pPr>
        <w:widowControl w:val="0"/>
        <w:autoSpaceDE w:val="0"/>
        <w:autoSpaceDN w:val="0"/>
        <w:adjustRightInd w:val="0"/>
        <w:rPr>
          <w:rFonts w:ascii="Times New Roman" w:hAnsi="Times New Roman"/>
          <w:b/>
          <w:sz w:val="28"/>
          <w:szCs w:val="28"/>
        </w:rPr>
      </w:pPr>
      <w:r>
        <w:rPr>
          <w:rFonts w:ascii="Times New Roman" w:hAnsi="Times New Roman"/>
          <w:sz w:val="28"/>
          <w:szCs w:val="28"/>
        </w:rPr>
        <w:t xml:space="preserve">на </w:t>
      </w:r>
      <w:r w:rsidR="00C575A7" w:rsidRPr="00846439">
        <w:rPr>
          <w:rFonts w:ascii="Times New Roman" w:hAnsi="Times New Roman"/>
          <w:sz w:val="28"/>
          <w:szCs w:val="28"/>
        </w:rPr>
        <w:t xml:space="preserve">взносы на капитальный ремонт общего имущества многоквартирных домов - по </w:t>
      </w:r>
      <w:r w:rsidR="00885873" w:rsidRPr="00846439">
        <w:rPr>
          <w:rFonts w:ascii="Times New Roman" w:hAnsi="Times New Roman"/>
          <w:sz w:val="28"/>
          <w:szCs w:val="28"/>
        </w:rPr>
        <w:t>6</w:t>
      </w:r>
      <w:r w:rsidR="00846439" w:rsidRPr="00846439">
        <w:rPr>
          <w:rFonts w:ascii="Times New Roman" w:hAnsi="Times New Roman"/>
          <w:sz w:val="28"/>
          <w:szCs w:val="28"/>
        </w:rPr>
        <w:t> 569,</w:t>
      </w:r>
      <w:r w:rsidR="00C575A7" w:rsidRPr="00846439">
        <w:rPr>
          <w:rFonts w:ascii="Times New Roman" w:hAnsi="Times New Roman"/>
          <w:sz w:val="28"/>
          <w:szCs w:val="28"/>
        </w:rPr>
        <w:t>00 тыс. рублей ежегодно.</w:t>
      </w:r>
    </w:p>
    <w:p w:rsidR="00C575A7" w:rsidRPr="00332C44" w:rsidRDefault="00846439" w:rsidP="00C575A7">
      <w:pPr>
        <w:widowControl w:val="0"/>
        <w:autoSpaceDE w:val="0"/>
        <w:autoSpaceDN w:val="0"/>
        <w:adjustRightInd w:val="0"/>
        <w:rPr>
          <w:rFonts w:ascii="Times New Roman" w:hAnsi="Times New Roman"/>
          <w:b/>
          <w:color w:val="FF0000"/>
          <w:sz w:val="28"/>
          <w:szCs w:val="28"/>
        </w:rPr>
      </w:pPr>
      <w:r>
        <w:rPr>
          <w:rFonts w:ascii="Times New Roman" w:hAnsi="Times New Roman"/>
          <w:color w:val="FF0000"/>
          <w:sz w:val="28"/>
          <w:szCs w:val="28"/>
        </w:rPr>
        <w:t xml:space="preserve"> </w:t>
      </w:r>
    </w:p>
    <w:p w:rsidR="00C575A7" w:rsidRPr="00846439" w:rsidRDefault="00C575A7" w:rsidP="00C575A7">
      <w:pPr>
        <w:widowControl w:val="0"/>
        <w:autoSpaceDE w:val="0"/>
        <w:autoSpaceDN w:val="0"/>
        <w:adjustRightInd w:val="0"/>
        <w:rPr>
          <w:rFonts w:ascii="Times New Roman" w:hAnsi="Times New Roman"/>
          <w:sz w:val="28"/>
          <w:szCs w:val="28"/>
        </w:rPr>
      </w:pPr>
      <w:r w:rsidRPr="00846439">
        <w:rPr>
          <w:rFonts w:ascii="Times New Roman" w:hAnsi="Times New Roman"/>
          <w:sz w:val="28"/>
          <w:szCs w:val="28"/>
        </w:rPr>
        <w:t xml:space="preserve">В рамках мероприятий подпрограммы «Управление </w:t>
      </w:r>
      <w:r w:rsidR="00846439" w:rsidRPr="00846439">
        <w:rPr>
          <w:rFonts w:ascii="Times New Roman" w:hAnsi="Times New Roman"/>
          <w:sz w:val="28"/>
          <w:szCs w:val="28"/>
        </w:rPr>
        <w:t>муниципальным долгом</w:t>
      </w:r>
      <w:r w:rsidRPr="00846439">
        <w:rPr>
          <w:rFonts w:ascii="Times New Roman" w:hAnsi="Times New Roman"/>
          <w:sz w:val="28"/>
          <w:szCs w:val="28"/>
        </w:rPr>
        <w:t>» администрации городского округа предусмотрены средства на обс</w:t>
      </w:r>
      <w:r w:rsidR="00846439" w:rsidRPr="00846439">
        <w:rPr>
          <w:rFonts w:ascii="Times New Roman" w:hAnsi="Times New Roman"/>
          <w:sz w:val="28"/>
          <w:szCs w:val="28"/>
        </w:rPr>
        <w:t>луживание муниципального долга, который сложился из обязательств по бюджетным кредитам, полученным городским округом из бюджета Московской области.</w:t>
      </w:r>
    </w:p>
    <w:p w:rsidR="00C575A7" w:rsidRPr="00332C44" w:rsidRDefault="00C575A7" w:rsidP="00CB1AD2">
      <w:pPr>
        <w:widowControl w:val="0"/>
        <w:autoSpaceDE w:val="0"/>
        <w:autoSpaceDN w:val="0"/>
        <w:adjustRightInd w:val="0"/>
        <w:rPr>
          <w:rFonts w:ascii="Times New Roman" w:hAnsi="Times New Roman"/>
          <w:b/>
          <w:color w:val="FF0000"/>
          <w:sz w:val="28"/>
          <w:szCs w:val="28"/>
        </w:rPr>
      </w:pPr>
      <w:r w:rsidRPr="00846439">
        <w:rPr>
          <w:rFonts w:ascii="Times New Roman" w:hAnsi="Times New Roman"/>
          <w:sz w:val="28"/>
          <w:szCs w:val="28"/>
        </w:rPr>
        <w:t xml:space="preserve">В рамках подпрограммы «Обеспечивающая подпрограмма» предусмотрены расходы на функционирование главы </w:t>
      </w:r>
      <w:r w:rsidR="00885873" w:rsidRPr="00846439">
        <w:rPr>
          <w:rFonts w:ascii="Times New Roman" w:hAnsi="Times New Roman"/>
          <w:sz w:val="28"/>
          <w:szCs w:val="28"/>
        </w:rPr>
        <w:t xml:space="preserve">городского округа </w:t>
      </w:r>
      <w:r w:rsidRPr="00846439">
        <w:rPr>
          <w:rFonts w:ascii="Times New Roman" w:hAnsi="Times New Roman"/>
          <w:sz w:val="28"/>
          <w:szCs w:val="28"/>
        </w:rPr>
        <w:t>и администрации городского округа, финансового управления администрации городского округа, расходы на содержание МКУ «Централизованная бухгалтерия городского округа Серебряные Пруды»,</w:t>
      </w:r>
      <w:r w:rsidRPr="00846439">
        <w:rPr>
          <w:rFonts w:ascii="Times New Roman" w:eastAsia="Times New Roman" w:hAnsi="Times New Roman"/>
          <w:sz w:val="28"/>
          <w:szCs w:val="28"/>
        </w:rPr>
        <w:t xml:space="preserve"> </w:t>
      </w:r>
      <w:r w:rsidRPr="00846439">
        <w:rPr>
          <w:rFonts w:ascii="Times New Roman" w:hAnsi="Times New Roman"/>
          <w:sz w:val="28"/>
          <w:szCs w:val="28"/>
        </w:rPr>
        <w:t>МКУ «Служба обеспечения городского округа Серебряные Пруды», МКУ «Центр торгов городского округа Серебряные Пруды»</w:t>
      </w:r>
      <w:r w:rsidR="00846439">
        <w:rPr>
          <w:rFonts w:ascii="Times New Roman" w:hAnsi="Times New Roman"/>
          <w:sz w:val="28"/>
          <w:szCs w:val="28"/>
        </w:rPr>
        <w:t>, муниципального центра управления регионом</w:t>
      </w:r>
      <w:r w:rsidRPr="00846439">
        <w:rPr>
          <w:rFonts w:ascii="Times New Roman" w:hAnsi="Times New Roman"/>
          <w:sz w:val="28"/>
          <w:szCs w:val="28"/>
        </w:rPr>
        <w:t>.</w:t>
      </w:r>
      <w:r w:rsidRPr="00332C44">
        <w:rPr>
          <w:rFonts w:ascii="Times New Roman" w:hAnsi="Times New Roman"/>
          <w:b/>
          <w:color w:val="FF0000"/>
          <w:sz w:val="28"/>
          <w:szCs w:val="28"/>
        </w:rPr>
        <w:t xml:space="preserve">         </w:t>
      </w:r>
    </w:p>
    <w:p w:rsidR="00C575A7" w:rsidRPr="00846439" w:rsidRDefault="00C575A7" w:rsidP="00C575A7">
      <w:pPr>
        <w:widowControl w:val="0"/>
        <w:autoSpaceDE w:val="0"/>
        <w:autoSpaceDN w:val="0"/>
        <w:adjustRightInd w:val="0"/>
        <w:ind w:left="0" w:firstLine="0"/>
        <w:rPr>
          <w:rFonts w:ascii="Times New Roman" w:hAnsi="Times New Roman"/>
          <w:sz w:val="28"/>
          <w:szCs w:val="28"/>
        </w:rPr>
      </w:pPr>
      <w:r w:rsidRPr="00332C44">
        <w:rPr>
          <w:rFonts w:ascii="Times New Roman" w:hAnsi="Times New Roman"/>
          <w:b/>
          <w:color w:val="FF0000"/>
          <w:sz w:val="28"/>
          <w:szCs w:val="28"/>
        </w:rPr>
        <w:t xml:space="preserve">   </w:t>
      </w:r>
      <w:r w:rsidR="00D82116">
        <w:rPr>
          <w:rFonts w:ascii="Times New Roman" w:hAnsi="Times New Roman"/>
          <w:b/>
          <w:color w:val="FF0000"/>
          <w:sz w:val="28"/>
          <w:szCs w:val="28"/>
        </w:rPr>
        <w:t xml:space="preserve">      </w:t>
      </w:r>
      <w:r w:rsidRPr="00332C44">
        <w:rPr>
          <w:rFonts w:ascii="Times New Roman" w:hAnsi="Times New Roman"/>
          <w:b/>
          <w:color w:val="FF0000"/>
          <w:sz w:val="28"/>
          <w:szCs w:val="28"/>
        </w:rPr>
        <w:t xml:space="preserve"> </w:t>
      </w:r>
      <w:r w:rsidRPr="00846439">
        <w:rPr>
          <w:rFonts w:ascii="Times New Roman" w:hAnsi="Times New Roman"/>
          <w:sz w:val="28"/>
          <w:szCs w:val="28"/>
        </w:rPr>
        <w:t xml:space="preserve">Кроме этого, по </w:t>
      </w:r>
      <w:r w:rsidR="00A73272" w:rsidRPr="00846439">
        <w:rPr>
          <w:rFonts w:ascii="Times New Roman" w:hAnsi="Times New Roman"/>
          <w:sz w:val="28"/>
          <w:szCs w:val="28"/>
        </w:rPr>
        <w:t xml:space="preserve">данной </w:t>
      </w:r>
      <w:r w:rsidRPr="00846439">
        <w:rPr>
          <w:rFonts w:ascii="Times New Roman" w:hAnsi="Times New Roman"/>
          <w:sz w:val="28"/>
          <w:szCs w:val="28"/>
        </w:rPr>
        <w:t xml:space="preserve">подпрограмме предусмотрено по </w:t>
      </w:r>
      <w:r w:rsidR="00A73272" w:rsidRPr="00846439">
        <w:rPr>
          <w:rFonts w:ascii="Times New Roman" w:hAnsi="Times New Roman"/>
          <w:sz w:val="28"/>
          <w:szCs w:val="28"/>
        </w:rPr>
        <w:t>62</w:t>
      </w:r>
      <w:r w:rsidRPr="00846439">
        <w:rPr>
          <w:rFonts w:ascii="Times New Roman" w:hAnsi="Times New Roman"/>
          <w:sz w:val="28"/>
          <w:szCs w:val="28"/>
        </w:rPr>
        <w:t>,00 тыс. рублей ежегодно на организацию и осуществление мероприятий по мобилизационной подготовке.</w:t>
      </w:r>
    </w:p>
    <w:p w:rsidR="00C575A7" w:rsidRPr="00D82116" w:rsidRDefault="00C575A7" w:rsidP="00C575A7">
      <w:pPr>
        <w:widowControl w:val="0"/>
        <w:autoSpaceDE w:val="0"/>
        <w:autoSpaceDN w:val="0"/>
        <w:adjustRightInd w:val="0"/>
        <w:ind w:left="0" w:firstLine="0"/>
        <w:rPr>
          <w:rFonts w:ascii="Times New Roman" w:hAnsi="Times New Roman"/>
          <w:sz w:val="28"/>
          <w:szCs w:val="28"/>
        </w:rPr>
      </w:pPr>
      <w:r w:rsidRPr="00332C44">
        <w:rPr>
          <w:rFonts w:ascii="Times New Roman" w:hAnsi="Times New Roman"/>
          <w:color w:val="FF0000"/>
          <w:sz w:val="28"/>
          <w:szCs w:val="28"/>
        </w:rPr>
        <w:t xml:space="preserve"> </w:t>
      </w:r>
      <w:r w:rsidR="00846439">
        <w:rPr>
          <w:rFonts w:ascii="Times New Roman" w:hAnsi="Times New Roman"/>
          <w:color w:val="FF0000"/>
          <w:sz w:val="28"/>
          <w:szCs w:val="28"/>
        </w:rPr>
        <w:t xml:space="preserve"> </w:t>
      </w:r>
      <w:r w:rsidR="00D82116">
        <w:rPr>
          <w:rFonts w:ascii="Times New Roman" w:hAnsi="Times New Roman"/>
          <w:color w:val="FF0000"/>
          <w:sz w:val="28"/>
          <w:szCs w:val="28"/>
        </w:rPr>
        <w:t xml:space="preserve">        </w:t>
      </w:r>
      <w:r w:rsidR="00846439" w:rsidRPr="00D82116">
        <w:rPr>
          <w:rFonts w:ascii="Times New Roman" w:hAnsi="Times New Roman"/>
          <w:sz w:val="28"/>
          <w:szCs w:val="28"/>
        </w:rPr>
        <w:t>Ежегодно по 223,00 тыс.</w:t>
      </w:r>
      <w:r w:rsidR="00D82116" w:rsidRPr="00D82116">
        <w:rPr>
          <w:rFonts w:ascii="Times New Roman" w:hAnsi="Times New Roman"/>
          <w:sz w:val="28"/>
          <w:szCs w:val="28"/>
        </w:rPr>
        <w:t xml:space="preserve"> </w:t>
      </w:r>
      <w:r w:rsidR="00846439" w:rsidRPr="00D82116">
        <w:rPr>
          <w:rFonts w:ascii="Times New Roman" w:hAnsi="Times New Roman"/>
          <w:sz w:val="28"/>
          <w:szCs w:val="28"/>
        </w:rPr>
        <w:t xml:space="preserve">рублей предусмотрено на </w:t>
      </w:r>
      <w:r w:rsidR="00D82116" w:rsidRPr="00D82116">
        <w:rPr>
          <w:rFonts w:ascii="Times New Roman" w:hAnsi="Times New Roman"/>
          <w:sz w:val="28"/>
          <w:szCs w:val="28"/>
        </w:rPr>
        <w:t>организацию профессионального образования и дополнительного профессионального образования муниципальных служащих и работников муниципальных учреждений, организация подготовки кадров для муниципальной службы.</w:t>
      </w:r>
    </w:p>
    <w:p w:rsidR="00846439" w:rsidRPr="00332C44" w:rsidRDefault="00846439" w:rsidP="00C575A7">
      <w:pPr>
        <w:widowControl w:val="0"/>
        <w:autoSpaceDE w:val="0"/>
        <w:autoSpaceDN w:val="0"/>
        <w:adjustRightInd w:val="0"/>
        <w:ind w:left="0" w:firstLine="0"/>
        <w:rPr>
          <w:rFonts w:ascii="Times New Roman" w:hAnsi="Times New Roman"/>
          <w:b/>
          <w:color w:val="FF0000"/>
          <w:sz w:val="28"/>
          <w:szCs w:val="28"/>
          <w:u w:val="single"/>
        </w:rPr>
      </w:pPr>
    </w:p>
    <w:p w:rsidR="00416880" w:rsidRPr="00D237AD" w:rsidRDefault="00C575A7" w:rsidP="00416880">
      <w:pPr>
        <w:widowControl w:val="0"/>
        <w:autoSpaceDE w:val="0"/>
        <w:autoSpaceDN w:val="0"/>
        <w:adjustRightInd w:val="0"/>
        <w:ind w:firstLine="0"/>
        <w:rPr>
          <w:rFonts w:ascii="Times New Roman" w:hAnsi="Times New Roman"/>
          <w:sz w:val="28"/>
          <w:szCs w:val="28"/>
        </w:rPr>
      </w:pPr>
      <w:r w:rsidRPr="00332C44">
        <w:rPr>
          <w:rFonts w:ascii="Times New Roman" w:hAnsi="Times New Roman"/>
          <w:b/>
          <w:bCs/>
          <w:color w:val="FF0000"/>
          <w:sz w:val="28"/>
          <w:szCs w:val="28"/>
        </w:rPr>
        <w:t xml:space="preserve">        </w:t>
      </w:r>
      <w:r w:rsidR="00416880" w:rsidRPr="00D237AD">
        <w:rPr>
          <w:rFonts w:ascii="Times New Roman" w:hAnsi="Times New Roman"/>
          <w:b/>
          <w:bCs/>
          <w:sz w:val="28"/>
          <w:szCs w:val="28"/>
        </w:rPr>
        <w:t xml:space="preserve">        </w:t>
      </w:r>
      <w:r w:rsidR="00416880" w:rsidRPr="00D237AD">
        <w:rPr>
          <w:rFonts w:ascii="Times New Roman" w:hAnsi="Times New Roman"/>
          <w:bCs/>
          <w:sz w:val="28"/>
          <w:szCs w:val="28"/>
        </w:rPr>
        <w:t xml:space="preserve">Мероприятия муниципальной программы </w:t>
      </w:r>
      <w:r w:rsidR="00416880" w:rsidRPr="00D237AD">
        <w:rPr>
          <w:rFonts w:ascii="Times New Roman" w:hAnsi="Times New Roman"/>
          <w:i/>
          <w:sz w:val="28"/>
          <w:szCs w:val="28"/>
          <w:u w:val="single"/>
        </w:rPr>
        <w:t>«Развитие институтов гражданского общества, повышение эффективности местного самоуправления и</w:t>
      </w:r>
      <w:r w:rsidR="00416880">
        <w:rPr>
          <w:rFonts w:ascii="Times New Roman" w:hAnsi="Times New Roman"/>
          <w:i/>
          <w:sz w:val="28"/>
          <w:szCs w:val="28"/>
          <w:u w:val="single"/>
        </w:rPr>
        <w:t xml:space="preserve"> реализации молодежной политики</w:t>
      </w:r>
      <w:r w:rsidR="00416880" w:rsidRPr="00D237AD">
        <w:rPr>
          <w:rFonts w:ascii="Times New Roman" w:hAnsi="Times New Roman"/>
          <w:i/>
          <w:sz w:val="28"/>
          <w:szCs w:val="28"/>
          <w:u w:val="single"/>
        </w:rPr>
        <w:t>»</w:t>
      </w:r>
      <w:r w:rsidR="00416880" w:rsidRPr="00D237AD">
        <w:rPr>
          <w:rFonts w:ascii="Times New Roman" w:hAnsi="Times New Roman"/>
          <w:sz w:val="28"/>
          <w:szCs w:val="28"/>
          <w:u w:val="single"/>
        </w:rPr>
        <w:t xml:space="preserve"> </w:t>
      </w:r>
      <w:r w:rsidR="00416880" w:rsidRPr="00D237AD">
        <w:rPr>
          <w:rFonts w:ascii="Times New Roman" w:hAnsi="Times New Roman"/>
          <w:bCs/>
          <w:sz w:val="28"/>
          <w:szCs w:val="28"/>
        </w:rPr>
        <w:t>направлены на обеспечение открытости и прозрачности деятельности органов местного самоуправления, создание условий для осуществления гражданского контроля за их деятельностью, создание условий для гражданского становления, социальной адаптации и интеграции молодежи в экономическую, культурную и политическую жизнь городского округа.</w:t>
      </w:r>
    </w:p>
    <w:p w:rsidR="00416880" w:rsidRPr="00D237AD" w:rsidRDefault="00416880" w:rsidP="00416880">
      <w:pPr>
        <w:widowControl w:val="0"/>
        <w:autoSpaceDE w:val="0"/>
        <w:autoSpaceDN w:val="0"/>
        <w:adjustRightInd w:val="0"/>
        <w:ind w:left="0" w:firstLine="0"/>
        <w:rPr>
          <w:rFonts w:ascii="Times New Roman" w:hAnsi="Times New Roman"/>
          <w:b/>
          <w:bCs/>
          <w:iCs/>
          <w:sz w:val="28"/>
          <w:szCs w:val="28"/>
        </w:rPr>
      </w:pPr>
      <w:r w:rsidRPr="00D237AD">
        <w:rPr>
          <w:rFonts w:ascii="Times New Roman" w:hAnsi="Times New Roman"/>
          <w:sz w:val="28"/>
          <w:szCs w:val="28"/>
        </w:rPr>
        <w:t xml:space="preserve">          Муниципальная программа включает подпрограммы,</w:t>
      </w:r>
      <w:r w:rsidRPr="00D237AD">
        <w:rPr>
          <w:rFonts w:ascii="Times New Roman" w:hAnsi="Times New Roman"/>
          <w:bCs/>
          <w:iCs/>
          <w:sz w:val="28"/>
          <w:szCs w:val="28"/>
        </w:rPr>
        <w:t xml:space="preserve"> финансовое обеспечение которых отражается по разделам (подразделам) бюджета</w:t>
      </w:r>
      <w:r w:rsidRPr="00D237AD">
        <w:rPr>
          <w:rFonts w:ascii="Times New Roman" w:hAnsi="Times New Roman"/>
          <w:b/>
          <w:bCs/>
          <w:iCs/>
          <w:sz w:val="28"/>
          <w:szCs w:val="28"/>
        </w:rPr>
        <w:t xml:space="preserve">. </w:t>
      </w:r>
    </w:p>
    <w:p w:rsidR="00416880" w:rsidRPr="00D237AD" w:rsidRDefault="00416880" w:rsidP="00416880">
      <w:pPr>
        <w:widowControl w:val="0"/>
        <w:autoSpaceDE w:val="0"/>
        <w:autoSpaceDN w:val="0"/>
        <w:adjustRightInd w:val="0"/>
        <w:ind w:left="0" w:firstLine="0"/>
        <w:rPr>
          <w:rFonts w:ascii="Times New Roman" w:hAnsi="Times New Roman"/>
          <w:b/>
          <w:sz w:val="28"/>
          <w:szCs w:val="28"/>
        </w:rPr>
      </w:pPr>
      <w:r w:rsidRPr="00D237AD">
        <w:rPr>
          <w:rFonts w:ascii="Times New Roman" w:hAnsi="Times New Roman"/>
          <w:b/>
          <w:sz w:val="28"/>
          <w:szCs w:val="28"/>
        </w:rPr>
        <w:t xml:space="preserve">  </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394"/>
        <w:gridCol w:w="1843"/>
        <w:gridCol w:w="1418"/>
        <w:gridCol w:w="1275"/>
      </w:tblGrid>
      <w:tr w:rsidR="00416880" w:rsidRPr="00D237AD" w:rsidTr="000354AE">
        <w:trPr>
          <w:trHeight w:val="398"/>
        </w:trPr>
        <w:tc>
          <w:tcPr>
            <w:tcW w:w="993" w:type="dxa"/>
          </w:tcPr>
          <w:p w:rsidR="00416880" w:rsidRPr="00D237AD" w:rsidRDefault="00416880" w:rsidP="000354AE">
            <w:pPr>
              <w:widowControl w:val="0"/>
              <w:autoSpaceDE w:val="0"/>
              <w:autoSpaceDN w:val="0"/>
              <w:adjustRightInd w:val="0"/>
              <w:ind w:left="0" w:firstLine="0"/>
              <w:rPr>
                <w:rFonts w:ascii="Times New Roman" w:hAnsi="Times New Roman"/>
                <w:sz w:val="24"/>
                <w:szCs w:val="24"/>
              </w:rPr>
            </w:pPr>
            <w:r w:rsidRPr="00D237AD">
              <w:rPr>
                <w:rFonts w:ascii="Times New Roman" w:hAnsi="Times New Roman"/>
                <w:sz w:val="24"/>
                <w:szCs w:val="24"/>
              </w:rPr>
              <w:t>№ подраздела</w:t>
            </w:r>
          </w:p>
        </w:tc>
        <w:tc>
          <w:tcPr>
            <w:tcW w:w="4394" w:type="dxa"/>
            <w:vAlign w:val="center"/>
          </w:tcPr>
          <w:p w:rsidR="00416880" w:rsidRPr="00D237AD" w:rsidRDefault="00416880" w:rsidP="000354AE">
            <w:pPr>
              <w:widowControl w:val="0"/>
              <w:autoSpaceDE w:val="0"/>
              <w:autoSpaceDN w:val="0"/>
              <w:adjustRightInd w:val="0"/>
              <w:ind w:left="0" w:firstLine="0"/>
              <w:rPr>
                <w:rFonts w:ascii="Times New Roman" w:hAnsi="Times New Roman"/>
                <w:sz w:val="24"/>
                <w:szCs w:val="24"/>
              </w:rPr>
            </w:pPr>
            <w:r w:rsidRPr="00D237AD">
              <w:rPr>
                <w:rFonts w:ascii="Times New Roman" w:hAnsi="Times New Roman"/>
                <w:sz w:val="24"/>
                <w:szCs w:val="24"/>
              </w:rPr>
              <w:t>Подразделы классификации</w:t>
            </w:r>
          </w:p>
          <w:p w:rsidR="00416880" w:rsidRPr="00D237AD" w:rsidRDefault="00416880" w:rsidP="000354AE">
            <w:pPr>
              <w:widowControl w:val="0"/>
              <w:autoSpaceDE w:val="0"/>
              <w:autoSpaceDN w:val="0"/>
              <w:adjustRightInd w:val="0"/>
              <w:ind w:left="0" w:firstLine="0"/>
              <w:rPr>
                <w:rFonts w:ascii="Times New Roman" w:hAnsi="Times New Roman"/>
                <w:sz w:val="24"/>
                <w:szCs w:val="24"/>
              </w:rPr>
            </w:pPr>
            <w:r w:rsidRPr="00D237AD">
              <w:rPr>
                <w:rFonts w:ascii="Times New Roman" w:hAnsi="Times New Roman"/>
                <w:sz w:val="24"/>
                <w:szCs w:val="24"/>
              </w:rPr>
              <w:t>расходов бюджета</w:t>
            </w:r>
          </w:p>
        </w:tc>
        <w:tc>
          <w:tcPr>
            <w:tcW w:w="1843" w:type="dxa"/>
            <w:vAlign w:val="center"/>
          </w:tcPr>
          <w:p w:rsidR="00416880" w:rsidRPr="00D237AD" w:rsidRDefault="00416880" w:rsidP="000354AE">
            <w:pPr>
              <w:widowControl w:val="0"/>
              <w:autoSpaceDE w:val="0"/>
              <w:autoSpaceDN w:val="0"/>
              <w:adjustRightInd w:val="0"/>
              <w:ind w:left="0" w:firstLine="0"/>
              <w:rPr>
                <w:rFonts w:ascii="Times New Roman" w:hAnsi="Times New Roman"/>
                <w:sz w:val="24"/>
                <w:szCs w:val="24"/>
              </w:rPr>
            </w:pPr>
            <w:r w:rsidRPr="00D237AD">
              <w:rPr>
                <w:rFonts w:ascii="Times New Roman" w:hAnsi="Times New Roman"/>
                <w:sz w:val="24"/>
                <w:szCs w:val="24"/>
              </w:rPr>
              <w:t>2023 год</w:t>
            </w:r>
          </w:p>
          <w:p w:rsidR="00416880" w:rsidRPr="00D237AD" w:rsidRDefault="00416880" w:rsidP="000354AE">
            <w:pPr>
              <w:widowControl w:val="0"/>
              <w:autoSpaceDE w:val="0"/>
              <w:autoSpaceDN w:val="0"/>
              <w:adjustRightInd w:val="0"/>
              <w:ind w:left="0" w:firstLine="0"/>
              <w:rPr>
                <w:rFonts w:ascii="Times New Roman" w:hAnsi="Times New Roman"/>
                <w:sz w:val="24"/>
                <w:szCs w:val="24"/>
              </w:rPr>
            </w:pPr>
          </w:p>
        </w:tc>
        <w:tc>
          <w:tcPr>
            <w:tcW w:w="1418" w:type="dxa"/>
            <w:vAlign w:val="center"/>
          </w:tcPr>
          <w:p w:rsidR="00416880" w:rsidRPr="00D237AD" w:rsidRDefault="00416880" w:rsidP="000354AE">
            <w:pPr>
              <w:widowControl w:val="0"/>
              <w:autoSpaceDE w:val="0"/>
              <w:autoSpaceDN w:val="0"/>
              <w:adjustRightInd w:val="0"/>
              <w:ind w:left="0" w:firstLine="0"/>
              <w:rPr>
                <w:rFonts w:ascii="Times New Roman" w:hAnsi="Times New Roman"/>
                <w:sz w:val="24"/>
                <w:szCs w:val="24"/>
              </w:rPr>
            </w:pPr>
            <w:r w:rsidRPr="00D237AD">
              <w:rPr>
                <w:rFonts w:ascii="Times New Roman" w:hAnsi="Times New Roman"/>
                <w:sz w:val="24"/>
                <w:szCs w:val="24"/>
              </w:rPr>
              <w:t>2024 год</w:t>
            </w:r>
          </w:p>
          <w:p w:rsidR="00416880" w:rsidRPr="00D237AD" w:rsidRDefault="00416880" w:rsidP="000354AE">
            <w:pPr>
              <w:widowControl w:val="0"/>
              <w:autoSpaceDE w:val="0"/>
              <w:autoSpaceDN w:val="0"/>
              <w:adjustRightInd w:val="0"/>
              <w:ind w:left="0" w:firstLine="0"/>
              <w:rPr>
                <w:rFonts w:ascii="Times New Roman" w:hAnsi="Times New Roman"/>
                <w:sz w:val="24"/>
                <w:szCs w:val="24"/>
              </w:rPr>
            </w:pPr>
          </w:p>
        </w:tc>
        <w:tc>
          <w:tcPr>
            <w:tcW w:w="1275" w:type="dxa"/>
            <w:vAlign w:val="center"/>
          </w:tcPr>
          <w:p w:rsidR="00416880" w:rsidRPr="00D237AD" w:rsidRDefault="00416880" w:rsidP="000354AE">
            <w:pPr>
              <w:widowControl w:val="0"/>
              <w:autoSpaceDE w:val="0"/>
              <w:autoSpaceDN w:val="0"/>
              <w:adjustRightInd w:val="0"/>
              <w:ind w:left="0" w:firstLine="0"/>
              <w:rPr>
                <w:rFonts w:ascii="Times New Roman" w:hAnsi="Times New Roman"/>
                <w:sz w:val="24"/>
                <w:szCs w:val="24"/>
              </w:rPr>
            </w:pPr>
            <w:r w:rsidRPr="00D237AD">
              <w:rPr>
                <w:rFonts w:ascii="Times New Roman" w:hAnsi="Times New Roman"/>
                <w:sz w:val="24"/>
                <w:szCs w:val="24"/>
              </w:rPr>
              <w:t>2025 год</w:t>
            </w:r>
          </w:p>
          <w:p w:rsidR="00416880" w:rsidRPr="00D237AD" w:rsidRDefault="00416880" w:rsidP="000354AE">
            <w:pPr>
              <w:widowControl w:val="0"/>
              <w:autoSpaceDE w:val="0"/>
              <w:autoSpaceDN w:val="0"/>
              <w:adjustRightInd w:val="0"/>
              <w:ind w:left="0" w:firstLine="0"/>
              <w:rPr>
                <w:rFonts w:ascii="Times New Roman" w:hAnsi="Times New Roman"/>
                <w:sz w:val="24"/>
                <w:szCs w:val="24"/>
              </w:rPr>
            </w:pPr>
          </w:p>
        </w:tc>
      </w:tr>
      <w:tr w:rsidR="00416880" w:rsidRPr="00D237AD" w:rsidTr="000354AE">
        <w:trPr>
          <w:trHeight w:val="273"/>
        </w:trPr>
        <w:tc>
          <w:tcPr>
            <w:tcW w:w="9923" w:type="dxa"/>
            <w:gridSpan w:val="5"/>
          </w:tcPr>
          <w:p w:rsidR="00416880" w:rsidRPr="00007C7D" w:rsidRDefault="00416880" w:rsidP="000354AE">
            <w:pPr>
              <w:widowControl w:val="0"/>
              <w:autoSpaceDE w:val="0"/>
              <w:autoSpaceDN w:val="0"/>
              <w:adjustRightInd w:val="0"/>
              <w:ind w:left="0" w:firstLine="0"/>
              <w:rPr>
                <w:rFonts w:ascii="Times New Roman" w:hAnsi="Times New Roman"/>
                <w:sz w:val="24"/>
                <w:szCs w:val="24"/>
              </w:rPr>
            </w:pPr>
            <w:r w:rsidRPr="00007C7D">
              <w:rPr>
                <w:rFonts w:ascii="Times New Roman" w:hAnsi="Times New Roman"/>
                <w:sz w:val="24"/>
                <w:szCs w:val="24"/>
              </w:rPr>
              <w:t xml:space="preserve"> </w:t>
            </w:r>
          </w:p>
          <w:p w:rsidR="00416880" w:rsidRPr="00007C7D" w:rsidRDefault="00416880" w:rsidP="00CB1AD2">
            <w:pPr>
              <w:widowControl w:val="0"/>
              <w:autoSpaceDE w:val="0"/>
              <w:autoSpaceDN w:val="0"/>
              <w:adjustRightInd w:val="0"/>
              <w:ind w:left="0" w:firstLine="0"/>
              <w:rPr>
                <w:rFonts w:ascii="Times New Roman" w:hAnsi="Times New Roman"/>
                <w:sz w:val="24"/>
                <w:szCs w:val="24"/>
              </w:rPr>
            </w:pPr>
            <w:r w:rsidRPr="00007C7D">
              <w:rPr>
                <w:rFonts w:ascii="Times New Roman" w:hAnsi="Times New Roman"/>
                <w:sz w:val="24"/>
                <w:szCs w:val="24"/>
              </w:rPr>
              <w:t xml:space="preserve">Подпрограмма «Развитие системы информирования населения о деятельности органов </w:t>
            </w:r>
            <w:r w:rsidRPr="00007C7D">
              <w:rPr>
                <w:rFonts w:ascii="Times New Roman" w:hAnsi="Times New Roman"/>
                <w:sz w:val="24"/>
                <w:szCs w:val="24"/>
              </w:rPr>
              <w:lastRenderedPageBreak/>
              <w:t>местного самоуправления городских округов Московской области, создание доступной современной медиасреды»</w:t>
            </w:r>
          </w:p>
        </w:tc>
      </w:tr>
      <w:tr w:rsidR="00416880" w:rsidRPr="00332C44" w:rsidTr="000354AE">
        <w:tc>
          <w:tcPr>
            <w:tcW w:w="993" w:type="dxa"/>
            <w:vAlign w:val="center"/>
          </w:tcPr>
          <w:p w:rsidR="00416880" w:rsidRPr="00007C7D" w:rsidRDefault="00416880" w:rsidP="000354AE">
            <w:pPr>
              <w:widowControl w:val="0"/>
              <w:autoSpaceDE w:val="0"/>
              <w:autoSpaceDN w:val="0"/>
              <w:adjustRightInd w:val="0"/>
              <w:ind w:left="0" w:firstLine="0"/>
              <w:rPr>
                <w:rFonts w:ascii="Times New Roman" w:hAnsi="Times New Roman"/>
                <w:sz w:val="24"/>
                <w:szCs w:val="24"/>
              </w:rPr>
            </w:pPr>
          </w:p>
        </w:tc>
        <w:tc>
          <w:tcPr>
            <w:tcW w:w="4394" w:type="dxa"/>
          </w:tcPr>
          <w:p w:rsidR="00416880" w:rsidRPr="00007C7D" w:rsidRDefault="00416880" w:rsidP="000354AE">
            <w:pPr>
              <w:widowControl w:val="0"/>
              <w:autoSpaceDE w:val="0"/>
              <w:autoSpaceDN w:val="0"/>
              <w:adjustRightInd w:val="0"/>
              <w:ind w:left="0" w:firstLine="0"/>
              <w:rPr>
                <w:rFonts w:ascii="Times New Roman" w:hAnsi="Times New Roman"/>
                <w:sz w:val="24"/>
                <w:szCs w:val="24"/>
              </w:rPr>
            </w:pPr>
            <w:r w:rsidRPr="00007C7D">
              <w:rPr>
                <w:rFonts w:ascii="Times New Roman" w:hAnsi="Times New Roman"/>
                <w:sz w:val="24"/>
                <w:szCs w:val="24"/>
              </w:rPr>
              <w:t>Итого:</w:t>
            </w:r>
          </w:p>
        </w:tc>
        <w:tc>
          <w:tcPr>
            <w:tcW w:w="1843" w:type="dxa"/>
            <w:vAlign w:val="center"/>
          </w:tcPr>
          <w:p w:rsidR="00416880" w:rsidRPr="00007C7D" w:rsidRDefault="00416880" w:rsidP="000354AE">
            <w:pPr>
              <w:widowControl w:val="0"/>
              <w:autoSpaceDE w:val="0"/>
              <w:autoSpaceDN w:val="0"/>
              <w:adjustRightInd w:val="0"/>
              <w:ind w:left="0" w:firstLine="0"/>
              <w:rPr>
                <w:rFonts w:ascii="Times New Roman" w:hAnsi="Times New Roman"/>
                <w:sz w:val="24"/>
                <w:szCs w:val="24"/>
              </w:rPr>
            </w:pPr>
            <w:r w:rsidRPr="00007C7D">
              <w:rPr>
                <w:rFonts w:ascii="Times New Roman" w:hAnsi="Times New Roman"/>
                <w:sz w:val="24"/>
                <w:szCs w:val="24"/>
              </w:rPr>
              <w:t>8 247,00</w:t>
            </w:r>
          </w:p>
        </w:tc>
        <w:tc>
          <w:tcPr>
            <w:tcW w:w="1418" w:type="dxa"/>
            <w:vAlign w:val="center"/>
          </w:tcPr>
          <w:p w:rsidR="00416880" w:rsidRPr="00007C7D" w:rsidRDefault="00416880" w:rsidP="000354AE">
            <w:pPr>
              <w:widowControl w:val="0"/>
              <w:autoSpaceDE w:val="0"/>
              <w:autoSpaceDN w:val="0"/>
              <w:adjustRightInd w:val="0"/>
              <w:ind w:left="0" w:firstLine="0"/>
              <w:rPr>
                <w:rFonts w:ascii="Times New Roman" w:hAnsi="Times New Roman"/>
                <w:sz w:val="24"/>
                <w:szCs w:val="24"/>
              </w:rPr>
            </w:pPr>
            <w:r w:rsidRPr="00007C7D">
              <w:rPr>
                <w:rFonts w:ascii="Times New Roman" w:hAnsi="Times New Roman"/>
                <w:sz w:val="24"/>
                <w:szCs w:val="24"/>
              </w:rPr>
              <w:t>8 247,00</w:t>
            </w:r>
          </w:p>
        </w:tc>
        <w:tc>
          <w:tcPr>
            <w:tcW w:w="1275" w:type="dxa"/>
            <w:vAlign w:val="center"/>
          </w:tcPr>
          <w:p w:rsidR="00416880" w:rsidRPr="00007C7D" w:rsidRDefault="00416880" w:rsidP="000354AE">
            <w:pPr>
              <w:widowControl w:val="0"/>
              <w:autoSpaceDE w:val="0"/>
              <w:autoSpaceDN w:val="0"/>
              <w:adjustRightInd w:val="0"/>
              <w:ind w:left="0" w:firstLine="0"/>
              <w:rPr>
                <w:rFonts w:ascii="Times New Roman" w:hAnsi="Times New Roman"/>
                <w:sz w:val="24"/>
                <w:szCs w:val="24"/>
              </w:rPr>
            </w:pPr>
            <w:r w:rsidRPr="00007C7D">
              <w:rPr>
                <w:rFonts w:ascii="Times New Roman" w:hAnsi="Times New Roman"/>
                <w:sz w:val="24"/>
                <w:szCs w:val="24"/>
              </w:rPr>
              <w:t>8 247,00</w:t>
            </w:r>
          </w:p>
        </w:tc>
      </w:tr>
      <w:tr w:rsidR="00416880" w:rsidRPr="00332C44" w:rsidTr="000354AE">
        <w:tc>
          <w:tcPr>
            <w:tcW w:w="993" w:type="dxa"/>
            <w:vAlign w:val="center"/>
          </w:tcPr>
          <w:p w:rsidR="00416880" w:rsidRPr="00D237AD" w:rsidRDefault="00416880" w:rsidP="000354AE">
            <w:pPr>
              <w:widowControl w:val="0"/>
              <w:autoSpaceDE w:val="0"/>
              <w:autoSpaceDN w:val="0"/>
              <w:adjustRightInd w:val="0"/>
              <w:ind w:left="0" w:firstLine="0"/>
              <w:rPr>
                <w:rFonts w:ascii="Times New Roman" w:hAnsi="Times New Roman"/>
                <w:sz w:val="24"/>
                <w:szCs w:val="24"/>
              </w:rPr>
            </w:pPr>
            <w:r w:rsidRPr="00D237AD">
              <w:rPr>
                <w:rFonts w:ascii="Times New Roman" w:hAnsi="Times New Roman"/>
                <w:sz w:val="24"/>
                <w:szCs w:val="24"/>
              </w:rPr>
              <w:t>0113</w:t>
            </w:r>
          </w:p>
        </w:tc>
        <w:tc>
          <w:tcPr>
            <w:tcW w:w="4394" w:type="dxa"/>
          </w:tcPr>
          <w:p w:rsidR="00416880" w:rsidRPr="00D237AD" w:rsidRDefault="00416880" w:rsidP="000354AE">
            <w:pPr>
              <w:widowControl w:val="0"/>
              <w:autoSpaceDE w:val="0"/>
              <w:autoSpaceDN w:val="0"/>
              <w:adjustRightInd w:val="0"/>
              <w:ind w:left="0" w:firstLine="0"/>
              <w:rPr>
                <w:rFonts w:ascii="Times New Roman" w:hAnsi="Times New Roman"/>
                <w:sz w:val="24"/>
                <w:szCs w:val="24"/>
              </w:rPr>
            </w:pPr>
            <w:r w:rsidRPr="00D237AD">
              <w:rPr>
                <w:rFonts w:ascii="Times New Roman" w:hAnsi="Times New Roman"/>
                <w:sz w:val="24"/>
                <w:szCs w:val="24"/>
              </w:rPr>
              <w:t>Другие общегосударственные вопросы</w:t>
            </w:r>
          </w:p>
        </w:tc>
        <w:tc>
          <w:tcPr>
            <w:tcW w:w="1843" w:type="dxa"/>
            <w:vAlign w:val="center"/>
          </w:tcPr>
          <w:p w:rsidR="00416880" w:rsidRPr="00D237AD" w:rsidRDefault="00416880" w:rsidP="000354AE">
            <w:pPr>
              <w:widowControl w:val="0"/>
              <w:autoSpaceDE w:val="0"/>
              <w:autoSpaceDN w:val="0"/>
              <w:adjustRightInd w:val="0"/>
              <w:ind w:left="0" w:firstLine="0"/>
              <w:rPr>
                <w:rFonts w:ascii="Times New Roman" w:hAnsi="Times New Roman"/>
                <w:sz w:val="24"/>
                <w:szCs w:val="24"/>
              </w:rPr>
            </w:pPr>
            <w:r w:rsidRPr="00D237AD">
              <w:rPr>
                <w:rFonts w:ascii="Times New Roman" w:hAnsi="Times New Roman"/>
                <w:sz w:val="24"/>
                <w:szCs w:val="24"/>
              </w:rPr>
              <w:t xml:space="preserve"> 165,00</w:t>
            </w:r>
          </w:p>
        </w:tc>
        <w:tc>
          <w:tcPr>
            <w:tcW w:w="1418" w:type="dxa"/>
            <w:vAlign w:val="center"/>
          </w:tcPr>
          <w:p w:rsidR="00416880" w:rsidRPr="00D237AD" w:rsidRDefault="00416880" w:rsidP="000354AE">
            <w:pPr>
              <w:widowControl w:val="0"/>
              <w:autoSpaceDE w:val="0"/>
              <w:autoSpaceDN w:val="0"/>
              <w:adjustRightInd w:val="0"/>
              <w:ind w:left="0" w:firstLine="0"/>
              <w:rPr>
                <w:rFonts w:ascii="Times New Roman" w:hAnsi="Times New Roman"/>
                <w:sz w:val="24"/>
                <w:szCs w:val="24"/>
              </w:rPr>
            </w:pPr>
            <w:r w:rsidRPr="00D237AD">
              <w:rPr>
                <w:rFonts w:ascii="Times New Roman" w:hAnsi="Times New Roman"/>
                <w:sz w:val="24"/>
                <w:szCs w:val="24"/>
              </w:rPr>
              <w:t xml:space="preserve"> 165,00</w:t>
            </w:r>
          </w:p>
        </w:tc>
        <w:tc>
          <w:tcPr>
            <w:tcW w:w="1275" w:type="dxa"/>
            <w:vAlign w:val="center"/>
          </w:tcPr>
          <w:p w:rsidR="00416880" w:rsidRPr="00D237AD" w:rsidRDefault="00416880" w:rsidP="000354AE">
            <w:pPr>
              <w:widowControl w:val="0"/>
              <w:autoSpaceDE w:val="0"/>
              <w:autoSpaceDN w:val="0"/>
              <w:adjustRightInd w:val="0"/>
              <w:ind w:left="0" w:firstLine="0"/>
              <w:rPr>
                <w:rFonts w:ascii="Times New Roman" w:hAnsi="Times New Roman"/>
                <w:sz w:val="24"/>
                <w:szCs w:val="24"/>
              </w:rPr>
            </w:pPr>
            <w:r w:rsidRPr="00D237AD">
              <w:rPr>
                <w:rFonts w:ascii="Times New Roman" w:hAnsi="Times New Roman"/>
                <w:sz w:val="24"/>
                <w:szCs w:val="24"/>
              </w:rPr>
              <w:t xml:space="preserve"> 165,00</w:t>
            </w:r>
          </w:p>
        </w:tc>
      </w:tr>
      <w:tr w:rsidR="00416880" w:rsidRPr="00332C44" w:rsidTr="000354AE">
        <w:tc>
          <w:tcPr>
            <w:tcW w:w="993" w:type="dxa"/>
            <w:vAlign w:val="center"/>
          </w:tcPr>
          <w:p w:rsidR="00416880" w:rsidRPr="00007C7D" w:rsidRDefault="00416880" w:rsidP="000354AE">
            <w:pPr>
              <w:widowControl w:val="0"/>
              <w:autoSpaceDE w:val="0"/>
              <w:autoSpaceDN w:val="0"/>
              <w:adjustRightInd w:val="0"/>
              <w:ind w:left="0" w:firstLine="0"/>
              <w:rPr>
                <w:rFonts w:ascii="Times New Roman" w:hAnsi="Times New Roman"/>
                <w:sz w:val="24"/>
                <w:szCs w:val="24"/>
              </w:rPr>
            </w:pPr>
            <w:r w:rsidRPr="00007C7D">
              <w:rPr>
                <w:rFonts w:ascii="Times New Roman" w:hAnsi="Times New Roman"/>
                <w:sz w:val="24"/>
                <w:szCs w:val="24"/>
              </w:rPr>
              <w:t>1204</w:t>
            </w:r>
          </w:p>
        </w:tc>
        <w:tc>
          <w:tcPr>
            <w:tcW w:w="4394" w:type="dxa"/>
          </w:tcPr>
          <w:p w:rsidR="00416880" w:rsidRPr="00007C7D" w:rsidRDefault="00416880" w:rsidP="000354AE">
            <w:pPr>
              <w:widowControl w:val="0"/>
              <w:autoSpaceDE w:val="0"/>
              <w:autoSpaceDN w:val="0"/>
              <w:adjustRightInd w:val="0"/>
              <w:ind w:left="0" w:firstLine="0"/>
              <w:rPr>
                <w:rFonts w:ascii="Times New Roman" w:hAnsi="Times New Roman"/>
                <w:sz w:val="24"/>
                <w:szCs w:val="24"/>
              </w:rPr>
            </w:pPr>
            <w:r w:rsidRPr="00007C7D">
              <w:rPr>
                <w:rFonts w:ascii="Times New Roman" w:hAnsi="Times New Roman"/>
                <w:sz w:val="24"/>
                <w:szCs w:val="24"/>
              </w:rPr>
              <w:t>Другие вопросы в области средств массовой информации</w:t>
            </w:r>
          </w:p>
        </w:tc>
        <w:tc>
          <w:tcPr>
            <w:tcW w:w="1843" w:type="dxa"/>
            <w:vAlign w:val="center"/>
          </w:tcPr>
          <w:p w:rsidR="00416880" w:rsidRPr="00007C7D" w:rsidRDefault="00416880" w:rsidP="000354AE">
            <w:pPr>
              <w:widowControl w:val="0"/>
              <w:autoSpaceDE w:val="0"/>
              <w:autoSpaceDN w:val="0"/>
              <w:adjustRightInd w:val="0"/>
              <w:ind w:left="0" w:firstLine="0"/>
              <w:rPr>
                <w:rFonts w:ascii="Times New Roman" w:hAnsi="Times New Roman"/>
                <w:sz w:val="24"/>
                <w:szCs w:val="24"/>
              </w:rPr>
            </w:pPr>
            <w:r w:rsidRPr="00007C7D">
              <w:rPr>
                <w:rFonts w:ascii="Times New Roman" w:hAnsi="Times New Roman"/>
                <w:sz w:val="24"/>
                <w:szCs w:val="24"/>
              </w:rPr>
              <w:t>8 082,00</w:t>
            </w:r>
          </w:p>
        </w:tc>
        <w:tc>
          <w:tcPr>
            <w:tcW w:w="1418" w:type="dxa"/>
          </w:tcPr>
          <w:p w:rsidR="00416880" w:rsidRPr="00007C7D" w:rsidRDefault="00416880" w:rsidP="000354AE">
            <w:pPr>
              <w:ind w:firstLine="0"/>
              <w:jc w:val="left"/>
              <w:rPr>
                <w:sz w:val="24"/>
                <w:szCs w:val="24"/>
              </w:rPr>
            </w:pPr>
            <w:r w:rsidRPr="00007C7D">
              <w:rPr>
                <w:rFonts w:ascii="Times New Roman" w:hAnsi="Times New Roman"/>
                <w:sz w:val="24"/>
                <w:szCs w:val="24"/>
              </w:rPr>
              <w:t>8 082,00</w:t>
            </w:r>
          </w:p>
        </w:tc>
        <w:tc>
          <w:tcPr>
            <w:tcW w:w="1275" w:type="dxa"/>
          </w:tcPr>
          <w:p w:rsidR="00416880" w:rsidRPr="00007C7D" w:rsidRDefault="00416880" w:rsidP="000354AE">
            <w:pPr>
              <w:ind w:firstLine="0"/>
              <w:jc w:val="left"/>
              <w:rPr>
                <w:sz w:val="24"/>
                <w:szCs w:val="24"/>
              </w:rPr>
            </w:pPr>
            <w:r w:rsidRPr="00007C7D">
              <w:rPr>
                <w:rFonts w:ascii="Times New Roman" w:hAnsi="Times New Roman"/>
                <w:sz w:val="24"/>
                <w:szCs w:val="24"/>
              </w:rPr>
              <w:t>8 082,00</w:t>
            </w:r>
          </w:p>
        </w:tc>
      </w:tr>
      <w:tr w:rsidR="00416880" w:rsidRPr="00332C44" w:rsidTr="000354AE">
        <w:tc>
          <w:tcPr>
            <w:tcW w:w="9923" w:type="dxa"/>
            <w:gridSpan w:val="5"/>
            <w:vAlign w:val="center"/>
          </w:tcPr>
          <w:p w:rsidR="00416880" w:rsidRPr="00332C44" w:rsidRDefault="00416880" w:rsidP="000354AE">
            <w:pPr>
              <w:widowControl w:val="0"/>
              <w:autoSpaceDE w:val="0"/>
              <w:autoSpaceDN w:val="0"/>
              <w:adjustRightInd w:val="0"/>
              <w:ind w:left="0" w:firstLine="0"/>
              <w:rPr>
                <w:rFonts w:ascii="Times New Roman" w:hAnsi="Times New Roman"/>
                <w:color w:val="FF0000"/>
                <w:sz w:val="24"/>
                <w:szCs w:val="24"/>
              </w:rPr>
            </w:pPr>
            <w:r w:rsidRPr="00332C44">
              <w:rPr>
                <w:rFonts w:ascii="Times New Roman" w:hAnsi="Times New Roman"/>
                <w:color w:val="FF0000"/>
                <w:sz w:val="24"/>
                <w:szCs w:val="24"/>
              </w:rPr>
              <w:t xml:space="preserve"> </w:t>
            </w:r>
          </w:p>
          <w:p w:rsidR="00416880" w:rsidRPr="00332C44" w:rsidRDefault="00416880" w:rsidP="00CB1AD2">
            <w:pPr>
              <w:widowControl w:val="0"/>
              <w:autoSpaceDE w:val="0"/>
              <w:autoSpaceDN w:val="0"/>
              <w:adjustRightInd w:val="0"/>
              <w:ind w:left="0" w:firstLine="0"/>
              <w:rPr>
                <w:rFonts w:ascii="Times New Roman" w:hAnsi="Times New Roman"/>
                <w:color w:val="FF0000"/>
                <w:sz w:val="24"/>
                <w:szCs w:val="24"/>
              </w:rPr>
            </w:pPr>
            <w:r w:rsidRPr="00007C7D">
              <w:rPr>
                <w:rFonts w:ascii="Times New Roman" w:hAnsi="Times New Roman"/>
                <w:sz w:val="24"/>
                <w:szCs w:val="24"/>
              </w:rPr>
              <w:t>Подпрограмма «Молодежь Подмосковья»</w:t>
            </w:r>
          </w:p>
        </w:tc>
      </w:tr>
      <w:tr w:rsidR="00416880" w:rsidRPr="00332C44" w:rsidTr="000354AE">
        <w:tc>
          <w:tcPr>
            <w:tcW w:w="993" w:type="dxa"/>
            <w:vAlign w:val="center"/>
          </w:tcPr>
          <w:p w:rsidR="00416880" w:rsidRPr="00007C7D" w:rsidRDefault="00416880" w:rsidP="000354AE">
            <w:pPr>
              <w:widowControl w:val="0"/>
              <w:autoSpaceDE w:val="0"/>
              <w:autoSpaceDN w:val="0"/>
              <w:adjustRightInd w:val="0"/>
              <w:ind w:left="0" w:firstLine="0"/>
              <w:rPr>
                <w:rFonts w:ascii="Times New Roman" w:hAnsi="Times New Roman"/>
                <w:sz w:val="24"/>
                <w:szCs w:val="24"/>
              </w:rPr>
            </w:pPr>
            <w:r w:rsidRPr="00007C7D">
              <w:rPr>
                <w:rFonts w:ascii="Times New Roman" w:hAnsi="Times New Roman"/>
                <w:sz w:val="24"/>
                <w:szCs w:val="24"/>
              </w:rPr>
              <w:t xml:space="preserve">0707 </w:t>
            </w:r>
          </w:p>
        </w:tc>
        <w:tc>
          <w:tcPr>
            <w:tcW w:w="4394" w:type="dxa"/>
            <w:vAlign w:val="center"/>
          </w:tcPr>
          <w:p w:rsidR="00416880" w:rsidRPr="00007C7D" w:rsidRDefault="00416880" w:rsidP="000354AE">
            <w:pPr>
              <w:widowControl w:val="0"/>
              <w:autoSpaceDE w:val="0"/>
              <w:autoSpaceDN w:val="0"/>
              <w:adjustRightInd w:val="0"/>
              <w:ind w:left="0" w:firstLine="0"/>
              <w:rPr>
                <w:rFonts w:ascii="Times New Roman" w:hAnsi="Times New Roman"/>
                <w:sz w:val="24"/>
                <w:szCs w:val="24"/>
              </w:rPr>
            </w:pPr>
            <w:r w:rsidRPr="00007C7D">
              <w:rPr>
                <w:rFonts w:ascii="Times New Roman" w:hAnsi="Times New Roman"/>
                <w:sz w:val="24"/>
                <w:szCs w:val="24"/>
              </w:rPr>
              <w:t>Молодежная политика</w:t>
            </w:r>
          </w:p>
        </w:tc>
        <w:tc>
          <w:tcPr>
            <w:tcW w:w="1843" w:type="dxa"/>
            <w:vAlign w:val="center"/>
          </w:tcPr>
          <w:p w:rsidR="00416880" w:rsidRPr="00007C7D" w:rsidRDefault="00416880" w:rsidP="000354AE">
            <w:pPr>
              <w:widowControl w:val="0"/>
              <w:autoSpaceDE w:val="0"/>
              <w:autoSpaceDN w:val="0"/>
              <w:adjustRightInd w:val="0"/>
              <w:ind w:left="0" w:firstLine="0"/>
              <w:rPr>
                <w:rFonts w:ascii="Times New Roman" w:hAnsi="Times New Roman"/>
                <w:sz w:val="24"/>
                <w:szCs w:val="24"/>
              </w:rPr>
            </w:pPr>
            <w:r w:rsidRPr="00007C7D">
              <w:rPr>
                <w:rFonts w:ascii="Times New Roman" w:hAnsi="Times New Roman"/>
                <w:sz w:val="24"/>
                <w:szCs w:val="24"/>
              </w:rPr>
              <w:t>1 688,45</w:t>
            </w:r>
          </w:p>
        </w:tc>
        <w:tc>
          <w:tcPr>
            <w:tcW w:w="1418" w:type="dxa"/>
            <w:vAlign w:val="center"/>
          </w:tcPr>
          <w:p w:rsidR="00416880" w:rsidRPr="00007C7D" w:rsidRDefault="00416880" w:rsidP="000354AE">
            <w:pPr>
              <w:widowControl w:val="0"/>
              <w:autoSpaceDE w:val="0"/>
              <w:autoSpaceDN w:val="0"/>
              <w:adjustRightInd w:val="0"/>
              <w:ind w:left="0" w:firstLine="0"/>
              <w:rPr>
                <w:rFonts w:ascii="Times New Roman" w:hAnsi="Times New Roman"/>
                <w:sz w:val="24"/>
                <w:szCs w:val="24"/>
              </w:rPr>
            </w:pPr>
            <w:r w:rsidRPr="00007C7D">
              <w:rPr>
                <w:rFonts w:ascii="Times New Roman" w:hAnsi="Times New Roman"/>
                <w:sz w:val="24"/>
                <w:szCs w:val="24"/>
              </w:rPr>
              <w:t>1 688,45</w:t>
            </w:r>
          </w:p>
        </w:tc>
        <w:tc>
          <w:tcPr>
            <w:tcW w:w="1275" w:type="dxa"/>
            <w:vAlign w:val="center"/>
          </w:tcPr>
          <w:p w:rsidR="00416880" w:rsidRPr="00007C7D" w:rsidRDefault="00416880" w:rsidP="000354AE">
            <w:pPr>
              <w:widowControl w:val="0"/>
              <w:autoSpaceDE w:val="0"/>
              <w:autoSpaceDN w:val="0"/>
              <w:adjustRightInd w:val="0"/>
              <w:ind w:left="0" w:firstLine="0"/>
              <w:rPr>
                <w:rFonts w:ascii="Times New Roman" w:hAnsi="Times New Roman"/>
                <w:sz w:val="24"/>
                <w:szCs w:val="24"/>
              </w:rPr>
            </w:pPr>
            <w:r w:rsidRPr="00007C7D">
              <w:rPr>
                <w:rFonts w:ascii="Times New Roman" w:hAnsi="Times New Roman"/>
                <w:sz w:val="24"/>
                <w:szCs w:val="24"/>
              </w:rPr>
              <w:t>1 688,45</w:t>
            </w:r>
          </w:p>
        </w:tc>
      </w:tr>
      <w:tr w:rsidR="00416880" w:rsidRPr="00332C44" w:rsidTr="000354AE">
        <w:tc>
          <w:tcPr>
            <w:tcW w:w="9923" w:type="dxa"/>
            <w:gridSpan w:val="5"/>
            <w:vAlign w:val="center"/>
          </w:tcPr>
          <w:p w:rsidR="00416880" w:rsidRPr="00332C44" w:rsidRDefault="00416880" w:rsidP="000354AE">
            <w:pPr>
              <w:widowControl w:val="0"/>
              <w:autoSpaceDE w:val="0"/>
              <w:autoSpaceDN w:val="0"/>
              <w:adjustRightInd w:val="0"/>
              <w:ind w:left="0" w:firstLine="0"/>
              <w:rPr>
                <w:rFonts w:ascii="Times New Roman" w:hAnsi="Times New Roman"/>
                <w:color w:val="FF0000"/>
                <w:sz w:val="24"/>
                <w:szCs w:val="24"/>
              </w:rPr>
            </w:pPr>
          </w:p>
          <w:p w:rsidR="00416880" w:rsidRPr="00332C44" w:rsidRDefault="00416880" w:rsidP="00CB1AD2">
            <w:pPr>
              <w:widowControl w:val="0"/>
              <w:autoSpaceDE w:val="0"/>
              <w:autoSpaceDN w:val="0"/>
              <w:adjustRightInd w:val="0"/>
              <w:ind w:left="0" w:firstLine="0"/>
              <w:rPr>
                <w:rFonts w:ascii="Times New Roman" w:hAnsi="Times New Roman"/>
                <w:color w:val="FF0000"/>
                <w:sz w:val="24"/>
                <w:szCs w:val="24"/>
              </w:rPr>
            </w:pPr>
            <w:r w:rsidRPr="005D636F">
              <w:rPr>
                <w:rFonts w:ascii="Times New Roman" w:hAnsi="Times New Roman"/>
                <w:sz w:val="24"/>
                <w:szCs w:val="24"/>
              </w:rPr>
              <w:t>Обеспечивающая подпрограмма</w:t>
            </w:r>
          </w:p>
        </w:tc>
      </w:tr>
      <w:tr w:rsidR="00416880" w:rsidRPr="00332C44" w:rsidTr="000354AE">
        <w:tc>
          <w:tcPr>
            <w:tcW w:w="993" w:type="dxa"/>
            <w:vAlign w:val="center"/>
          </w:tcPr>
          <w:p w:rsidR="00416880" w:rsidRPr="001F7A82" w:rsidRDefault="00416880" w:rsidP="000354AE">
            <w:pPr>
              <w:widowControl w:val="0"/>
              <w:autoSpaceDE w:val="0"/>
              <w:autoSpaceDN w:val="0"/>
              <w:adjustRightInd w:val="0"/>
              <w:ind w:left="0" w:firstLine="0"/>
              <w:rPr>
                <w:rFonts w:ascii="Times New Roman" w:hAnsi="Times New Roman"/>
                <w:sz w:val="24"/>
                <w:szCs w:val="24"/>
              </w:rPr>
            </w:pPr>
          </w:p>
        </w:tc>
        <w:tc>
          <w:tcPr>
            <w:tcW w:w="4394" w:type="dxa"/>
            <w:vAlign w:val="center"/>
          </w:tcPr>
          <w:p w:rsidR="00416880" w:rsidRPr="001F7A82" w:rsidRDefault="00416880" w:rsidP="000354AE">
            <w:pPr>
              <w:widowControl w:val="0"/>
              <w:autoSpaceDE w:val="0"/>
              <w:autoSpaceDN w:val="0"/>
              <w:adjustRightInd w:val="0"/>
              <w:ind w:left="0" w:firstLine="0"/>
              <w:rPr>
                <w:rFonts w:ascii="Times New Roman" w:hAnsi="Times New Roman"/>
                <w:sz w:val="24"/>
                <w:szCs w:val="24"/>
              </w:rPr>
            </w:pPr>
            <w:r w:rsidRPr="001F7A82">
              <w:rPr>
                <w:rFonts w:ascii="Times New Roman" w:hAnsi="Times New Roman"/>
                <w:sz w:val="24"/>
                <w:szCs w:val="24"/>
              </w:rPr>
              <w:t>Итого:</w:t>
            </w:r>
          </w:p>
        </w:tc>
        <w:tc>
          <w:tcPr>
            <w:tcW w:w="1843" w:type="dxa"/>
            <w:vAlign w:val="center"/>
          </w:tcPr>
          <w:p w:rsidR="00416880" w:rsidRPr="001F7A82" w:rsidRDefault="00416880" w:rsidP="000354AE">
            <w:pPr>
              <w:widowControl w:val="0"/>
              <w:autoSpaceDE w:val="0"/>
              <w:autoSpaceDN w:val="0"/>
              <w:adjustRightInd w:val="0"/>
              <w:ind w:left="0" w:firstLine="0"/>
              <w:rPr>
                <w:rFonts w:ascii="Times New Roman" w:hAnsi="Times New Roman"/>
                <w:sz w:val="24"/>
                <w:szCs w:val="24"/>
              </w:rPr>
            </w:pPr>
            <w:r w:rsidRPr="001F7A82">
              <w:rPr>
                <w:rFonts w:ascii="Times New Roman" w:hAnsi="Times New Roman"/>
                <w:sz w:val="24"/>
                <w:szCs w:val="24"/>
              </w:rPr>
              <w:t>4 537,99</w:t>
            </w:r>
          </w:p>
        </w:tc>
        <w:tc>
          <w:tcPr>
            <w:tcW w:w="1418" w:type="dxa"/>
            <w:vAlign w:val="center"/>
          </w:tcPr>
          <w:p w:rsidR="00416880" w:rsidRPr="001F7A82" w:rsidRDefault="00416880" w:rsidP="000354AE">
            <w:pPr>
              <w:widowControl w:val="0"/>
              <w:autoSpaceDE w:val="0"/>
              <w:autoSpaceDN w:val="0"/>
              <w:adjustRightInd w:val="0"/>
              <w:ind w:left="0" w:firstLine="0"/>
              <w:rPr>
                <w:rFonts w:ascii="Times New Roman" w:hAnsi="Times New Roman"/>
                <w:sz w:val="24"/>
                <w:szCs w:val="24"/>
              </w:rPr>
            </w:pPr>
            <w:r w:rsidRPr="001F7A82">
              <w:rPr>
                <w:rFonts w:ascii="Times New Roman" w:hAnsi="Times New Roman"/>
                <w:sz w:val="24"/>
                <w:szCs w:val="24"/>
              </w:rPr>
              <w:t>4 620,54</w:t>
            </w:r>
          </w:p>
        </w:tc>
        <w:tc>
          <w:tcPr>
            <w:tcW w:w="1275" w:type="dxa"/>
            <w:vAlign w:val="center"/>
          </w:tcPr>
          <w:p w:rsidR="00416880" w:rsidRPr="001F7A82" w:rsidRDefault="00416880" w:rsidP="000354AE">
            <w:pPr>
              <w:widowControl w:val="0"/>
              <w:autoSpaceDE w:val="0"/>
              <w:autoSpaceDN w:val="0"/>
              <w:adjustRightInd w:val="0"/>
              <w:ind w:left="0" w:firstLine="0"/>
              <w:rPr>
                <w:rFonts w:ascii="Times New Roman" w:hAnsi="Times New Roman"/>
                <w:sz w:val="24"/>
                <w:szCs w:val="24"/>
              </w:rPr>
            </w:pPr>
            <w:r w:rsidRPr="001F7A82">
              <w:rPr>
                <w:rFonts w:ascii="Times New Roman" w:hAnsi="Times New Roman"/>
                <w:sz w:val="24"/>
                <w:szCs w:val="24"/>
              </w:rPr>
              <w:t>4 688,45</w:t>
            </w:r>
          </w:p>
        </w:tc>
      </w:tr>
      <w:tr w:rsidR="00416880" w:rsidRPr="00332C44" w:rsidTr="000354AE">
        <w:tc>
          <w:tcPr>
            <w:tcW w:w="993" w:type="dxa"/>
            <w:vAlign w:val="center"/>
          </w:tcPr>
          <w:p w:rsidR="00416880" w:rsidRPr="005D636F" w:rsidRDefault="00416880" w:rsidP="000354AE">
            <w:pPr>
              <w:widowControl w:val="0"/>
              <w:autoSpaceDE w:val="0"/>
              <w:autoSpaceDN w:val="0"/>
              <w:adjustRightInd w:val="0"/>
              <w:ind w:left="0" w:firstLine="0"/>
              <w:rPr>
                <w:rFonts w:ascii="Times New Roman" w:hAnsi="Times New Roman"/>
                <w:sz w:val="24"/>
                <w:szCs w:val="24"/>
              </w:rPr>
            </w:pPr>
            <w:r w:rsidRPr="005D636F">
              <w:rPr>
                <w:rFonts w:ascii="Times New Roman" w:hAnsi="Times New Roman"/>
                <w:sz w:val="24"/>
                <w:szCs w:val="24"/>
              </w:rPr>
              <w:t>0113</w:t>
            </w:r>
          </w:p>
        </w:tc>
        <w:tc>
          <w:tcPr>
            <w:tcW w:w="4394" w:type="dxa"/>
            <w:vAlign w:val="center"/>
          </w:tcPr>
          <w:p w:rsidR="00416880" w:rsidRPr="005D636F" w:rsidRDefault="00416880" w:rsidP="000354AE">
            <w:pPr>
              <w:widowControl w:val="0"/>
              <w:autoSpaceDE w:val="0"/>
              <w:autoSpaceDN w:val="0"/>
              <w:adjustRightInd w:val="0"/>
              <w:ind w:left="0" w:firstLine="0"/>
              <w:rPr>
                <w:rFonts w:ascii="Times New Roman" w:hAnsi="Times New Roman"/>
                <w:sz w:val="24"/>
                <w:szCs w:val="24"/>
              </w:rPr>
            </w:pPr>
            <w:r w:rsidRPr="005D636F">
              <w:rPr>
                <w:rFonts w:ascii="Times New Roman" w:hAnsi="Times New Roman"/>
                <w:sz w:val="24"/>
                <w:szCs w:val="24"/>
              </w:rPr>
              <w:t>Другие общегосударственные вопросы</w:t>
            </w:r>
          </w:p>
        </w:tc>
        <w:tc>
          <w:tcPr>
            <w:tcW w:w="1843" w:type="dxa"/>
            <w:vAlign w:val="center"/>
          </w:tcPr>
          <w:p w:rsidR="00416880" w:rsidRPr="005D636F" w:rsidRDefault="00416880" w:rsidP="000354AE">
            <w:pPr>
              <w:widowControl w:val="0"/>
              <w:autoSpaceDE w:val="0"/>
              <w:autoSpaceDN w:val="0"/>
              <w:adjustRightInd w:val="0"/>
              <w:ind w:left="0" w:firstLine="0"/>
              <w:rPr>
                <w:rFonts w:ascii="Times New Roman" w:hAnsi="Times New Roman"/>
                <w:sz w:val="24"/>
                <w:szCs w:val="24"/>
              </w:rPr>
            </w:pPr>
            <w:r w:rsidRPr="005D636F">
              <w:rPr>
                <w:rFonts w:ascii="Times New Roman" w:hAnsi="Times New Roman"/>
                <w:sz w:val="24"/>
                <w:szCs w:val="24"/>
              </w:rPr>
              <w:t>1,20</w:t>
            </w:r>
          </w:p>
        </w:tc>
        <w:tc>
          <w:tcPr>
            <w:tcW w:w="1418" w:type="dxa"/>
            <w:vAlign w:val="center"/>
          </w:tcPr>
          <w:p w:rsidR="00416880" w:rsidRPr="005D636F" w:rsidRDefault="00416880" w:rsidP="000354AE">
            <w:pPr>
              <w:widowControl w:val="0"/>
              <w:autoSpaceDE w:val="0"/>
              <w:autoSpaceDN w:val="0"/>
              <w:adjustRightInd w:val="0"/>
              <w:ind w:left="0" w:firstLine="0"/>
              <w:rPr>
                <w:rFonts w:ascii="Times New Roman" w:hAnsi="Times New Roman"/>
                <w:sz w:val="24"/>
                <w:szCs w:val="24"/>
              </w:rPr>
            </w:pPr>
            <w:r w:rsidRPr="005D636F">
              <w:rPr>
                <w:rFonts w:ascii="Times New Roman" w:hAnsi="Times New Roman"/>
                <w:sz w:val="24"/>
                <w:szCs w:val="24"/>
              </w:rPr>
              <w:t>1,10</w:t>
            </w:r>
          </w:p>
        </w:tc>
        <w:tc>
          <w:tcPr>
            <w:tcW w:w="1275" w:type="dxa"/>
            <w:vAlign w:val="center"/>
          </w:tcPr>
          <w:p w:rsidR="00416880" w:rsidRPr="005D636F" w:rsidRDefault="00416880" w:rsidP="000354AE">
            <w:pPr>
              <w:widowControl w:val="0"/>
              <w:autoSpaceDE w:val="0"/>
              <w:autoSpaceDN w:val="0"/>
              <w:adjustRightInd w:val="0"/>
              <w:ind w:left="0" w:firstLine="0"/>
              <w:rPr>
                <w:rFonts w:ascii="Times New Roman" w:hAnsi="Times New Roman"/>
                <w:sz w:val="24"/>
                <w:szCs w:val="24"/>
              </w:rPr>
            </w:pPr>
            <w:r w:rsidRPr="005D636F">
              <w:rPr>
                <w:rFonts w:ascii="Times New Roman" w:hAnsi="Times New Roman"/>
                <w:sz w:val="24"/>
                <w:szCs w:val="24"/>
              </w:rPr>
              <w:t>1,00</w:t>
            </w:r>
          </w:p>
        </w:tc>
      </w:tr>
      <w:tr w:rsidR="00416880" w:rsidRPr="00332C44" w:rsidTr="000354AE">
        <w:tc>
          <w:tcPr>
            <w:tcW w:w="993" w:type="dxa"/>
            <w:vAlign w:val="center"/>
          </w:tcPr>
          <w:p w:rsidR="00416880" w:rsidRPr="00007C7D" w:rsidRDefault="00416880" w:rsidP="000354AE">
            <w:pPr>
              <w:widowControl w:val="0"/>
              <w:autoSpaceDE w:val="0"/>
              <w:autoSpaceDN w:val="0"/>
              <w:adjustRightInd w:val="0"/>
              <w:ind w:left="0" w:firstLine="0"/>
              <w:rPr>
                <w:rFonts w:ascii="Times New Roman" w:hAnsi="Times New Roman"/>
                <w:sz w:val="24"/>
                <w:szCs w:val="24"/>
              </w:rPr>
            </w:pPr>
            <w:r w:rsidRPr="00007C7D">
              <w:rPr>
                <w:rFonts w:ascii="Times New Roman" w:hAnsi="Times New Roman"/>
                <w:sz w:val="24"/>
                <w:szCs w:val="24"/>
              </w:rPr>
              <w:t>0203</w:t>
            </w:r>
          </w:p>
        </w:tc>
        <w:tc>
          <w:tcPr>
            <w:tcW w:w="4394" w:type="dxa"/>
            <w:vAlign w:val="center"/>
          </w:tcPr>
          <w:p w:rsidR="00416880" w:rsidRPr="00007C7D" w:rsidRDefault="00416880" w:rsidP="000354AE">
            <w:pPr>
              <w:widowControl w:val="0"/>
              <w:autoSpaceDE w:val="0"/>
              <w:autoSpaceDN w:val="0"/>
              <w:adjustRightInd w:val="0"/>
              <w:ind w:left="0" w:firstLine="0"/>
              <w:rPr>
                <w:rFonts w:ascii="Times New Roman" w:hAnsi="Times New Roman"/>
                <w:sz w:val="24"/>
                <w:szCs w:val="24"/>
              </w:rPr>
            </w:pPr>
            <w:r w:rsidRPr="00007C7D">
              <w:rPr>
                <w:rFonts w:ascii="Times New Roman" w:hAnsi="Times New Roman"/>
                <w:sz w:val="24"/>
                <w:szCs w:val="24"/>
              </w:rPr>
              <w:t>Мобилизационная и вневойсковая подготовка</w:t>
            </w:r>
          </w:p>
        </w:tc>
        <w:tc>
          <w:tcPr>
            <w:tcW w:w="1843" w:type="dxa"/>
            <w:vAlign w:val="center"/>
          </w:tcPr>
          <w:p w:rsidR="00416880" w:rsidRPr="00007C7D" w:rsidRDefault="00416880" w:rsidP="000354AE">
            <w:pPr>
              <w:widowControl w:val="0"/>
              <w:autoSpaceDE w:val="0"/>
              <w:autoSpaceDN w:val="0"/>
              <w:adjustRightInd w:val="0"/>
              <w:ind w:left="0" w:firstLine="0"/>
              <w:rPr>
                <w:rFonts w:ascii="Times New Roman" w:hAnsi="Times New Roman"/>
                <w:sz w:val="24"/>
                <w:szCs w:val="24"/>
              </w:rPr>
            </w:pPr>
            <w:r w:rsidRPr="00007C7D">
              <w:rPr>
                <w:rFonts w:ascii="Times New Roman" w:hAnsi="Times New Roman"/>
                <w:sz w:val="24"/>
                <w:szCs w:val="24"/>
              </w:rPr>
              <w:t>1 848,79</w:t>
            </w:r>
          </w:p>
        </w:tc>
        <w:tc>
          <w:tcPr>
            <w:tcW w:w="1418" w:type="dxa"/>
            <w:vAlign w:val="center"/>
          </w:tcPr>
          <w:p w:rsidR="00416880" w:rsidRPr="00007C7D" w:rsidRDefault="00416880" w:rsidP="000354AE">
            <w:pPr>
              <w:widowControl w:val="0"/>
              <w:autoSpaceDE w:val="0"/>
              <w:autoSpaceDN w:val="0"/>
              <w:adjustRightInd w:val="0"/>
              <w:ind w:left="0" w:firstLine="0"/>
              <w:rPr>
                <w:rFonts w:ascii="Times New Roman" w:hAnsi="Times New Roman"/>
                <w:sz w:val="24"/>
                <w:szCs w:val="24"/>
              </w:rPr>
            </w:pPr>
            <w:r w:rsidRPr="00007C7D">
              <w:rPr>
                <w:rFonts w:ascii="Times New Roman" w:hAnsi="Times New Roman"/>
                <w:sz w:val="24"/>
                <w:szCs w:val="24"/>
              </w:rPr>
              <w:t>1 931,44</w:t>
            </w:r>
          </w:p>
        </w:tc>
        <w:tc>
          <w:tcPr>
            <w:tcW w:w="1275" w:type="dxa"/>
            <w:vAlign w:val="center"/>
          </w:tcPr>
          <w:p w:rsidR="00416880" w:rsidRPr="00007C7D" w:rsidRDefault="00416880" w:rsidP="000354AE">
            <w:pPr>
              <w:widowControl w:val="0"/>
              <w:autoSpaceDE w:val="0"/>
              <w:autoSpaceDN w:val="0"/>
              <w:adjustRightInd w:val="0"/>
              <w:ind w:left="0" w:firstLine="0"/>
              <w:rPr>
                <w:rFonts w:ascii="Times New Roman" w:hAnsi="Times New Roman"/>
                <w:sz w:val="24"/>
                <w:szCs w:val="24"/>
              </w:rPr>
            </w:pPr>
            <w:r w:rsidRPr="00007C7D">
              <w:rPr>
                <w:rFonts w:ascii="Times New Roman" w:hAnsi="Times New Roman"/>
                <w:sz w:val="24"/>
                <w:szCs w:val="24"/>
              </w:rPr>
              <w:t>1 999,45</w:t>
            </w:r>
          </w:p>
        </w:tc>
      </w:tr>
      <w:tr w:rsidR="00416880" w:rsidRPr="00332C44" w:rsidTr="000354AE">
        <w:tc>
          <w:tcPr>
            <w:tcW w:w="993" w:type="dxa"/>
            <w:vAlign w:val="center"/>
          </w:tcPr>
          <w:p w:rsidR="00416880" w:rsidRPr="00007C7D" w:rsidRDefault="00416880" w:rsidP="000354AE">
            <w:pPr>
              <w:widowControl w:val="0"/>
              <w:autoSpaceDE w:val="0"/>
              <w:autoSpaceDN w:val="0"/>
              <w:adjustRightInd w:val="0"/>
              <w:ind w:left="0" w:firstLine="0"/>
              <w:rPr>
                <w:rFonts w:ascii="Times New Roman" w:hAnsi="Times New Roman"/>
                <w:sz w:val="24"/>
                <w:szCs w:val="24"/>
              </w:rPr>
            </w:pPr>
            <w:r w:rsidRPr="00007C7D">
              <w:rPr>
                <w:rFonts w:ascii="Times New Roman" w:hAnsi="Times New Roman"/>
                <w:sz w:val="24"/>
                <w:szCs w:val="24"/>
              </w:rPr>
              <w:t xml:space="preserve">0707 </w:t>
            </w:r>
          </w:p>
        </w:tc>
        <w:tc>
          <w:tcPr>
            <w:tcW w:w="4394" w:type="dxa"/>
            <w:vAlign w:val="center"/>
          </w:tcPr>
          <w:p w:rsidR="00416880" w:rsidRPr="00007C7D" w:rsidRDefault="00416880" w:rsidP="000354AE">
            <w:pPr>
              <w:widowControl w:val="0"/>
              <w:autoSpaceDE w:val="0"/>
              <w:autoSpaceDN w:val="0"/>
              <w:adjustRightInd w:val="0"/>
              <w:ind w:left="0" w:firstLine="0"/>
              <w:rPr>
                <w:rFonts w:ascii="Times New Roman" w:hAnsi="Times New Roman"/>
                <w:sz w:val="24"/>
                <w:szCs w:val="24"/>
              </w:rPr>
            </w:pPr>
            <w:r w:rsidRPr="00007C7D">
              <w:rPr>
                <w:rFonts w:ascii="Times New Roman" w:hAnsi="Times New Roman"/>
                <w:sz w:val="24"/>
                <w:szCs w:val="24"/>
              </w:rPr>
              <w:t>Молодежная политика</w:t>
            </w:r>
          </w:p>
        </w:tc>
        <w:tc>
          <w:tcPr>
            <w:tcW w:w="1843" w:type="dxa"/>
            <w:vAlign w:val="center"/>
          </w:tcPr>
          <w:p w:rsidR="00416880" w:rsidRPr="00007C7D" w:rsidRDefault="00416880" w:rsidP="000354AE">
            <w:pPr>
              <w:widowControl w:val="0"/>
              <w:autoSpaceDE w:val="0"/>
              <w:autoSpaceDN w:val="0"/>
              <w:adjustRightInd w:val="0"/>
              <w:ind w:left="0" w:firstLine="0"/>
              <w:rPr>
                <w:rFonts w:ascii="Times New Roman" w:hAnsi="Times New Roman"/>
                <w:sz w:val="24"/>
                <w:szCs w:val="24"/>
              </w:rPr>
            </w:pPr>
            <w:r>
              <w:rPr>
                <w:rFonts w:ascii="Times New Roman" w:hAnsi="Times New Roman"/>
                <w:sz w:val="24"/>
                <w:szCs w:val="24"/>
              </w:rPr>
              <w:t>2 688,00</w:t>
            </w:r>
          </w:p>
        </w:tc>
        <w:tc>
          <w:tcPr>
            <w:tcW w:w="1418" w:type="dxa"/>
            <w:vAlign w:val="center"/>
          </w:tcPr>
          <w:p w:rsidR="00416880" w:rsidRPr="00007C7D" w:rsidRDefault="00416880" w:rsidP="000354AE">
            <w:pPr>
              <w:widowControl w:val="0"/>
              <w:autoSpaceDE w:val="0"/>
              <w:autoSpaceDN w:val="0"/>
              <w:adjustRightInd w:val="0"/>
              <w:ind w:left="0" w:firstLine="0"/>
              <w:rPr>
                <w:rFonts w:ascii="Times New Roman" w:hAnsi="Times New Roman"/>
                <w:sz w:val="24"/>
                <w:szCs w:val="24"/>
              </w:rPr>
            </w:pPr>
            <w:r>
              <w:rPr>
                <w:rFonts w:ascii="Times New Roman" w:hAnsi="Times New Roman"/>
                <w:sz w:val="24"/>
                <w:szCs w:val="24"/>
              </w:rPr>
              <w:t>2 688,00</w:t>
            </w:r>
          </w:p>
        </w:tc>
        <w:tc>
          <w:tcPr>
            <w:tcW w:w="1275" w:type="dxa"/>
            <w:vAlign w:val="center"/>
          </w:tcPr>
          <w:p w:rsidR="00416880" w:rsidRPr="00007C7D" w:rsidRDefault="00416880" w:rsidP="000354AE">
            <w:pPr>
              <w:widowControl w:val="0"/>
              <w:autoSpaceDE w:val="0"/>
              <w:autoSpaceDN w:val="0"/>
              <w:adjustRightInd w:val="0"/>
              <w:ind w:left="0" w:firstLine="0"/>
              <w:rPr>
                <w:rFonts w:ascii="Times New Roman" w:hAnsi="Times New Roman"/>
                <w:sz w:val="24"/>
                <w:szCs w:val="24"/>
              </w:rPr>
            </w:pPr>
            <w:r>
              <w:rPr>
                <w:rFonts w:ascii="Times New Roman" w:hAnsi="Times New Roman"/>
                <w:sz w:val="24"/>
                <w:szCs w:val="24"/>
              </w:rPr>
              <w:t>2 688,00</w:t>
            </w:r>
          </w:p>
        </w:tc>
      </w:tr>
    </w:tbl>
    <w:p w:rsidR="00416880" w:rsidRPr="00332C44" w:rsidRDefault="00416880" w:rsidP="00416880">
      <w:pPr>
        <w:widowControl w:val="0"/>
        <w:autoSpaceDE w:val="0"/>
        <w:autoSpaceDN w:val="0"/>
        <w:adjustRightInd w:val="0"/>
        <w:ind w:left="0" w:firstLine="0"/>
        <w:rPr>
          <w:rFonts w:ascii="Times New Roman" w:hAnsi="Times New Roman"/>
          <w:b/>
          <w:color w:val="FF0000"/>
          <w:sz w:val="28"/>
          <w:szCs w:val="28"/>
        </w:rPr>
      </w:pPr>
    </w:p>
    <w:p w:rsidR="00416880" w:rsidRPr="00332C44" w:rsidRDefault="00416880" w:rsidP="00416880">
      <w:pPr>
        <w:widowControl w:val="0"/>
        <w:autoSpaceDE w:val="0"/>
        <w:autoSpaceDN w:val="0"/>
        <w:adjustRightInd w:val="0"/>
        <w:ind w:left="0" w:firstLine="0"/>
        <w:rPr>
          <w:rFonts w:ascii="Times New Roman" w:hAnsi="Times New Roman"/>
          <w:color w:val="FF0000"/>
          <w:sz w:val="28"/>
          <w:szCs w:val="28"/>
        </w:rPr>
      </w:pPr>
      <w:r w:rsidRPr="00332C44">
        <w:rPr>
          <w:rFonts w:ascii="Times New Roman" w:hAnsi="Times New Roman"/>
          <w:color w:val="FF0000"/>
          <w:sz w:val="28"/>
          <w:szCs w:val="28"/>
        </w:rPr>
        <w:t xml:space="preserve">         </w:t>
      </w:r>
      <w:r w:rsidRPr="00007C7D">
        <w:rPr>
          <w:rFonts w:ascii="Times New Roman" w:hAnsi="Times New Roman"/>
          <w:sz w:val="28"/>
          <w:szCs w:val="28"/>
        </w:rPr>
        <w:t xml:space="preserve">По подпрограмме «Развитие системы информирования населения органов местного самоуправления Московской области, создание доступной </w:t>
      </w:r>
      <w:r w:rsidRPr="00FE7819">
        <w:rPr>
          <w:rFonts w:ascii="Times New Roman" w:hAnsi="Times New Roman"/>
          <w:sz w:val="28"/>
          <w:szCs w:val="28"/>
        </w:rPr>
        <w:t xml:space="preserve">современной медиасреды» средства местного бюджета в сумме по 8 </w:t>
      </w:r>
      <w:r>
        <w:rPr>
          <w:rFonts w:ascii="Times New Roman" w:hAnsi="Times New Roman"/>
          <w:sz w:val="28"/>
          <w:szCs w:val="28"/>
        </w:rPr>
        <w:t>082</w:t>
      </w:r>
      <w:r w:rsidRPr="00FE7819">
        <w:rPr>
          <w:rFonts w:ascii="Times New Roman" w:hAnsi="Times New Roman"/>
          <w:sz w:val="28"/>
          <w:szCs w:val="28"/>
        </w:rPr>
        <w:t>,00 тыс. рублей ежегодно   предусмотрены администрации городского округа и  будут использованы на опубликование материалов об основных событиях социально-экономического развития, общественно-политической жизни, размещение информационных материалов и нормативных правовых актах органов местного самоуправления.</w:t>
      </w:r>
      <w:r w:rsidRPr="00332C44">
        <w:rPr>
          <w:rFonts w:ascii="Times New Roman" w:hAnsi="Times New Roman"/>
          <w:color w:val="FF0000"/>
          <w:sz w:val="28"/>
          <w:szCs w:val="28"/>
        </w:rPr>
        <w:t xml:space="preserve">  </w:t>
      </w:r>
    </w:p>
    <w:p w:rsidR="00416880" w:rsidRPr="00FE7819" w:rsidRDefault="00416880" w:rsidP="00416880">
      <w:pPr>
        <w:widowControl w:val="0"/>
        <w:autoSpaceDE w:val="0"/>
        <w:autoSpaceDN w:val="0"/>
        <w:adjustRightInd w:val="0"/>
        <w:ind w:left="0" w:firstLine="0"/>
        <w:rPr>
          <w:rFonts w:ascii="Times New Roman" w:hAnsi="Times New Roman"/>
          <w:sz w:val="28"/>
          <w:szCs w:val="28"/>
        </w:rPr>
      </w:pPr>
      <w:r w:rsidRPr="00FE7819">
        <w:rPr>
          <w:rFonts w:ascii="Times New Roman" w:hAnsi="Times New Roman"/>
          <w:sz w:val="28"/>
          <w:szCs w:val="28"/>
        </w:rPr>
        <w:t xml:space="preserve">        По 165,00 тыс. рублей ежегодно предусмотрено администрации городского округа на организацию создания и эксплуатации сети наружной рекламы.</w:t>
      </w:r>
    </w:p>
    <w:p w:rsidR="00416880" w:rsidRPr="00455CFE" w:rsidRDefault="00416880" w:rsidP="00416880">
      <w:pPr>
        <w:widowControl w:val="0"/>
        <w:autoSpaceDE w:val="0"/>
        <w:autoSpaceDN w:val="0"/>
        <w:adjustRightInd w:val="0"/>
        <w:ind w:left="0" w:firstLine="0"/>
        <w:rPr>
          <w:rFonts w:ascii="Times New Roman" w:hAnsi="Times New Roman"/>
          <w:b/>
          <w:sz w:val="28"/>
          <w:szCs w:val="28"/>
        </w:rPr>
      </w:pPr>
      <w:r w:rsidRPr="00332C44">
        <w:rPr>
          <w:rFonts w:ascii="Times New Roman" w:hAnsi="Times New Roman"/>
          <w:b/>
          <w:color w:val="FF0000"/>
          <w:sz w:val="28"/>
          <w:szCs w:val="28"/>
        </w:rPr>
        <w:t xml:space="preserve">           </w:t>
      </w:r>
      <w:r w:rsidRPr="00FE7819">
        <w:rPr>
          <w:rFonts w:ascii="Times New Roman" w:hAnsi="Times New Roman"/>
          <w:sz w:val="28"/>
          <w:szCs w:val="28"/>
        </w:rPr>
        <w:t>По подпр</w:t>
      </w:r>
      <w:r w:rsidR="00CB1AD2">
        <w:rPr>
          <w:rFonts w:ascii="Times New Roman" w:hAnsi="Times New Roman"/>
          <w:sz w:val="28"/>
          <w:szCs w:val="28"/>
        </w:rPr>
        <w:t>ограмме «Молодежь Подмосковья» о</w:t>
      </w:r>
      <w:r w:rsidRPr="00FE7819">
        <w:rPr>
          <w:rFonts w:ascii="Times New Roman" w:hAnsi="Times New Roman"/>
          <w:sz w:val="28"/>
          <w:szCs w:val="28"/>
        </w:rPr>
        <w:t xml:space="preserve">тделу культуры и делам молодежи предусмотрены ассигнования за счет средств местного </w:t>
      </w:r>
      <w:r w:rsidRPr="00455CFE">
        <w:rPr>
          <w:rFonts w:ascii="Times New Roman" w:hAnsi="Times New Roman"/>
          <w:sz w:val="28"/>
          <w:szCs w:val="28"/>
        </w:rPr>
        <w:t>бюджета в сумме 1 277,00 тыс. рублей ежегодно на проведение мероприятий по работе с детьми и молодежью в городском округе по гражданско-патриотическому и духовно-нравственному воспитанию. Управлению по образованию предусмотрено по 411,45 тыс. рублей ежегодно на трудоустройство несовершеннолетних в каникулярное время.</w:t>
      </w:r>
      <w:r w:rsidRPr="00455CFE">
        <w:rPr>
          <w:rFonts w:ascii="Times New Roman" w:hAnsi="Times New Roman"/>
          <w:b/>
          <w:sz w:val="28"/>
          <w:szCs w:val="28"/>
        </w:rPr>
        <w:t xml:space="preserve"> </w:t>
      </w:r>
    </w:p>
    <w:p w:rsidR="00416880" w:rsidRPr="00455CFE" w:rsidRDefault="00416880" w:rsidP="00416880">
      <w:pPr>
        <w:widowControl w:val="0"/>
        <w:autoSpaceDE w:val="0"/>
        <w:autoSpaceDN w:val="0"/>
        <w:adjustRightInd w:val="0"/>
        <w:ind w:left="0" w:firstLine="0"/>
        <w:rPr>
          <w:rFonts w:ascii="Times New Roman" w:hAnsi="Times New Roman"/>
          <w:bCs/>
          <w:iCs/>
          <w:sz w:val="28"/>
          <w:szCs w:val="28"/>
        </w:rPr>
      </w:pPr>
      <w:r w:rsidRPr="00455CFE">
        <w:rPr>
          <w:rFonts w:ascii="Times New Roman" w:hAnsi="Times New Roman"/>
          <w:b/>
          <w:sz w:val="28"/>
          <w:szCs w:val="28"/>
        </w:rPr>
        <w:t xml:space="preserve">         </w:t>
      </w:r>
      <w:r w:rsidRPr="00455CFE">
        <w:rPr>
          <w:rFonts w:ascii="Times New Roman" w:hAnsi="Times New Roman"/>
          <w:sz w:val="28"/>
          <w:szCs w:val="28"/>
        </w:rPr>
        <w:t xml:space="preserve">В рамках подпрограммы «Обеспечивающая подпрограмма» администрации городского округа предусмотрены бюджетные ассигнования за счет субвенции из бюджета Московской области на составление (изменение) списков кандидатов в присяжные заседатели федеральных судов общей юрисдикции: </w:t>
      </w:r>
      <w:r w:rsidRPr="00455CFE">
        <w:rPr>
          <w:rFonts w:ascii="Times New Roman" w:hAnsi="Times New Roman"/>
          <w:bCs/>
          <w:iCs/>
          <w:sz w:val="28"/>
          <w:szCs w:val="28"/>
        </w:rPr>
        <w:t>в 2023 году – 1,20 тыс. рублей, в 2024 году – 1,10 тыс. рублей, в 2025 году – 1,00 тыс. рублей.</w:t>
      </w:r>
    </w:p>
    <w:p w:rsidR="00416880" w:rsidRPr="00455CFE" w:rsidRDefault="00416880" w:rsidP="00416880">
      <w:pPr>
        <w:widowControl w:val="0"/>
        <w:autoSpaceDE w:val="0"/>
        <w:autoSpaceDN w:val="0"/>
        <w:adjustRightInd w:val="0"/>
        <w:ind w:left="0" w:firstLine="0"/>
        <w:rPr>
          <w:rFonts w:ascii="Times New Roman" w:hAnsi="Times New Roman"/>
          <w:b/>
          <w:bCs/>
          <w:iCs/>
          <w:sz w:val="28"/>
          <w:szCs w:val="28"/>
        </w:rPr>
      </w:pPr>
      <w:r w:rsidRPr="00455CFE">
        <w:rPr>
          <w:rFonts w:ascii="Times New Roman" w:hAnsi="Times New Roman"/>
          <w:bCs/>
          <w:iCs/>
          <w:sz w:val="28"/>
          <w:szCs w:val="28"/>
        </w:rPr>
        <w:t xml:space="preserve">      </w:t>
      </w:r>
      <w:r w:rsidRPr="00455CFE">
        <w:rPr>
          <w:rFonts w:ascii="Times New Roman" w:hAnsi="Times New Roman"/>
          <w:sz w:val="28"/>
          <w:szCs w:val="28"/>
        </w:rPr>
        <w:t xml:space="preserve">   </w:t>
      </w:r>
      <w:r w:rsidRPr="00455CFE">
        <w:rPr>
          <w:rFonts w:ascii="Times New Roman" w:hAnsi="Times New Roman"/>
          <w:bCs/>
          <w:iCs/>
          <w:sz w:val="28"/>
          <w:szCs w:val="28"/>
        </w:rPr>
        <w:t>На осуществление первичного воинского учета на территориях, где отсутствуют военные комиссариаты за</w:t>
      </w:r>
      <w:r w:rsidRPr="00455CFE">
        <w:rPr>
          <w:rFonts w:ascii="Times New Roman" w:hAnsi="Times New Roman"/>
          <w:sz w:val="28"/>
          <w:szCs w:val="28"/>
        </w:rPr>
        <w:t xml:space="preserve"> счет субвенции из бюджета Московской области</w:t>
      </w:r>
      <w:r w:rsidRPr="00455CFE">
        <w:rPr>
          <w:rFonts w:ascii="Times New Roman" w:hAnsi="Times New Roman"/>
          <w:bCs/>
          <w:iCs/>
          <w:sz w:val="28"/>
          <w:szCs w:val="28"/>
        </w:rPr>
        <w:t xml:space="preserve"> администрации городского округа предусмотрены расходы   в 2023 году 1848,79 тыс. рублей, в 2024 году 1 931,44 тыс. рублей, в 2025 году 1 999,45 тыс. рублей.</w:t>
      </w:r>
      <w:r w:rsidRPr="00455CFE">
        <w:rPr>
          <w:rFonts w:ascii="Times New Roman" w:hAnsi="Times New Roman"/>
          <w:b/>
          <w:bCs/>
          <w:iCs/>
          <w:sz w:val="28"/>
          <w:szCs w:val="28"/>
        </w:rPr>
        <w:t xml:space="preserve"> </w:t>
      </w:r>
    </w:p>
    <w:p w:rsidR="00416880" w:rsidRPr="00332C44" w:rsidRDefault="00416880" w:rsidP="00416880">
      <w:pPr>
        <w:widowControl w:val="0"/>
        <w:autoSpaceDE w:val="0"/>
        <w:autoSpaceDN w:val="0"/>
        <w:adjustRightInd w:val="0"/>
        <w:ind w:left="0" w:firstLine="0"/>
        <w:rPr>
          <w:rFonts w:ascii="Times New Roman" w:hAnsi="Times New Roman"/>
          <w:b/>
          <w:bCs/>
          <w:iCs/>
          <w:color w:val="FF0000"/>
          <w:sz w:val="28"/>
          <w:szCs w:val="28"/>
        </w:rPr>
      </w:pPr>
      <w:r>
        <w:rPr>
          <w:rFonts w:ascii="Times New Roman" w:hAnsi="Times New Roman"/>
          <w:b/>
          <w:bCs/>
          <w:iCs/>
          <w:color w:val="FF0000"/>
          <w:sz w:val="28"/>
          <w:szCs w:val="28"/>
        </w:rPr>
        <w:lastRenderedPageBreak/>
        <w:t xml:space="preserve">        </w:t>
      </w:r>
      <w:r w:rsidRPr="00332C44">
        <w:rPr>
          <w:rFonts w:ascii="Times New Roman" w:hAnsi="Times New Roman"/>
          <w:b/>
          <w:bCs/>
          <w:iCs/>
          <w:color w:val="FF0000"/>
          <w:sz w:val="28"/>
          <w:szCs w:val="28"/>
        </w:rPr>
        <w:t xml:space="preserve"> </w:t>
      </w:r>
      <w:r w:rsidRPr="00455CFE">
        <w:rPr>
          <w:rFonts w:ascii="Times New Roman" w:hAnsi="Times New Roman"/>
          <w:sz w:val="28"/>
          <w:szCs w:val="28"/>
        </w:rPr>
        <w:t>Отделу</w:t>
      </w:r>
      <w:r w:rsidRPr="00FE7819">
        <w:rPr>
          <w:rFonts w:ascii="Times New Roman" w:hAnsi="Times New Roman"/>
          <w:sz w:val="28"/>
          <w:szCs w:val="28"/>
        </w:rPr>
        <w:t xml:space="preserve"> культуры и делам молодежи предусмотрены ассигнования за счет средств местного бюджета в </w:t>
      </w:r>
      <w:r w:rsidRPr="00455CFE">
        <w:rPr>
          <w:rFonts w:ascii="Times New Roman" w:hAnsi="Times New Roman"/>
          <w:sz w:val="28"/>
          <w:szCs w:val="28"/>
        </w:rPr>
        <w:t>сумме по 2 688,00 тыс. рублей ежегодно, которые будут направлены на содержание казенного учреждения Центр гражданского и патриотического воспитания детей и молодежи «Патриот».</w:t>
      </w:r>
      <w:r w:rsidRPr="00332C44">
        <w:rPr>
          <w:rFonts w:ascii="Times New Roman" w:hAnsi="Times New Roman"/>
          <w:color w:val="FF0000"/>
          <w:sz w:val="28"/>
          <w:szCs w:val="28"/>
        </w:rPr>
        <w:t xml:space="preserve">  </w:t>
      </w:r>
      <w:r w:rsidRPr="00332C44">
        <w:rPr>
          <w:rFonts w:ascii="Times New Roman" w:hAnsi="Times New Roman"/>
          <w:bCs/>
          <w:iCs/>
          <w:color w:val="FF0000"/>
          <w:sz w:val="28"/>
          <w:szCs w:val="28"/>
        </w:rPr>
        <w:t xml:space="preserve">         </w:t>
      </w:r>
    </w:p>
    <w:p w:rsidR="00C575A7" w:rsidRPr="00332C44" w:rsidRDefault="00C575A7" w:rsidP="00416880">
      <w:pPr>
        <w:widowControl w:val="0"/>
        <w:autoSpaceDE w:val="0"/>
        <w:autoSpaceDN w:val="0"/>
        <w:adjustRightInd w:val="0"/>
        <w:ind w:firstLine="0"/>
        <w:rPr>
          <w:rFonts w:ascii="Times New Roman" w:hAnsi="Times New Roman"/>
          <w:b/>
          <w:bCs/>
          <w:iCs/>
          <w:color w:val="FF0000"/>
          <w:sz w:val="28"/>
          <w:szCs w:val="28"/>
        </w:rPr>
      </w:pPr>
    </w:p>
    <w:p w:rsidR="00C575A7" w:rsidRPr="005C340D" w:rsidRDefault="00C575A7" w:rsidP="00C575A7">
      <w:pPr>
        <w:widowControl w:val="0"/>
        <w:autoSpaceDE w:val="0"/>
        <w:autoSpaceDN w:val="0"/>
        <w:adjustRightInd w:val="0"/>
        <w:ind w:left="0" w:firstLine="0"/>
        <w:rPr>
          <w:rFonts w:ascii="Times New Roman" w:hAnsi="Times New Roman"/>
          <w:sz w:val="28"/>
          <w:szCs w:val="28"/>
        </w:rPr>
      </w:pPr>
      <w:r w:rsidRPr="005C340D">
        <w:rPr>
          <w:rFonts w:ascii="Times New Roman" w:hAnsi="Times New Roman"/>
          <w:b/>
          <w:sz w:val="28"/>
          <w:szCs w:val="28"/>
        </w:rPr>
        <w:t xml:space="preserve">         </w:t>
      </w:r>
      <w:r w:rsidRPr="005C340D">
        <w:rPr>
          <w:rFonts w:ascii="Times New Roman" w:hAnsi="Times New Roman"/>
          <w:sz w:val="28"/>
          <w:szCs w:val="28"/>
        </w:rPr>
        <w:t xml:space="preserve">Муниципальная программа </w:t>
      </w:r>
      <w:r w:rsidRPr="005C340D">
        <w:rPr>
          <w:rFonts w:ascii="Times New Roman" w:hAnsi="Times New Roman"/>
          <w:i/>
          <w:sz w:val="28"/>
          <w:szCs w:val="28"/>
          <w:u w:val="single"/>
        </w:rPr>
        <w:t>«Развитие и функционирование дорожно-транспортного комплекса»</w:t>
      </w:r>
      <w:r w:rsidRPr="005C340D">
        <w:rPr>
          <w:rFonts w:ascii="Times New Roman" w:eastAsia="Times New Roman" w:hAnsi="Times New Roman"/>
          <w:lang w:eastAsia="ru-RU"/>
        </w:rPr>
        <w:t xml:space="preserve"> </w:t>
      </w:r>
      <w:r w:rsidRPr="005C340D">
        <w:rPr>
          <w:rFonts w:ascii="Times New Roman" w:hAnsi="Times New Roman"/>
          <w:sz w:val="28"/>
          <w:szCs w:val="28"/>
        </w:rPr>
        <w:t>направлена на достижение приоритетов и целей социально-экономического развития городского округа   в сфере дорожно-транспортного комплекса.</w:t>
      </w:r>
    </w:p>
    <w:p w:rsidR="00C575A7" w:rsidRPr="005C340D" w:rsidRDefault="002547E0" w:rsidP="00C575A7">
      <w:pPr>
        <w:widowControl w:val="0"/>
        <w:autoSpaceDE w:val="0"/>
        <w:autoSpaceDN w:val="0"/>
        <w:adjustRightInd w:val="0"/>
        <w:ind w:left="0" w:firstLine="0"/>
        <w:rPr>
          <w:rFonts w:ascii="Times New Roman" w:hAnsi="Times New Roman"/>
          <w:sz w:val="28"/>
          <w:szCs w:val="28"/>
        </w:rPr>
      </w:pPr>
      <w:r w:rsidRPr="005C340D">
        <w:rPr>
          <w:rFonts w:ascii="Times New Roman" w:hAnsi="Times New Roman"/>
          <w:sz w:val="28"/>
          <w:szCs w:val="28"/>
        </w:rPr>
        <w:t xml:space="preserve">        </w:t>
      </w:r>
      <w:r w:rsidR="00C575A7" w:rsidRPr="005C340D">
        <w:rPr>
          <w:rFonts w:ascii="Times New Roman" w:hAnsi="Times New Roman"/>
          <w:sz w:val="28"/>
          <w:szCs w:val="28"/>
        </w:rPr>
        <w:t xml:space="preserve">Программа </w:t>
      </w:r>
      <w:r w:rsidR="00C575A7" w:rsidRPr="005C340D">
        <w:rPr>
          <w:rFonts w:ascii="Times New Roman" w:hAnsi="Times New Roman"/>
          <w:bCs/>
          <w:iCs/>
          <w:sz w:val="28"/>
          <w:szCs w:val="28"/>
        </w:rPr>
        <w:t xml:space="preserve">включает в себя 2 подпрограммы, финансовое обеспечение которых отражается по разделам (подразделам) бюджета: </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1"/>
        <w:gridCol w:w="1843"/>
        <w:gridCol w:w="1559"/>
        <w:gridCol w:w="1417"/>
      </w:tblGrid>
      <w:tr w:rsidR="00332C44" w:rsidRPr="005C340D" w:rsidTr="00C575A7">
        <w:trPr>
          <w:trHeight w:val="398"/>
        </w:trPr>
        <w:tc>
          <w:tcPr>
            <w:tcW w:w="993" w:type="dxa"/>
          </w:tcPr>
          <w:p w:rsidR="00C575A7" w:rsidRPr="005C340D" w:rsidRDefault="00C575A7" w:rsidP="00C575A7">
            <w:pPr>
              <w:widowControl w:val="0"/>
              <w:autoSpaceDE w:val="0"/>
              <w:autoSpaceDN w:val="0"/>
              <w:adjustRightInd w:val="0"/>
              <w:ind w:left="0" w:firstLine="0"/>
              <w:rPr>
                <w:rFonts w:ascii="Times New Roman" w:hAnsi="Times New Roman"/>
                <w:sz w:val="24"/>
                <w:szCs w:val="24"/>
              </w:rPr>
            </w:pPr>
            <w:r w:rsidRPr="005C340D">
              <w:rPr>
                <w:rFonts w:ascii="Times New Roman" w:hAnsi="Times New Roman"/>
                <w:sz w:val="24"/>
                <w:szCs w:val="24"/>
              </w:rPr>
              <w:t>№ подраздела</w:t>
            </w:r>
          </w:p>
        </w:tc>
        <w:tc>
          <w:tcPr>
            <w:tcW w:w="4111" w:type="dxa"/>
            <w:vAlign w:val="center"/>
          </w:tcPr>
          <w:p w:rsidR="00C575A7" w:rsidRPr="005C340D" w:rsidRDefault="00C575A7" w:rsidP="00C575A7">
            <w:pPr>
              <w:widowControl w:val="0"/>
              <w:autoSpaceDE w:val="0"/>
              <w:autoSpaceDN w:val="0"/>
              <w:adjustRightInd w:val="0"/>
              <w:ind w:left="0" w:firstLine="0"/>
              <w:rPr>
                <w:rFonts w:ascii="Times New Roman" w:hAnsi="Times New Roman"/>
                <w:sz w:val="24"/>
                <w:szCs w:val="24"/>
              </w:rPr>
            </w:pPr>
            <w:r w:rsidRPr="005C340D">
              <w:rPr>
                <w:rFonts w:ascii="Times New Roman" w:hAnsi="Times New Roman"/>
                <w:sz w:val="24"/>
                <w:szCs w:val="24"/>
              </w:rPr>
              <w:t>Подразделы классификации</w:t>
            </w:r>
          </w:p>
          <w:p w:rsidR="00C575A7" w:rsidRPr="005C340D" w:rsidRDefault="00C575A7" w:rsidP="00C575A7">
            <w:pPr>
              <w:widowControl w:val="0"/>
              <w:autoSpaceDE w:val="0"/>
              <w:autoSpaceDN w:val="0"/>
              <w:adjustRightInd w:val="0"/>
              <w:ind w:left="0" w:firstLine="0"/>
              <w:rPr>
                <w:rFonts w:ascii="Times New Roman" w:hAnsi="Times New Roman"/>
                <w:sz w:val="24"/>
                <w:szCs w:val="24"/>
              </w:rPr>
            </w:pPr>
            <w:r w:rsidRPr="005C340D">
              <w:rPr>
                <w:rFonts w:ascii="Times New Roman" w:hAnsi="Times New Roman"/>
                <w:sz w:val="24"/>
                <w:szCs w:val="24"/>
              </w:rPr>
              <w:t>расходов бюджета</w:t>
            </w:r>
          </w:p>
        </w:tc>
        <w:tc>
          <w:tcPr>
            <w:tcW w:w="1843" w:type="dxa"/>
            <w:vAlign w:val="center"/>
          </w:tcPr>
          <w:p w:rsidR="00C575A7" w:rsidRPr="005C340D" w:rsidRDefault="00C575A7" w:rsidP="00C575A7">
            <w:pPr>
              <w:widowControl w:val="0"/>
              <w:autoSpaceDE w:val="0"/>
              <w:autoSpaceDN w:val="0"/>
              <w:adjustRightInd w:val="0"/>
              <w:ind w:left="0" w:firstLine="0"/>
              <w:rPr>
                <w:rFonts w:ascii="Times New Roman" w:hAnsi="Times New Roman"/>
                <w:sz w:val="24"/>
                <w:szCs w:val="24"/>
              </w:rPr>
            </w:pPr>
            <w:r w:rsidRPr="005C340D">
              <w:rPr>
                <w:rFonts w:ascii="Times New Roman" w:hAnsi="Times New Roman"/>
                <w:sz w:val="24"/>
                <w:szCs w:val="24"/>
              </w:rPr>
              <w:t>202</w:t>
            </w:r>
            <w:r w:rsidR="005C340D" w:rsidRPr="005C340D">
              <w:rPr>
                <w:rFonts w:ascii="Times New Roman" w:hAnsi="Times New Roman"/>
                <w:sz w:val="24"/>
                <w:szCs w:val="24"/>
              </w:rPr>
              <w:t>3</w:t>
            </w:r>
            <w:r w:rsidRPr="005C340D">
              <w:rPr>
                <w:rFonts w:ascii="Times New Roman" w:hAnsi="Times New Roman"/>
                <w:sz w:val="24"/>
                <w:szCs w:val="24"/>
              </w:rPr>
              <w:t xml:space="preserve"> год</w:t>
            </w:r>
          </w:p>
          <w:p w:rsidR="00C575A7" w:rsidRPr="005C340D" w:rsidRDefault="00C575A7" w:rsidP="00C575A7">
            <w:pPr>
              <w:widowControl w:val="0"/>
              <w:autoSpaceDE w:val="0"/>
              <w:autoSpaceDN w:val="0"/>
              <w:adjustRightInd w:val="0"/>
              <w:ind w:left="0" w:firstLine="0"/>
              <w:rPr>
                <w:rFonts w:ascii="Times New Roman" w:hAnsi="Times New Roman"/>
                <w:sz w:val="24"/>
                <w:szCs w:val="24"/>
              </w:rPr>
            </w:pPr>
          </w:p>
        </w:tc>
        <w:tc>
          <w:tcPr>
            <w:tcW w:w="1559" w:type="dxa"/>
            <w:vAlign w:val="center"/>
          </w:tcPr>
          <w:p w:rsidR="00C575A7" w:rsidRPr="005C340D" w:rsidRDefault="00C575A7" w:rsidP="00C575A7">
            <w:pPr>
              <w:widowControl w:val="0"/>
              <w:autoSpaceDE w:val="0"/>
              <w:autoSpaceDN w:val="0"/>
              <w:adjustRightInd w:val="0"/>
              <w:ind w:left="0" w:firstLine="0"/>
              <w:rPr>
                <w:rFonts w:ascii="Times New Roman" w:hAnsi="Times New Roman"/>
                <w:sz w:val="24"/>
                <w:szCs w:val="24"/>
              </w:rPr>
            </w:pPr>
            <w:r w:rsidRPr="005C340D">
              <w:rPr>
                <w:rFonts w:ascii="Times New Roman" w:hAnsi="Times New Roman"/>
                <w:sz w:val="24"/>
                <w:szCs w:val="24"/>
              </w:rPr>
              <w:t>202</w:t>
            </w:r>
            <w:r w:rsidR="005C340D" w:rsidRPr="005C340D">
              <w:rPr>
                <w:rFonts w:ascii="Times New Roman" w:hAnsi="Times New Roman"/>
                <w:sz w:val="24"/>
                <w:szCs w:val="24"/>
              </w:rPr>
              <w:t>4</w:t>
            </w:r>
            <w:r w:rsidRPr="005C340D">
              <w:rPr>
                <w:rFonts w:ascii="Times New Roman" w:hAnsi="Times New Roman"/>
                <w:sz w:val="24"/>
                <w:szCs w:val="24"/>
              </w:rPr>
              <w:t xml:space="preserve"> год</w:t>
            </w:r>
          </w:p>
          <w:p w:rsidR="00C575A7" w:rsidRPr="005C340D" w:rsidRDefault="00C575A7" w:rsidP="00C575A7">
            <w:pPr>
              <w:widowControl w:val="0"/>
              <w:autoSpaceDE w:val="0"/>
              <w:autoSpaceDN w:val="0"/>
              <w:adjustRightInd w:val="0"/>
              <w:ind w:left="0" w:firstLine="0"/>
              <w:rPr>
                <w:rFonts w:ascii="Times New Roman" w:hAnsi="Times New Roman"/>
                <w:sz w:val="24"/>
                <w:szCs w:val="24"/>
              </w:rPr>
            </w:pPr>
          </w:p>
        </w:tc>
        <w:tc>
          <w:tcPr>
            <w:tcW w:w="1417" w:type="dxa"/>
            <w:vAlign w:val="center"/>
          </w:tcPr>
          <w:p w:rsidR="00C575A7" w:rsidRPr="005C340D" w:rsidRDefault="00C575A7" w:rsidP="00C575A7">
            <w:pPr>
              <w:widowControl w:val="0"/>
              <w:autoSpaceDE w:val="0"/>
              <w:autoSpaceDN w:val="0"/>
              <w:adjustRightInd w:val="0"/>
              <w:ind w:left="0" w:firstLine="0"/>
              <w:rPr>
                <w:rFonts w:ascii="Times New Roman" w:hAnsi="Times New Roman"/>
                <w:sz w:val="24"/>
                <w:szCs w:val="24"/>
              </w:rPr>
            </w:pPr>
            <w:r w:rsidRPr="005C340D">
              <w:rPr>
                <w:rFonts w:ascii="Times New Roman" w:hAnsi="Times New Roman"/>
                <w:sz w:val="24"/>
                <w:szCs w:val="24"/>
              </w:rPr>
              <w:t>202</w:t>
            </w:r>
            <w:r w:rsidR="005C340D" w:rsidRPr="005C340D">
              <w:rPr>
                <w:rFonts w:ascii="Times New Roman" w:hAnsi="Times New Roman"/>
                <w:sz w:val="24"/>
                <w:szCs w:val="24"/>
              </w:rPr>
              <w:t>5</w:t>
            </w:r>
            <w:r w:rsidRPr="005C340D">
              <w:rPr>
                <w:rFonts w:ascii="Times New Roman" w:hAnsi="Times New Roman"/>
                <w:sz w:val="24"/>
                <w:szCs w:val="24"/>
              </w:rPr>
              <w:t xml:space="preserve"> год</w:t>
            </w:r>
          </w:p>
          <w:p w:rsidR="00C575A7" w:rsidRPr="005C340D" w:rsidRDefault="00C575A7" w:rsidP="00C575A7">
            <w:pPr>
              <w:widowControl w:val="0"/>
              <w:autoSpaceDE w:val="0"/>
              <w:autoSpaceDN w:val="0"/>
              <w:adjustRightInd w:val="0"/>
              <w:ind w:left="0" w:firstLine="0"/>
              <w:rPr>
                <w:rFonts w:ascii="Times New Roman" w:hAnsi="Times New Roman"/>
                <w:sz w:val="24"/>
                <w:szCs w:val="24"/>
              </w:rPr>
            </w:pPr>
          </w:p>
        </w:tc>
      </w:tr>
      <w:tr w:rsidR="00332C44" w:rsidRPr="005C340D" w:rsidTr="00C575A7">
        <w:trPr>
          <w:trHeight w:val="273"/>
        </w:trPr>
        <w:tc>
          <w:tcPr>
            <w:tcW w:w="9923" w:type="dxa"/>
            <w:gridSpan w:val="5"/>
          </w:tcPr>
          <w:p w:rsidR="00C575A7" w:rsidRPr="005C340D" w:rsidRDefault="00C575A7" w:rsidP="00C575A7">
            <w:pPr>
              <w:widowControl w:val="0"/>
              <w:autoSpaceDE w:val="0"/>
              <w:autoSpaceDN w:val="0"/>
              <w:adjustRightInd w:val="0"/>
              <w:ind w:left="0" w:firstLine="0"/>
              <w:rPr>
                <w:rFonts w:ascii="Times New Roman" w:hAnsi="Times New Roman"/>
                <w:sz w:val="24"/>
                <w:szCs w:val="24"/>
              </w:rPr>
            </w:pPr>
          </w:p>
          <w:p w:rsidR="00376908" w:rsidRPr="005C340D" w:rsidRDefault="00C575A7" w:rsidP="0026517F">
            <w:pPr>
              <w:widowControl w:val="0"/>
              <w:autoSpaceDE w:val="0"/>
              <w:autoSpaceDN w:val="0"/>
              <w:adjustRightInd w:val="0"/>
              <w:ind w:left="0" w:firstLine="0"/>
              <w:jc w:val="center"/>
              <w:rPr>
                <w:rFonts w:ascii="Times New Roman" w:hAnsi="Times New Roman"/>
                <w:sz w:val="24"/>
                <w:szCs w:val="24"/>
              </w:rPr>
            </w:pPr>
            <w:r w:rsidRPr="005C340D">
              <w:rPr>
                <w:rFonts w:ascii="Times New Roman" w:hAnsi="Times New Roman"/>
                <w:sz w:val="24"/>
                <w:szCs w:val="24"/>
              </w:rPr>
              <w:t>Подпрограмма «Пассажирский транспорт общего пользования»</w:t>
            </w:r>
          </w:p>
        </w:tc>
      </w:tr>
      <w:tr w:rsidR="00332C44" w:rsidRPr="005C340D" w:rsidTr="00C575A7">
        <w:tc>
          <w:tcPr>
            <w:tcW w:w="993" w:type="dxa"/>
            <w:vAlign w:val="center"/>
          </w:tcPr>
          <w:p w:rsidR="00C575A7" w:rsidRPr="005C340D" w:rsidRDefault="00C575A7" w:rsidP="00C575A7">
            <w:pPr>
              <w:widowControl w:val="0"/>
              <w:autoSpaceDE w:val="0"/>
              <w:autoSpaceDN w:val="0"/>
              <w:adjustRightInd w:val="0"/>
              <w:ind w:left="0" w:firstLine="0"/>
              <w:rPr>
                <w:rFonts w:ascii="Times New Roman" w:hAnsi="Times New Roman"/>
                <w:sz w:val="24"/>
                <w:szCs w:val="24"/>
              </w:rPr>
            </w:pPr>
            <w:r w:rsidRPr="005C340D">
              <w:rPr>
                <w:rFonts w:ascii="Times New Roman" w:hAnsi="Times New Roman"/>
                <w:sz w:val="24"/>
                <w:szCs w:val="24"/>
              </w:rPr>
              <w:t>0408</w:t>
            </w:r>
          </w:p>
        </w:tc>
        <w:tc>
          <w:tcPr>
            <w:tcW w:w="4111" w:type="dxa"/>
          </w:tcPr>
          <w:p w:rsidR="00C575A7" w:rsidRPr="005C340D" w:rsidRDefault="00C575A7" w:rsidP="00C575A7">
            <w:pPr>
              <w:widowControl w:val="0"/>
              <w:autoSpaceDE w:val="0"/>
              <w:autoSpaceDN w:val="0"/>
              <w:adjustRightInd w:val="0"/>
              <w:ind w:left="0" w:firstLine="0"/>
              <w:rPr>
                <w:rFonts w:ascii="Times New Roman" w:hAnsi="Times New Roman"/>
                <w:sz w:val="24"/>
                <w:szCs w:val="24"/>
              </w:rPr>
            </w:pPr>
            <w:r w:rsidRPr="005C340D">
              <w:rPr>
                <w:rFonts w:ascii="Times New Roman" w:hAnsi="Times New Roman"/>
                <w:sz w:val="24"/>
                <w:szCs w:val="24"/>
              </w:rPr>
              <w:t>Транспорт</w:t>
            </w:r>
          </w:p>
        </w:tc>
        <w:tc>
          <w:tcPr>
            <w:tcW w:w="1843" w:type="dxa"/>
            <w:vAlign w:val="center"/>
          </w:tcPr>
          <w:p w:rsidR="00C575A7" w:rsidRPr="005C340D" w:rsidRDefault="002547E0" w:rsidP="005C340D">
            <w:pPr>
              <w:widowControl w:val="0"/>
              <w:autoSpaceDE w:val="0"/>
              <w:autoSpaceDN w:val="0"/>
              <w:adjustRightInd w:val="0"/>
              <w:ind w:left="0" w:firstLine="0"/>
              <w:rPr>
                <w:rFonts w:ascii="Times New Roman" w:hAnsi="Times New Roman"/>
                <w:sz w:val="24"/>
                <w:szCs w:val="24"/>
              </w:rPr>
            </w:pPr>
            <w:r w:rsidRPr="005C340D">
              <w:rPr>
                <w:rFonts w:ascii="Times New Roman" w:hAnsi="Times New Roman"/>
                <w:sz w:val="24"/>
                <w:szCs w:val="24"/>
              </w:rPr>
              <w:t>19</w:t>
            </w:r>
            <w:r w:rsidR="005C340D" w:rsidRPr="005C340D">
              <w:rPr>
                <w:rFonts w:ascii="Times New Roman" w:hAnsi="Times New Roman"/>
                <w:sz w:val="24"/>
                <w:szCs w:val="24"/>
              </w:rPr>
              <w:t> 570,</w:t>
            </w:r>
            <w:r w:rsidRPr="005C340D">
              <w:rPr>
                <w:rFonts w:ascii="Times New Roman" w:hAnsi="Times New Roman"/>
                <w:sz w:val="24"/>
                <w:szCs w:val="24"/>
              </w:rPr>
              <w:t>00</w:t>
            </w:r>
          </w:p>
        </w:tc>
        <w:tc>
          <w:tcPr>
            <w:tcW w:w="1559" w:type="dxa"/>
            <w:vAlign w:val="center"/>
          </w:tcPr>
          <w:p w:rsidR="00C575A7" w:rsidRPr="005C340D" w:rsidRDefault="002547E0" w:rsidP="00C575A7">
            <w:pPr>
              <w:widowControl w:val="0"/>
              <w:autoSpaceDE w:val="0"/>
              <w:autoSpaceDN w:val="0"/>
              <w:adjustRightInd w:val="0"/>
              <w:ind w:left="0" w:firstLine="0"/>
              <w:rPr>
                <w:rFonts w:ascii="Times New Roman" w:hAnsi="Times New Roman"/>
                <w:sz w:val="24"/>
                <w:szCs w:val="24"/>
              </w:rPr>
            </w:pPr>
            <w:r w:rsidRPr="005C340D">
              <w:rPr>
                <w:rFonts w:ascii="Times New Roman" w:hAnsi="Times New Roman"/>
                <w:sz w:val="24"/>
                <w:szCs w:val="24"/>
              </w:rPr>
              <w:t>1</w:t>
            </w:r>
            <w:r w:rsidR="005C340D" w:rsidRPr="005C340D">
              <w:rPr>
                <w:rFonts w:ascii="Times New Roman" w:hAnsi="Times New Roman"/>
                <w:sz w:val="24"/>
                <w:szCs w:val="24"/>
              </w:rPr>
              <w:t>9 908</w:t>
            </w:r>
            <w:r w:rsidRPr="005C340D">
              <w:rPr>
                <w:rFonts w:ascii="Times New Roman" w:hAnsi="Times New Roman"/>
                <w:sz w:val="24"/>
                <w:szCs w:val="24"/>
              </w:rPr>
              <w:t>,00</w:t>
            </w:r>
          </w:p>
        </w:tc>
        <w:tc>
          <w:tcPr>
            <w:tcW w:w="1417" w:type="dxa"/>
            <w:vAlign w:val="center"/>
          </w:tcPr>
          <w:p w:rsidR="00C575A7" w:rsidRPr="005C340D" w:rsidRDefault="005C340D" w:rsidP="00C575A7">
            <w:pPr>
              <w:widowControl w:val="0"/>
              <w:autoSpaceDE w:val="0"/>
              <w:autoSpaceDN w:val="0"/>
              <w:adjustRightInd w:val="0"/>
              <w:ind w:left="0" w:firstLine="0"/>
              <w:rPr>
                <w:rFonts w:ascii="Times New Roman" w:hAnsi="Times New Roman"/>
                <w:sz w:val="24"/>
                <w:szCs w:val="24"/>
              </w:rPr>
            </w:pPr>
            <w:r w:rsidRPr="005C340D">
              <w:rPr>
                <w:rFonts w:ascii="Times New Roman" w:hAnsi="Times New Roman"/>
                <w:sz w:val="24"/>
                <w:szCs w:val="24"/>
              </w:rPr>
              <w:t>19 998</w:t>
            </w:r>
            <w:r w:rsidR="002547E0" w:rsidRPr="005C340D">
              <w:rPr>
                <w:rFonts w:ascii="Times New Roman" w:hAnsi="Times New Roman"/>
                <w:sz w:val="24"/>
                <w:szCs w:val="24"/>
              </w:rPr>
              <w:t>,00</w:t>
            </w:r>
          </w:p>
        </w:tc>
      </w:tr>
      <w:tr w:rsidR="00332C44" w:rsidRPr="00332C44" w:rsidTr="00C575A7">
        <w:tc>
          <w:tcPr>
            <w:tcW w:w="9923" w:type="dxa"/>
            <w:gridSpan w:val="5"/>
            <w:vAlign w:val="center"/>
          </w:tcPr>
          <w:p w:rsidR="00C575A7" w:rsidRPr="007A466B" w:rsidRDefault="00C575A7" w:rsidP="006B21BB">
            <w:pPr>
              <w:widowControl w:val="0"/>
              <w:autoSpaceDE w:val="0"/>
              <w:autoSpaceDN w:val="0"/>
              <w:adjustRightInd w:val="0"/>
              <w:ind w:left="0" w:firstLine="0"/>
              <w:jc w:val="center"/>
              <w:rPr>
                <w:rFonts w:ascii="Times New Roman" w:hAnsi="Times New Roman"/>
                <w:sz w:val="24"/>
                <w:szCs w:val="24"/>
              </w:rPr>
            </w:pPr>
          </w:p>
          <w:p w:rsidR="00376908" w:rsidRPr="007A466B" w:rsidRDefault="006B21BB" w:rsidP="0026517F">
            <w:pPr>
              <w:widowControl w:val="0"/>
              <w:autoSpaceDE w:val="0"/>
              <w:autoSpaceDN w:val="0"/>
              <w:adjustRightInd w:val="0"/>
              <w:ind w:left="0" w:firstLine="0"/>
              <w:rPr>
                <w:rFonts w:ascii="Times New Roman" w:hAnsi="Times New Roman"/>
                <w:sz w:val="24"/>
                <w:szCs w:val="24"/>
              </w:rPr>
            </w:pPr>
            <w:r>
              <w:rPr>
                <w:rFonts w:ascii="Times New Roman" w:hAnsi="Times New Roman"/>
                <w:sz w:val="24"/>
                <w:szCs w:val="24"/>
              </w:rPr>
              <w:t xml:space="preserve">                        </w:t>
            </w:r>
            <w:r w:rsidR="00C575A7" w:rsidRPr="007A466B">
              <w:rPr>
                <w:rFonts w:ascii="Times New Roman" w:hAnsi="Times New Roman"/>
                <w:sz w:val="24"/>
                <w:szCs w:val="24"/>
              </w:rPr>
              <w:t>Подпрограмма «Дороги Подмосковья»</w:t>
            </w:r>
          </w:p>
        </w:tc>
      </w:tr>
      <w:tr w:rsidR="00332C44" w:rsidRPr="00332C44" w:rsidTr="00C575A7">
        <w:tc>
          <w:tcPr>
            <w:tcW w:w="993" w:type="dxa"/>
            <w:vAlign w:val="center"/>
          </w:tcPr>
          <w:p w:rsidR="00C575A7" w:rsidRPr="007A466B" w:rsidRDefault="00C575A7" w:rsidP="00C575A7">
            <w:pPr>
              <w:widowControl w:val="0"/>
              <w:autoSpaceDE w:val="0"/>
              <w:autoSpaceDN w:val="0"/>
              <w:adjustRightInd w:val="0"/>
              <w:ind w:left="0" w:firstLine="0"/>
              <w:rPr>
                <w:rFonts w:ascii="Times New Roman" w:hAnsi="Times New Roman"/>
                <w:sz w:val="24"/>
                <w:szCs w:val="24"/>
              </w:rPr>
            </w:pPr>
          </w:p>
        </w:tc>
        <w:tc>
          <w:tcPr>
            <w:tcW w:w="4111" w:type="dxa"/>
            <w:vAlign w:val="center"/>
          </w:tcPr>
          <w:p w:rsidR="00C575A7" w:rsidRPr="007A466B" w:rsidRDefault="00C575A7" w:rsidP="00C575A7">
            <w:pPr>
              <w:widowControl w:val="0"/>
              <w:autoSpaceDE w:val="0"/>
              <w:autoSpaceDN w:val="0"/>
              <w:adjustRightInd w:val="0"/>
              <w:ind w:left="0" w:firstLine="0"/>
              <w:rPr>
                <w:rFonts w:ascii="Times New Roman" w:hAnsi="Times New Roman"/>
                <w:sz w:val="24"/>
                <w:szCs w:val="24"/>
              </w:rPr>
            </w:pPr>
            <w:r w:rsidRPr="007A466B">
              <w:rPr>
                <w:rFonts w:ascii="Times New Roman" w:hAnsi="Times New Roman"/>
                <w:sz w:val="24"/>
                <w:szCs w:val="24"/>
              </w:rPr>
              <w:t>Итого:</w:t>
            </w:r>
          </w:p>
        </w:tc>
        <w:tc>
          <w:tcPr>
            <w:tcW w:w="1843" w:type="dxa"/>
            <w:vAlign w:val="center"/>
          </w:tcPr>
          <w:p w:rsidR="00C575A7" w:rsidRPr="007A466B" w:rsidRDefault="005C340D" w:rsidP="00C575A7">
            <w:pPr>
              <w:widowControl w:val="0"/>
              <w:autoSpaceDE w:val="0"/>
              <w:autoSpaceDN w:val="0"/>
              <w:adjustRightInd w:val="0"/>
              <w:ind w:left="0" w:firstLine="0"/>
              <w:rPr>
                <w:rFonts w:ascii="Times New Roman" w:hAnsi="Times New Roman"/>
                <w:sz w:val="24"/>
                <w:szCs w:val="24"/>
              </w:rPr>
            </w:pPr>
            <w:r w:rsidRPr="007A466B">
              <w:rPr>
                <w:rFonts w:ascii="Times New Roman" w:hAnsi="Times New Roman"/>
                <w:sz w:val="24"/>
                <w:szCs w:val="24"/>
              </w:rPr>
              <w:t>125 832,00</w:t>
            </w:r>
          </w:p>
        </w:tc>
        <w:tc>
          <w:tcPr>
            <w:tcW w:w="1559" w:type="dxa"/>
            <w:vAlign w:val="center"/>
          </w:tcPr>
          <w:p w:rsidR="00C575A7" w:rsidRPr="007A466B" w:rsidRDefault="005C340D" w:rsidP="00C575A7">
            <w:pPr>
              <w:widowControl w:val="0"/>
              <w:autoSpaceDE w:val="0"/>
              <w:autoSpaceDN w:val="0"/>
              <w:adjustRightInd w:val="0"/>
              <w:ind w:left="0" w:firstLine="0"/>
              <w:rPr>
                <w:rFonts w:ascii="Times New Roman" w:hAnsi="Times New Roman"/>
                <w:sz w:val="24"/>
                <w:szCs w:val="24"/>
              </w:rPr>
            </w:pPr>
            <w:r w:rsidRPr="007A466B">
              <w:rPr>
                <w:rFonts w:ascii="Times New Roman" w:hAnsi="Times New Roman"/>
                <w:sz w:val="24"/>
                <w:szCs w:val="24"/>
              </w:rPr>
              <w:t>108 751,00</w:t>
            </w:r>
          </w:p>
        </w:tc>
        <w:tc>
          <w:tcPr>
            <w:tcW w:w="1417" w:type="dxa"/>
            <w:vAlign w:val="center"/>
          </w:tcPr>
          <w:p w:rsidR="00C575A7" w:rsidRPr="007A466B" w:rsidRDefault="005C340D" w:rsidP="00C575A7">
            <w:pPr>
              <w:widowControl w:val="0"/>
              <w:autoSpaceDE w:val="0"/>
              <w:autoSpaceDN w:val="0"/>
              <w:adjustRightInd w:val="0"/>
              <w:ind w:left="0" w:firstLine="0"/>
              <w:rPr>
                <w:rFonts w:ascii="Times New Roman" w:hAnsi="Times New Roman"/>
                <w:sz w:val="24"/>
                <w:szCs w:val="24"/>
              </w:rPr>
            </w:pPr>
            <w:r w:rsidRPr="007A466B">
              <w:rPr>
                <w:rFonts w:ascii="Times New Roman" w:hAnsi="Times New Roman"/>
                <w:sz w:val="24"/>
                <w:szCs w:val="24"/>
              </w:rPr>
              <w:t>101 890,00</w:t>
            </w:r>
          </w:p>
        </w:tc>
      </w:tr>
      <w:tr w:rsidR="007A466B" w:rsidRPr="00332C44" w:rsidTr="00C575A7">
        <w:tc>
          <w:tcPr>
            <w:tcW w:w="993" w:type="dxa"/>
            <w:vAlign w:val="center"/>
          </w:tcPr>
          <w:p w:rsidR="007A466B" w:rsidRPr="007A466B" w:rsidRDefault="007A466B" w:rsidP="00C575A7">
            <w:pPr>
              <w:widowControl w:val="0"/>
              <w:autoSpaceDE w:val="0"/>
              <w:autoSpaceDN w:val="0"/>
              <w:adjustRightInd w:val="0"/>
              <w:ind w:left="0" w:firstLine="0"/>
              <w:rPr>
                <w:rFonts w:ascii="Times New Roman" w:hAnsi="Times New Roman"/>
                <w:sz w:val="24"/>
                <w:szCs w:val="24"/>
              </w:rPr>
            </w:pPr>
            <w:r w:rsidRPr="007A466B">
              <w:rPr>
                <w:rFonts w:ascii="Times New Roman" w:hAnsi="Times New Roman"/>
                <w:sz w:val="24"/>
                <w:szCs w:val="24"/>
              </w:rPr>
              <w:t>0314</w:t>
            </w:r>
          </w:p>
        </w:tc>
        <w:tc>
          <w:tcPr>
            <w:tcW w:w="4111" w:type="dxa"/>
            <w:vAlign w:val="center"/>
          </w:tcPr>
          <w:p w:rsidR="007A466B" w:rsidRPr="007A466B" w:rsidRDefault="007A466B" w:rsidP="00C575A7">
            <w:pPr>
              <w:widowControl w:val="0"/>
              <w:autoSpaceDE w:val="0"/>
              <w:autoSpaceDN w:val="0"/>
              <w:adjustRightInd w:val="0"/>
              <w:ind w:left="0" w:firstLine="0"/>
              <w:rPr>
                <w:rFonts w:ascii="Times New Roman" w:hAnsi="Times New Roman"/>
                <w:sz w:val="24"/>
                <w:szCs w:val="24"/>
              </w:rPr>
            </w:pPr>
            <w:r w:rsidRPr="007A466B">
              <w:rPr>
                <w:rFonts w:ascii="Times New Roman" w:hAnsi="Times New Roman"/>
                <w:bCs/>
                <w:iCs/>
                <w:sz w:val="24"/>
                <w:szCs w:val="24"/>
              </w:rPr>
              <w:t>Другие вопросы в области национальной безопасности и правоохранительной деятельности</w:t>
            </w:r>
          </w:p>
        </w:tc>
        <w:tc>
          <w:tcPr>
            <w:tcW w:w="1843" w:type="dxa"/>
            <w:vAlign w:val="center"/>
          </w:tcPr>
          <w:p w:rsidR="007A466B" w:rsidRPr="007A466B" w:rsidRDefault="007A466B" w:rsidP="00C575A7">
            <w:pPr>
              <w:widowControl w:val="0"/>
              <w:autoSpaceDE w:val="0"/>
              <w:autoSpaceDN w:val="0"/>
              <w:adjustRightInd w:val="0"/>
              <w:ind w:left="0" w:firstLine="0"/>
              <w:rPr>
                <w:rFonts w:ascii="Times New Roman" w:hAnsi="Times New Roman"/>
                <w:sz w:val="24"/>
                <w:szCs w:val="24"/>
              </w:rPr>
            </w:pPr>
            <w:r w:rsidRPr="007A466B">
              <w:rPr>
                <w:rFonts w:ascii="Times New Roman" w:hAnsi="Times New Roman"/>
                <w:sz w:val="24"/>
                <w:szCs w:val="24"/>
              </w:rPr>
              <w:t>95,00</w:t>
            </w:r>
          </w:p>
        </w:tc>
        <w:tc>
          <w:tcPr>
            <w:tcW w:w="1559" w:type="dxa"/>
            <w:vAlign w:val="center"/>
          </w:tcPr>
          <w:p w:rsidR="007A466B" w:rsidRPr="007A466B" w:rsidRDefault="007A466B" w:rsidP="00C575A7">
            <w:pPr>
              <w:widowControl w:val="0"/>
              <w:autoSpaceDE w:val="0"/>
              <w:autoSpaceDN w:val="0"/>
              <w:adjustRightInd w:val="0"/>
              <w:ind w:left="0" w:firstLine="0"/>
              <w:rPr>
                <w:rFonts w:ascii="Times New Roman" w:hAnsi="Times New Roman"/>
                <w:sz w:val="24"/>
                <w:szCs w:val="24"/>
              </w:rPr>
            </w:pPr>
            <w:r w:rsidRPr="007A466B">
              <w:rPr>
                <w:rFonts w:ascii="Times New Roman" w:hAnsi="Times New Roman"/>
                <w:sz w:val="24"/>
                <w:szCs w:val="24"/>
              </w:rPr>
              <w:t>95,00</w:t>
            </w:r>
          </w:p>
        </w:tc>
        <w:tc>
          <w:tcPr>
            <w:tcW w:w="1417" w:type="dxa"/>
            <w:vAlign w:val="center"/>
          </w:tcPr>
          <w:p w:rsidR="007A466B" w:rsidRPr="007A466B" w:rsidRDefault="007A466B" w:rsidP="00C575A7">
            <w:pPr>
              <w:widowControl w:val="0"/>
              <w:autoSpaceDE w:val="0"/>
              <w:autoSpaceDN w:val="0"/>
              <w:adjustRightInd w:val="0"/>
              <w:ind w:left="0" w:firstLine="0"/>
              <w:rPr>
                <w:rFonts w:ascii="Times New Roman" w:hAnsi="Times New Roman"/>
                <w:sz w:val="24"/>
                <w:szCs w:val="24"/>
              </w:rPr>
            </w:pPr>
            <w:r w:rsidRPr="007A466B">
              <w:rPr>
                <w:rFonts w:ascii="Times New Roman" w:hAnsi="Times New Roman"/>
                <w:sz w:val="24"/>
                <w:szCs w:val="24"/>
              </w:rPr>
              <w:t>95,00</w:t>
            </w:r>
          </w:p>
        </w:tc>
      </w:tr>
      <w:tr w:rsidR="00332C44" w:rsidRPr="00332C44" w:rsidTr="00C575A7">
        <w:tc>
          <w:tcPr>
            <w:tcW w:w="993" w:type="dxa"/>
            <w:vAlign w:val="center"/>
          </w:tcPr>
          <w:p w:rsidR="00C575A7" w:rsidRPr="007A466B" w:rsidRDefault="00C575A7" w:rsidP="00C575A7">
            <w:pPr>
              <w:tabs>
                <w:tab w:val="left" w:pos="2268"/>
              </w:tabs>
              <w:ind w:firstLine="0"/>
              <w:rPr>
                <w:rFonts w:ascii="Times New Roman" w:hAnsi="Times New Roman"/>
                <w:sz w:val="24"/>
                <w:szCs w:val="24"/>
                <w:lang w:val="en-US"/>
              </w:rPr>
            </w:pPr>
            <w:r w:rsidRPr="007A466B">
              <w:rPr>
                <w:rFonts w:ascii="Times New Roman" w:hAnsi="Times New Roman"/>
                <w:sz w:val="24"/>
                <w:szCs w:val="24"/>
                <w:lang w:val="en-US"/>
              </w:rPr>
              <w:t>0</w:t>
            </w:r>
            <w:r w:rsidRPr="007A466B">
              <w:rPr>
                <w:rFonts w:ascii="Times New Roman" w:hAnsi="Times New Roman"/>
                <w:sz w:val="24"/>
                <w:szCs w:val="24"/>
              </w:rPr>
              <w:t>4</w:t>
            </w:r>
            <w:r w:rsidRPr="007A466B">
              <w:rPr>
                <w:rFonts w:ascii="Times New Roman" w:hAnsi="Times New Roman"/>
                <w:sz w:val="24"/>
                <w:szCs w:val="24"/>
                <w:lang w:val="en-US"/>
              </w:rPr>
              <w:t>09</w:t>
            </w:r>
          </w:p>
        </w:tc>
        <w:tc>
          <w:tcPr>
            <w:tcW w:w="4111" w:type="dxa"/>
          </w:tcPr>
          <w:p w:rsidR="00C575A7" w:rsidRPr="007A466B" w:rsidRDefault="00C575A7" w:rsidP="00C575A7">
            <w:pPr>
              <w:tabs>
                <w:tab w:val="left" w:pos="2268"/>
              </w:tabs>
              <w:ind w:left="-58" w:right="-108" w:firstLine="0"/>
              <w:rPr>
                <w:rFonts w:ascii="Times New Roman" w:hAnsi="Times New Roman"/>
                <w:sz w:val="24"/>
                <w:szCs w:val="24"/>
              </w:rPr>
            </w:pPr>
            <w:r w:rsidRPr="007A466B">
              <w:rPr>
                <w:rFonts w:ascii="Times New Roman" w:hAnsi="Times New Roman"/>
                <w:sz w:val="24"/>
                <w:szCs w:val="24"/>
              </w:rPr>
              <w:t>Дорожное хозяйство (дорожные фонды)</w:t>
            </w:r>
          </w:p>
        </w:tc>
        <w:tc>
          <w:tcPr>
            <w:tcW w:w="1843" w:type="dxa"/>
            <w:vAlign w:val="center"/>
          </w:tcPr>
          <w:p w:rsidR="00C575A7" w:rsidRPr="007A466B" w:rsidRDefault="007A466B" w:rsidP="00C575A7">
            <w:pPr>
              <w:widowControl w:val="0"/>
              <w:autoSpaceDE w:val="0"/>
              <w:autoSpaceDN w:val="0"/>
              <w:adjustRightInd w:val="0"/>
              <w:ind w:left="0" w:firstLine="0"/>
              <w:rPr>
                <w:rFonts w:ascii="Times New Roman" w:hAnsi="Times New Roman"/>
                <w:sz w:val="24"/>
                <w:szCs w:val="24"/>
              </w:rPr>
            </w:pPr>
            <w:r w:rsidRPr="007A466B">
              <w:rPr>
                <w:rFonts w:ascii="Times New Roman" w:hAnsi="Times New Roman"/>
                <w:sz w:val="24"/>
                <w:szCs w:val="24"/>
              </w:rPr>
              <w:t>125 234,00</w:t>
            </w:r>
          </w:p>
        </w:tc>
        <w:tc>
          <w:tcPr>
            <w:tcW w:w="1559" w:type="dxa"/>
            <w:vAlign w:val="center"/>
          </w:tcPr>
          <w:p w:rsidR="00C575A7" w:rsidRPr="007A466B" w:rsidRDefault="007A466B" w:rsidP="00C575A7">
            <w:pPr>
              <w:widowControl w:val="0"/>
              <w:autoSpaceDE w:val="0"/>
              <w:autoSpaceDN w:val="0"/>
              <w:adjustRightInd w:val="0"/>
              <w:ind w:left="0" w:firstLine="0"/>
              <w:rPr>
                <w:rFonts w:ascii="Times New Roman" w:hAnsi="Times New Roman"/>
                <w:sz w:val="24"/>
                <w:szCs w:val="24"/>
              </w:rPr>
            </w:pPr>
            <w:r w:rsidRPr="007A466B">
              <w:rPr>
                <w:rFonts w:ascii="Times New Roman" w:hAnsi="Times New Roman"/>
                <w:sz w:val="24"/>
                <w:szCs w:val="24"/>
              </w:rPr>
              <w:t>108 153,00</w:t>
            </w:r>
          </w:p>
        </w:tc>
        <w:tc>
          <w:tcPr>
            <w:tcW w:w="1417" w:type="dxa"/>
            <w:vAlign w:val="center"/>
          </w:tcPr>
          <w:p w:rsidR="00C575A7" w:rsidRPr="007A466B" w:rsidRDefault="007A466B" w:rsidP="00C575A7">
            <w:pPr>
              <w:widowControl w:val="0"/>
              <w:autoSpaceDE w:val="0"/>
              <w:autoSpaceDN w:val="0"/>
              <w:adjustRightInd w:val="0"/>
              <w:ind w:left="0" w:firstLine="0"/>
              <w:rPr>
                <w:rFonts w:ascii="Times New Roman" w:hAnsi="Times New Roman"/>
                <w:sz w:val="24"/>
                <w:szCs w:val="24"/>
              </w:rPr>
            </w:pPr>
            <w:r w:rsidRPr="007A466B">
              <w:rPr>
                <w:rFonts w:ascii="Times New Roman" w:hAnsi="Times New Roman"/>
                <w:sz w:val="24"/>
                <w:szCs w:val="24"/>
              </w:rPr>
              <w:t>101 292,00</w:t>
            </w:r>
          </w:p>
        </w:tc>
      </w:tr>
      <w:tr w:rsidR="00332C44" w:rsidRPr="00332C44" w:rsidTr="00C575A7">
        <w:tc>
          <w:tcPr>
            <w:tcW w:w="993" w:type="dxa"/>
            <w:vAlign w:val="center"/>
          </w:tcPr>
          <w:p w:rsidR="00C575A7" w:rsidRPr="007A466B" w:rsidRDefault="00C575A7" w:rsidP="00C575A7">
            <w:pPr>
              <w:widowControl w:val="0"/>
              <w:autoSpaceDE w:val="0"/>
              <w:autoSpaceDN w:val="0"/>
              <w:adjustRightInd w:val="0"/>
              <w:ind w:left="0" w:firstLine="0"/>
              <w:rPr>
                <w:rFonts w:ascii="Times New Roman" w:hAnsi="Times New Roman"/>
                <w:sz w:val="24"/>
                <w:szCs w:val="24"/>
              </w:rPr>
            </w:pPr>
            <w:r w:rsidRPr="007A466B">
              <w:rPr>
                <w:rFonts w:ascii="Times New Roman" w:hAnsi="Times New Roman"/>
                <w:sz w:val="24"/>
                <w:szCs w:val="24"/>
              </w:rPr>
              <w:t>0702</w:t>
            </w:r>
          </w:p>
        </w:tc>
        <w:tc>
          <w:tcPr>
            <w:tcW w:w="4111" w:type="dxa"/>
            <w:vAlign w:val="center"/>
          </w:tcPr>
          <w:p w:rsidR="00C575A7" w:rsidRPr="007A466B" w:rsidRDefault="00C575A7" w:rsidP="00C575A7">
            <w:pPr>
              <w:widowControl w:val="0"/>
              <w:autoSpaceDE w:val="0"/>
              <w:autoSpaceDN w:val="0"/>
              <w:adjustRightInd w:val="0"/>
              <w:ind w:left="0" w:firstLine="0"/>
              <w:rPr>
                <w:rFonts w:ascii="Times New Roman" w:hAnsi="Times New Roman"/>
                <w:sz w:val="24"/>
                <w:szCs w:val="24"/>
              </w:rPr>
            </w:pPr>
            <w:r w:rsidRPr="007A466B">
              <w:rPr>
                <w:rFonts w:ascii="Times New Roman" w:hAnsi="Times New Roman"/>
                <w:sz w:val="24"/>
                <w:szCs w:val="24"/>
              </w:rPr>
              <w:t>Общее образование</w:t>
            </w:r>
          </w:p>
        </w:tc>
        <w:tc>
          <w:tcPr>
            <w:tcW w:w="1843" w:type="dxa"/>
            <w:vAlign w:val="center"/>
          </w:tcPr>
          <w:p w:rsidR="00C575A7" w:rsidRPr="007A466B" w:rsidRDefault="007A466B" w:rsidP="00C575A7">
            <w:pPr>
              <w:widowControl w:val="0"/>
              <w:autoSpaceDE w:val="0"/>
              <w:autoSpaceDN w:val="0"/>
              <w:adjustRightInd w:val="0"/>
              <w:ind w:left="0" w:firstLine="0"/>
              <w:rPr>
                <w:rFonts w:ascii="Times New Roman" w:hAnsi="Times New Roman"/>
                <w:sz w:val="24"/>
                <w:szCs w:val="24"/>
              </w:rPr>
            </w:pPr>
            <w:r w:rsidRPr="007A466B">
              <w:rPr>
                <w:rFonts w:ascii="Times New Roman" w:hAnsi="Times New Roman"/>
                <w:sz w:val="24"/>
                <w:szCs w:val="24"/>
              </w:rPr>
              <w:t>290</w:t>
            </w:r>
            <w:r w:rsidR="00C575A7" w:rsidRPr="007A466B">
              <w:rPr>
                <w:rFonts w:ascii="Times New Roman" w:hAnsi="Times New Roman"/>
                <w:sz w:val="24"/>
                <w:szCs w:val="24"/>
              </w:rPr>
              <w:t>,00</w:t>
            </w:r>
          </w:p>
        </w:tc>
        <w:tc>
          <w:tcPr>
            <w:tcW w:w="1559" w:type="dxa"/>
            <w:vAlign w:val="center"/>
          </w:tcPr>
          <w:p w:rsidR="00C575A7" w:rsidRPr="007A466B" w:rsidRDefault="007A466B" w:rsidP="00C575A7">
            <w:pPr>
              <w:widowControl w:val="0"/>
              <w:autoSpaceDE w:val="0"/>
              <w:autoSpaceDN w:val="0"/>
              <w:adjustRightInd w:val="0"/>
              <w:ind w:left="0" w:firstLine="0"/>
              <w:rPr>
                <w:rFonts w:ascii="Times New Roman" w:hAnsi="Times New Roman"/>
                <w:sz w:val="24"/>
                <w:szCs w:val="24"/>
              </w:rPr>
            </w:pPr>
            <w:r w:rsidRPr="007A466B">
              <w:rPr>
                <w:rFonts w:ascii="Times New Roman" w:hAnsi="Times New Roman"/>
                <w:sz w:val="24"/>
                <w:szCs w:val="24"/>
              </w:rPr>
              <w:t>410</w:t>
            </w:r>
            <w:r w:rsidR="00C575A7" w:rsidRPr="007A466B">
              <w:rPr>
                <w:rFonts w:ascii="Times New Roman" w:hAnsi="Times New Roman"/>
                <w:sz w:val="24"/>
                <w:szCs w:val="24"/>
              </w:rPr>
              <w:t>,00</w:t>
            </w:r>
          </w:p>
        </w:tc>
        <w:tc>
          <w:tcPr>
            <w:tcW w:w="1417" w:type="dxa"/>
            <w:vAlign w:val="center"/>
          </w:tcPr>
          <w:p w:rsidR="00C575A7" w:rsidRPr="007A466B" w:rsidRDefault="007A466B" w:rsidP="00C575A7">
            <w:pPr>
              <w:widowControl w:val="0"/>
              <w:autoSpaceDE w:val="0"/>
              <w:autoSpaceDN w:val="0"/>
              <w:adjustRightInd w:val="0"/>
              <w:ind w:left="0" w:firstLine="0"/>
              <w:rPr>
                <w:rFonts w:ascii="Times New Roman" w:hAnsi="Times New Roman"/>
                <w:sz w:val="24"/>
                <w:szCs w:val="24"/>
              </w:rPr>
            </w:pPr>
            <w:r w:rsidRPr="007A466B">
              <w:rPr>
                <w:rFonts w:ascii="Times New Roman" w:hAnsi="Times New Roman"/>
                <w:sz w:val="24"/>
                <w:szCs w:val="24"/>
              </w:rPr>
              <w:t>410,</w:t>
            </w:r>
            <w:r w:rsidR="00C575A7" w:rsidRPr="007A466B">
              <w:rPr>
                <w:rFonts w:ascii="Times New Roman" w:hAnsi="Times New Roman"/>
                <w:sz w:val="24"/>
                <w:szCs w:val="24"/>
              </w:rPr>
              <w:t>00</w:t>
            </w:r>
          </w:p>
        </w:tc>
      </w:tr>
      <w:tr w:rsidR="00332C44" w:rsidRPr="00332C44" w:rsidTr="00C575A7">
        <w:tc>
          <w:tcPr>
            <w:tcW w:w="993" w:type="dxa"/>
            <w:vAlign w:val="center"/>
          </w:tcPr>
          <w:p w:rsidR="00C575A7" w:rsidRPr="007A466B" w:rsidRDefault="00C575A7" w:rsidP="00C575A7">
            <w:pPr>
              <w:widowControl w:val="0"/>
              <w:autoSpaceDE w:val="0"/>
              <w:autoSpaceDN w:val="0"/>
              <w:adjustRightInd w:val="0"/>
              <w:ind w:left="0" w:firstLine="0"/>
              <w:rPr>
                <w:rFonts w:ascii="Times New Roman" w:hAnsi="Times New Roman"/>
                <w:sz w:val="24"/>
                <w:szCs w:val="24"/>
              </w:rPr>
            </w:pPr>
            <w:r w:rsidRPr="007A466B">
              <w:rPr>
                <w:rFonts w:ascii="Times New Roman" w:hAnsi="Times New Roman"/>
                <w:sz w:val="24"/>
                <w:szCs w:val="24"/>
              </w:rPr>
              <w:t>0703</w:t>
            </w:r>
          </w:p>
        </w:tc>
        <w:tc>
          <w:tcPr>
            <w:tcW w:w="4111" w:type="dxa"/>
            <w:vAlign w:val="center"/>
          </w:tcPr>
          <w:p w:rsidR="00C575A7" w:rsidRPr="007A466B" w:rsidRDefault="00C575A7" w:rsidP="00C575A7">
            <w:pPr>
              <w:widowControl w:val="0"/>
              <w:autoSpaceDE w:val="0"/>
              <w:autoSpaceDN w:val="0"/>
              <w:adjustRightInd w:val="0"/>
              <w:ind w:left="0" w:firstLine="0"/>
              <w:rPr>
                <w:rFonts w:ascii="Times New Roman" w:hAnsi="Times New Roman"/>
                <w:sz w:val="24"/>
                <w:szCs w:val="24"/>
              </w:rPr>
            </w:pPr>
            <w:r w:rsidRPr="007A466B">
              <w:rPr>
                <w:rFonts w:ascii="Times New Roman" w:hAnsi="Times New Roman"/>
                <w:sz w:val="24"/>
                <w:szCs w:val="24"/>
              </w:rPr>
              <w:t>Дополнительное образование детей</w:t>
            </w:r>
          </w:p>
        </w:tc>
        <w:tc>
          <w:tcPr>
            <w:tcW w:w="1843" w:type="dxa"/>
            <w:vAlign w:val="center"/>
          </w:tcPr>
          <w:p w:rsidR="00C575A7" w:rsidRPr="007A466B" w:rsidRDefault="007A466B" w:rsidP="007A466B">
            <w:pPr>
              <w:widowControl w:val="0"/>
              <w:autoSpaceDE w:val="0"/>
              <w:autoSpaceDN w:val="0"/>
              <w:adjustRightInd w:val="0"/>
              <w:ind w:left="0" w:firstLine="0"/>
              <w:rPr>
                <w:rFonts w:ascii="Times New Roman" w:hAnsi="Times New Roman"/>
                <w:sz w:val="24"/>
                <w:szCs w:val="24"/>
              </w:rPr>
            </w:pPr>
            <w:r w:rsidRPr="007A466B">
              <w:rPr>
                <w:rFonts w:ascii="Times New Roman" w:hAnsi="Times New Roman"/>
                <w:sz w:val="24"/>
                <w:szCs w:val="24"/>
              </w:rPr>
              <w:t>148</w:t>
            </w:r>
            <w:r w:rsidR="00C575A7" w:rsidRPr="007A466B">
              <w:rPr>
                <w:rFonts w:ascii="Times New Roman" w:hAnsi="Times New Roman"/>
                <w:sz w:val="24"/>
                <w:szCs w:val="24"/>
              </w:rPr>
              <w:t>,00</w:t>
            </w:r>
          </w:p>
        </w:tc>
        <w:tc>
          <w:tcPr>
            <w:tcW w:w="1559" w:type="dxa"/>
            <w:vAlign w:val="center"/>
          </w:tcPr>
          <w:p w:rsidR="00C575A7" w:rsidRPr="007A466B" w:rsidRDefault="002547E0" w:rsidP="00C575A7">
            <w:pPr>
              <w:widowControl w:val="0"/>
              <w:autoSpaceDE w:val="0"/>
              <w:autoSpaceDN w:val="0"/>
              <w:adjustRightInd w:val="0"/>
              <w:ind w:left="0" w:firstLine="0"/>
              <w:rPr>
                <w:rFonts w:ascii="Times New Roman" w:hAnsi="Times New Roman"/>
                <w:sz w:val="24"/>
                <w:szCs w:val="24"/>
              </w:rPr>
            </w:pPr>
            <w:r w:rsidRPr="007A466B">
              <w:rPr>
                <w:rFonts w:ascii="Times New Roman" w:hAnsi="Times New Roman"/>
                <w:sz w:val="24"/>
                <w:szCs w:val="24"/>
              </w:rPr>
              <w:t>28</w:t>
            </w:r>
            <w:r w:rsidR="00C575A7" w:rsidRPr="007A466B">
              <w:rPr>
                <w:rFonts w:ascii="Times New Roman" w:hAnsi="Times New Roman"/>
                <w:sz w:val="24"/>
                <w:szCs w:val="24"/>
              </w:rPr>
              <w:t>,00</w:t>
            </w:r>
          </w:p>
        </w:tc>
        <w:tc>
          <w:tcPr>
            <w:tcW w:w="1417" w:type="dxa"/>
            <w:vAlign w:val="center"/>
          </w:tcPr>
          <w:p w:rsidR="00C575A7" w:rsidRPr="007A466B" w:rsidRDefault="002547E0" w:rsidP="00C575A7">
            <w:pPr>
              <w:widowControl w:val="0"/>
              <w:autoSpaceDE w:val="0"/>
              <w:autoSpaceDN w:val="0"/>
              <w:adjustRightInd w:val="0"/>
              <w:ind w:left="0" w:firstLine="0"/>
              <w:rPr>
                <w:rFonts w:ascii="Times New Roman" w:hAnsi="Times New Roman"/>
                <w:sz w:val="24"/>
                <w:szCs w:val="24"/>
              </w:rPr>
            </w:pPr>
            <w:r w:rsidRPr="007A466B">
              <w:rPr>
                <w:rFonts w:ascii="Times New Roman" w:hAnsi="Times New Roman"/>
                <w:sz w:val="24"/>
                <w:szCs w:val="24"/>
              </w:rPr>
              <w:t>28</w:t>
            </w:r>
            <w:r w:rsidR="00C575A7" w:rsidRPr="007A466B">
              <w:rPr>
                <w:rFonts w:ascii="Times New Roman" w:hAnsi="Times New Roman"/>
                <w:sz w:val="24"/>
                <w:szCs w:val="24"/>
              </w:rPr>
              <w:t>,00</w:t>
            </w:r>
          </w:p>
        </w:tc>
      </w:tr>
      <w:tr w:rsidR="00332C44" w:rsidRPr="00332C44" w:rsidTr="00C575A7">
        <w:tc>
          <w:tcPr>
            <w:tcW w:w="993" w:type="dxa"/>
            <w:vAlign w:val="center"/>
          </w:tcPr>
          <w:p w:rsidR="00C575A7" w:rsidRPr="007A466B" w:rsidRDefault="00C575A7" w:rsidP="00C575A7">
            <w:pPr>
              <w:widowControl w:val="0"/>
              <w:autoSpaceDE w:val="0"/>
              <w:autoSpaceDN w:val="0"/>
              <w:adjustRightInd w:val="0"/>
              <w:ind w:left="0" w:firstLine="0"/>
              <w:rPr>
                <w:rFonts w:ascii="Times New Roman" w:hAnsi="Times New Roman"/>
                <w:sz w:val="24"/>
                <w:szCs w:val="24"/>
              </w:rPr>
            </w:pPr>
            <w:r w:rsidRPr="007A466B">
              <w:rPr>
                <w:rFonts w:ascii="Times New Roman" w:hAnsi="Times New Roman"/>
                <w:sz w:val="24"/>
                <w:szCs w:val="24"/>
              </w:rPr>
              <w:t>0709</w:t>
            </w:r>
          </w:p>
        </w:tc>
        <w:tc>
          <w:tcPr>
            <w:tcW w:w="4111" w:type="dxa"/>
            <w:vAlign w:val="center"/>
          </w:tcPr>
          <w:p w:rsidR="00C575A7" w:rsidRPr="007A466B" w:rsidRDefault="00C575A7" w:rsidP="00C575A7">
            <w:pPr>
              <w:widowControl w:val="0"/>
              <w:autoSpaceDE w:val="0"/>
              <w:autoSpaceDN w:val="0"/>
              <w:adjustRightInd w:val="0"/>
              <w:ind w:left="0" w:firstLine="0"/>
              <w:rPr>
                <w:rFonts w:ascii="Times New Roman" w:hAnsi="Times New Roman"/>
                <w:sz w:val="24"/>
                <w:szCs w:val="24"/>
              </w:rPr>
            </w:pPr>
            <w:r w:rsidRPr="007A466B">
              <w:rPr>
                <w:rFonts w:ascii="Times New Roman" w:hAnsi="Times New Roman"/>
                <w:sz w:val="24"/>
                <w:szCs w:val="24"/>
              </w:rPr>
              <w:t>Другие вопросы в области образования</w:t>
            </w:r>
          </w:p>
        </w:tc>
        <w:tc>
          <w:tcPr>
            <w:tcW w:w="1843" w:type="dxa"/>
            <w:vAlign w:val="center"/>
          </w:tcPr>
          <w:p w:rsidR="00C575A7" w:rsidRPr="007A466B" w:rsidRDefault="007A466B" w:rsidP="00C575A7">
            <w:pPr>
              <w:widowControl w:val="0"/>
              <w:autoSpaceDE w:val="0"/>
              <w:autoSpaceDN w:val="0"/>
              <w:adjustRightInd w:val="0"/>
              <w:ind w:left="0" w:firstLine="0"/>
              <w:rPr>
                <w:rFonts w:ascii="Times New Roman" w:hAnsi="Times New Roman"/>
                <w:sz w:val="24"/>
                <w:szCs w:val="24"/>
              </w:rPr>
            </w:pPr>
            <w:r w:rsidRPr="007A466B">
              <w:rPr>
                <w:rFonts w:ascii="Times New Roman" w:hAnsi="Times New Roman"/>
                <w:sz w:val="24"/>
                <w:szCs w:val="24"/>
              </w:rPr>
              <w:t>2</w:t>
            </w:r>
            <w:r w:rsidR="002547E0" w:rsidRPr="007A466B">
              <w:rPr>
                <w:rFonts w:ascii="Times New Roman" w:hAnsi="Times New Roman"/>
                <w:sz w:val="24"/>
                <w:szCs w:val="24"/>
              </w:rPr>
              <w:t>5</w:t>
            </w:r>
            <w:r w:rsidR="00C575A7" w:rsidRPr="007A466B">
              <w:rPr>
                <w:rFonts w:ascii="Times New Roman" w:hAnsi="Times New Roman"/>
                <w:sz w:val="24"/>
                <w:szCs w:val="24"/>
              </w:rPr>
              <w:t>,00</w:t>
            </w:r>
          </w:p>
        </w:tc>
        <w:tc>
          <w:tcPr>
            <w:tcW w:w="1559" w:type="dxa"/>
            <w:vAlign w:val="center"/>
          </w:tcPr>
          <w:p w:rsidR="00C575A7" w:rsidRPr="007A466B" w:rsidRDefault="007A466B" w:rsidP="00C575A7">
            <w:pPr>
              <w:widowControl w:val="0"/>
              <w:autoSpaceDE w:val="0"/>
              <w:autoSpaceDN w:val="0"/>
              <w:adjustRightInd w:val="0"/>
              <w:ind w:left="0" w:firstLine="0"/>
              <w:rPr>
                <w:rFonts w:ascii="Times New Roman" w:hAnsi="Times New Roman"/>
                <w:sz w:val="24"/>
                <w:szCs w:val="24"/>
              </w:rPr>
            </w:pPr>
            <w:r w:rsidRPr="007A466B">
              <w:rPr>
                <w:rFonts w:ascii="Times New Roman" w:hAnsi="Times New Roman"/>
                <w:sz w:val="24"/>
                <w:szCs w:val="24"/>
              </w:rPr>
              <w:t>2</w:t>
            </w:r>
            <w:r w:rsidR="002547E0" w:rsidRPr="007A466B">
              <w:rPr>
                <w:rFonts w:ascii="Times New Roman" w:hAnsi="Times New Roman"/>
                <w:sz w:val="24"/>
                <w:szCs w:val="24"/>
              </w:rPr>
              <w:t>5</w:t>
            </w:r>
            <w:r w:rsidR="00C575A7" w:rsidRPr="007A466B">
              <w:rPr>
                <w:rFonts w:ascii="Times New Roman" w:hAnsi="Times New Roman"/>
                <w:sz w:val="24"/>
                <w:szCs w:val="24"/>
              </w:rPr>
              <w:t>,00</w:t>
            </w:r>
          </w:p>
        </w:tc>
        <w:tc>
          <w:tcPr>
            <w:tcW w:w="1417" w:type="dxa"/>
            <w:vAlign w:val="center"/>
          </w:tcPr>
          <w:p w:rsidR="00C575A7" w:rsidRPr="007A466B" w:rsidRDefault="007A466B" w:rsidP="00C575A7">
            <w:pPr>
              <w:widowControl w:val="0"/>
              <w:autoSpaceDE w:val="0"/>
              <w:autoSpaceDN w:val="0"/>
              <w:adjustRightInd w:val="0"/>
              <w:ind w:left="0" w:firstLine="0"/>
              <w:rPr>
                <w:rFonts w:ascii="Times New Roman" w:hAnsi="Times New Roman"/>
                <w:sz w:val="24"/>
                <w:szCs w:val="24"/>
              </w:rPr>
            </w:pPr>
            <w:r w:rsidRPr="007A466B">
              <w:rPr>
                <w:rFonts w:ascii="Times New Roman" w:hAnsi="Times New Roman"/>
                <w:sz w:val="24"/>
                <w:szCs w:val="24"/>
              </w:rPr>
              <w:t>2</w:t>
            </w:r>
            <w:r w:rsidR="002547E0" w:rsidRPr="007A466B">
              <w:rPr>
                <w:rFonts w:ascii="Times New Roman" w:hAnsi="Times New Roman"/>
                <w:sz w:val="24"/>
                <w:szCs w:val="24"/>
              </w:rPr>
              <w:t>5</w:t>
            </w:r>
            <w:r w:rsidR="00C575A7" w:rsidRPr="007A466B">
              <w:rPr>
                <w:rFonts w:ascii="Times New Roman" w:hAnsi="Times New Roman"/>
                <w:sz w:val="24"/>
                <w:szCs w:val="24"/>
              </w:rPr>
              <w:t>,00</w:t>
            </w:r>
          </w:p>
        </w:tc>
      </w:tr>
      <w:tr w:rsidR="00332C44" w:rsidRPr="00332C44" w:rsidTr="00C575A7">
        <w:tc>
          <w:tcPr>
            <w:tcW w:w="993" w:type="dxa"/>
            <w:vAlign w:val="center"/>
          </w:tcPr>
          <w:p w:rsidR="00C575A7" w:rsidRPr="007A466B" w:rsidRDefault="00C575A7" w:rsidP="0026517F">
            <w:pPr>
              <w:widowControl w:val="0"/>
              <w:autoSpaceDE w:val="0"/>
              <w:autoSpaceDN w:val="0"/>
              <w:adjustRightInd w:val="0"/>
              <w:ind w:left="0" w:firstLine="0"/>
              <w:jc w:val="left"/>
              <w:rPr>
                <w:rFonts w:ascii="Times New Roman" w:hAnsi="Times New Roman"/>
                <w:sz w:val="24"/>
                <w:szCs w:val="24"/>
              </w:rPr>
            </w:pPr>
            <w:r w:rsidRPr="007A466B">
              <w:rPr>
                <w:rFonts w:ascii="Times New Roman" w:hAnsi="Times New Roman"/>
                <w:sz w:val="24"/>
                <w:szCs w:val="24"/>
              </w:rPr>
              <w:t>0804</w:t>
            </w:r>
          </w:p>
        </w:tc>
        <w:tc>
          <w:tcPr>
            <w:tcW w:w="4111" w:type="dxa"/>
            <w:vAlign w:val="center"/>
          </w:tcPr>
          <w:p w:rsidR="00C575A7" w:rsidRPr="007A466B" w:rsidRDefault="00C575A7" w:rsidP="0026517F">
            <w:pPr>
              <w:widowControl w:val="0"/>
              <w:autoSpaceDE w:val="0"/>
              <w:autoSpaceDN w:val="0"/>
              <w:adjustRightInd w:val="0"/>
              <w:ind w:left="0" w:firstLine="0"/>
              <w:jc w:val="left"/>
              <w:rPr>
                <w:rFonts w:ascii="Times New Roman" w:hAnsi="Times New Roman"/>
                <w:sz w:val="24"/>
                <w:szCs w:val="24"/>
              </w:rPr>
            </w:pPr>
            <w:r w:rsidRPr="007A466B">
              <w:rPr>
                <w:rFonts w:ascii="Times New Roman" w:hAnsi="Times New Roman"/>
                <w:bCs/>
                <w:iCs/>
                <w:sz w:val="24"/>
                <w:szCs w:val="24"/>
              </w:rPr>
              <w:t>Другие вопросы в области культуры, кинематографии</w:t>
            </w:r>
          </w:p>
        </w:tc>
        <w:tc>
          <w:tcPr>
            <w:tcW w:w="1843" w:type="dxa"/>
            <w:vAlign w:val="center"/>
          </w:tcPr>
          <w:p w:rsidR="00C575A7" w:rsidRPr="007A466B" w:rsidRDefault="00C575A7" w:rsidP="0026517F">
            <w:pPr>
              <w:widowControl w:val="0"/>
              <w:autoSpaceDE w:val="0"/>
              <w:autoSpaceDN w:val="0"/>
              <w:adjustRightInd w:val="0"/>
              <w:ind w:left="0" w:firstLine="0"/>
              <w:jc w:val="left"/>
              <w:rPr>
                <w:rFonts w:ascii="Times New Roman" w:hAnsi="Times New Roman"/>
                <w:sz w:val="24"/>
                <w:szCs w:val="24"/>
              </w:rPr>
            </w:pPr>
            <w:r w:rsidRPr="007A466B">
              <w:rPr>
                <w:rFonts w:ascii="Times New Roman" w:hAnsi="Times New Roman"/>
                <w:sz w:val="24"/>
                <w:szCs w:val="24"/>
              </w:rPr>
              <w:t>40,00</w:t>
            </w:r>
          </w:p>
        </w:tc>
        <w:tc>
          <w:tcPr>
            <w:tcW w:w="1559" w:type="dxa"/>
            <w:vAlign w:val="center"/>
          </w:tcPr>
          <w:p w:rsidR="00C575A7" w:rsidRPr="007A466B" w:rsidRDefault="00C575A7" w:rsidP="0026517F">
            <w:pPr>
              <w:widowControl w:val="0"/>
              <w:autoSpaceDE w:val="0"/>
              <w:autoSpaceDN w:val="0"/>
              <w:adjustRightInd w:val="0"/>
              <w:ind w:left="0" w:firstLine="0"/>
              <w:jc w:val="left"/>
              <w:rPr>
                <w:rFonts w:ascii="Times New Roman" w:hAnsi="Times New Roman"/>
                <w:sz w:val="24"/>
                <w:szCs w:val="24"/>
              </w:rPr>
            </w:pPr>
            <w:r w:rsidRPr="007A466B">
              <w:rPr>
                <w:rFonts w:ascii="Times New Roman" w:hAnsi="Times New Roman"/>
                <w:sz w:val="24"/>
                <w:szCs w:val="24"/>
              </w:rPr>
              <w:t>40,00</w:t>
            </w:r>
          </w:p>
        </w:tc>
        <w:tc>
          <w:tcPr>
            <w:tcW w:w="1417" w:type="dxa"/>
            <w:vAlign w:val="center"/>
          </w:tcPr>
          <w:p w:rsidR="00C575A7" w:rsidRPr="007A466B" w:rsidRDefault="00C575A7" w:rsidP="0026517F">
            <w:pPr>
              <w:widowControl w:val="0"/>
              <w:autoSpaceDE w:val="0"/>
              <w:autoSpaceDN w:val="0"/>
              <w:adjustRightInd w:val="0"/>
              <w:ind w:left="0" w:firstLine="0"/>
              <w:jc w:val="left"/>
              <w:rPr>
                <w:rFonts w:ascii="Times New Roman" w:hAnsi="Times New Roman"/>
                <w:sz w:val="24"/>
                <w:szCs w:val="24"/>
              </w:rPr>
            </w:pPr>
            <w:r w:rsidRPr="007A466B">
              <w:rPr>
                <w:rFonts w:ascii="Times New Roman" w:hAnsi="Times New Roman"/>
                <w:sz w:val="24"/>
                <w:szCs w:val="24"/>
              </w:rPr>
              <w:t>40,00</w:t>
            </w:r>
          </w:p>
        </w:tc>
      </w:tr>
    </w:tbl>
    <w:p w:rsidR="00C575A7" w:rsidRPr="00332C44" w:rsidRDefault="00C575A7" w:rsidP="0026517F">
      <w:pPr>
        <w:widowControl w:val="0"/>
        <w:autoSpaceDE w:val="0"/>
        <w:autoSpaceDN w:val="0"/>
        <w:adjustRightInd w:val="0"/>
        <w:ind w:left="0" w:firstLine="0"/>
        <w:jc w:val="left"/>
        <w:rPr>
          <w:rFonts w:ascii="Times New Roman" w:hAnsi="Times New Roman"/>
          <w:b/>
          <w:color w:val="FF0000"/>
          <w:sz w:val="24"/>
          <w:szCs w:val="24"/>
        </w:rPr>
      </w:pPr>
    </w:p>
    <w:p w:rsidR="00C575A7" w:rsidRPr="004F1B20" w:rsidRDefault="00C575A7" w:rsidP="00C575A7">
      <w:pPr>
        <w:widowControl w:val="0"/>
        <w:autoSpaceDE w:val="0"/>
        <w:autoSpaceDN w:val="0"/>
        <w:adjustRightInd w:val="0"/>
        <w:ind w:left="0" w:firstLine="0"/>
        <w:rPr>
          <w:rFonts w:ascii="Times New Roman" w:hAnsi="Times New Roman"/>
          <w:sz w:val="28"/>
          <w:szCs w:val="28"/>
        </w:rPr>
      </w:pPr>
      <w:r w:rsidRPr="004F1B20">
        <w:rPr>
          <w:rFonts w:ascii="Times New Roman" w:hAnsi="Times New Roman"/>
          <w:b/>
          <w:sz w:val="28"/>
          <w:szCs w:val="28"/>
        </w:rPr>
        <w:t xml:space="preserve">         </w:t>
      </w:r>
      <w:r w:rsidRPr="004F1B20">
        <w:rPr>
          <w:rFonts w:ascii="Times New Roman" w:hAnsi="Times New Roman"/>
          <w:sz w:val="28"/>
          <w:szCs w:val="28"/>
        </w:rPr>
        <w:t>Подпрограмма «Пассажирский транспорт общего пользования» направлена на повышение доступности и качества транспортных услуг для населения. Средства бюджета Московской области и местного бюджета предусмотрены администрации городского округа в сумме: 20</w:t>
      </w:r>
      <w:r w:rsidR="004F1B20" w:rsidRPr="004F1B20">
        <w:rPr>
          <w:rFonts w:ascii="Times New Roman" w:hAnsi="Times New Roman"/>
          <w:sz w:val="28"/>
          <w:szCs w:val="28"/>
        </w:rPr>
        <w:t>23</w:t>
      </w:r>
      <w:r w:rsidRPr="004F1B20">
        <w:rPr>
          <w:rFonts w:ascii="Times New Roman" w:hAnsi="Times New Roman"/>
          <w:sz w:val="28"/>
          <w:szCs w:val="28"/>
        </w:rPr>
        <w:t xml:space="preserve"> год-</w:t>
      </w:r>
      <w:r w:rsidR="004F1B20" w:rsidRPr="004F1B20">
        <w:rPr>
          <w:rFonts w:ascii="Times New Roman" w:hAnsi="Times New Roman"/>
          <w:sz w:val="28"/>
          <w:szCs w:val="28"/>
        </w:rPr>
        <w:t>1</w:t>
      </w:r>
      <w:r w:rsidR="0026517F">
        <w:rPr>
          <w:rFonts w:ascii="Times New Roman" w:hAnsi="Times New Roman"/>
          <w:sz w:val="28"/>
          <w:szCs w:val="28"/>
        </w:rPr>
        <w:t>9</w:t>
      </w:r>
      <w:r w:rsidR="004F1B20" w:rsidRPr="004F1B20">
        <w:rPr>
          <w:rFonts w:ascii="Times New Roman" w:hAnsi="Times New Roman"/>
          <w:sz w:val="28"/>
          <w:szCs w:val="28"/>
        </w:rPr>
        <w:t xml:space="preserve"> 570</w:t>
      </w:r>
      <w:r w:rsidR="002547E0" w:rsidRPr="004F1B20">
        <w:rPr>
          <w:rFonts w:ascii="Times New Roman" w:hAnsi="Times New Roman"/>
          <w:sz w:val="28"/>
          <w:szCs w:val="28"/>
        </w:rPr>
        <w:t>,00</w:t>
      </w:r>
      <w:r w:rsidRPr="004F1B20">
        <w:rPr>
          <w:rFonts w:ascii="Times New Roman" w:hAnsi="Times New Roman"/>
          <w:sz w:val="28"/>
          <w:szCs w:val="28"/>
        </w:rPr>
        <w:t xml:space="preserve"> тыс. рублей, в 202</w:t>
      </w:r>
      <w:r w:rsidR="004F1B20" w:rsidRPr="004F1B20">
        <w:rPr>
          <w:rFonts w:ascii="Times New Roman" w:hAnsi="Times New Roman"/>
          <w:sz w:val="28"/>
          <w:szCs w:val="28"/>
        </w:rPr>
        <w:t>4</w:t>
      </w:r>
      <w:r w:rsidRPr="004F1B20">
        <w:rPr>
          <w:rFonts w:ascii="Times New Roman" w:hAnsi="Times New Roman"/>
          <w:sz w:val="28"/>
          <w:szCs w:val="28"/>
        </w:rPr>
        <w:t xml:space="preserve"> году- </w:t>
      </w:r>
      <w:r w:rsidR="002547E0" w:rsidRPr="004F1B20">
        <w:rPr>
          <w:rFonts w:ascii="Times New Roman" w:hAnsi="Times New Roman"/>
          <w:sz w:val="28"/>
          <w:szCs w:val="28"/>
        </w:rPr>
        <w:t xml:space="preserve">19 </w:t>
      </w:r>
      <w:r w:rsidR="004F1B20" w:rsidRPr="004F1B20">
        <w:rPr>
          <w:rFonts w:ascii="Times New Roman" w:hAnsi="Times New Roman"/>
          <w:sz w:val="28"/>
          <w:szCs w:val="28"/>
        </w:rPr>
        <w:t>908</w:t>
      </w:r>
      <w:r w:rsidRPr="004F1B20">
        <w:rPr>
          <w:rFonts w:ascii="Times New Roman" w:hAnsi="Times New Roman"/>
          <w:sz w:val="28"/>
          <w:szCs w:val="28"/>
        </w:rPr>
        <w:t>,00 тыс. рублей, в 202</w:t>
      </w:r>
      <w:r w:rsidR="004F1B20" w:rsidRPr="004F1B20">
        <w:rPr>
          <w:rFonts w:ascii="Times New Roman" w:hAnsi="Times New Roman"/>
          <w:sz w:val="28"/>
          <w:szCs w:val="28"/>
        </w:rPr>
        <w:t>5</w:t>
      </w:r>
      <w:r w:rsidRPr="004F1B20">
        <w:rPr>
          <w:rFonts w:ascii="Times New Roman" w:hAnsi="Times New Roman"/>
          <w:sz w:val="28"/>
          <w:szCs w:val="28"/>
        </w:rPr>
        <w:t xml:space="preserve"> году –</w:t>
      </w:r>
      <w:r w:rsidR="004F1B20" w:rsidRPr="004F1B20">
        <w:rPr>
          <w:rFonts w:ascii="Times New Roman" w:hAnsi="Times New Roman"/>
          <w:sz w:val="28"/>
          <w:szCs w:val="28"/>
        </w:rPr>
        <w:t>19 99</w:t>
      </w:r>
      <w:r w:rsidR="002547E0" w:rsidRPr="004F1B20">
        <w:rPr>
          <w:rFonts w:ascii="Times New Roman" w:hAnsi="Times New Roman"/>
          <w:sz w:val="28"/>
          <w:szCs w:val="28"/>
        </w:rPr>
        <w:t xml:space="preserve">8,00 тыс. рублей </w:t>
      </w:r>
      <w:r w:rsidRPr="004F1B20">
        <w:rPr>
          <w:rFonts w:ascii="Times New Roman" w:hAnsi="Times New Roman"/>
          <w:sz w:val="28"/>
          <w:szCs w:val="28"/>
        </w:rPr>
        <w:t>и будут направлены организацию транспортного обслуживания населения по муниципальным маршрутам регулярных перевозок по регулируемым тарифам автомобильным транспортом в соответствии с муниципальными контрактами и договорами на выполнение работ по перевозке пассажиров.</w:t>
      </w:r>
      <w:r w:rsidRPr="004F1B20">
        <w:rPr>
          <w:rFonts w:ascii="Times New Roman" w:eastAsia="Times New Roman" w:hAnsi="Times New Roman"/>
          <w:sz w:val="26"/>
          <w:szCs w:val="26"/>
          <w:lang w:eastAsia="ru-RU"/>
        </w:rPr>
        <w:t xml:space="preserve"> </w:t>
      </w:r>
      <w:r w:rsidRPr="004F1B20">
        <w:rPr>
          <w:rFonts w:ascii="Times New Roman" w:hAnsi="Times New Roman"/>
          <w:sz w:val="28"/>
          <w:szCs w:val="28"/>
        </w:rPr>
        <w:t>покрытие транспортным организациям. Будут возмещены выпадающие доходы, возникшие у перевозчика в связи с оказанием мер социальной поддержки по проезду на общественном транспорте.</w:t>
      </w:r>
    </w:p>
    <w:p w:rsidR="00C575A7" w:rsidRPr="00332C44" w:rsidRDefault="00C575A7" w:rsidP="00C575A7">
      <w:pPr>
        <w:widowControl w:val="0"/>
        <w:autoSpaceDE w:val="0"/>
        <w:autoSpaceDN w:val="0"/>
        <w:adjustRightInd w:val="0"/>
        <w:ind w:left="0" w:firstLine="0"/>
        <w:rPr>
          <w:rFonts w:ascii="Times New Roman" w:hAnsi="Times New Roman"/>
          <w:color w:val="FF0000"/>
          <w:sz w:val="28"/>
          <w:szCs w:val="28"/>
        </w:rPr>
      </w:pPr>
      <w:r w:rsidRPr="00332C44">
        <w:rPr>
          <w:rFonts w:ascii="Times New Roman" w:hAnsi="Times New Roman"/>
          <w:color w:val="FF0000"/>
          <w:sz w:val="28"/>
          <w:szCs w:val="28"/>
        </w:rPr>
        <w:t xml:space="preserve">       </w:t>
      </w:r>
      <w:r w:rsidRPr="007A466B">
        <w:rPr>
          <w:rFonts w:ascii="Times New Roman" w:hAnsi="Times New Roman"/>
          <w:sz w:val="28"/>
          <w:szCs w:val="28"/>
        </w:rPr>
        <w:t>Подпрограммой «Дороги Подмосковья» предусмотрены расходы в сумме: 202</w:t>
      </w:r>
      <w:r w:rsidR="007A466B" w:rsidRPr="007A466B">
        <w:rPr>
          <w:rFonts w:ascii="Times New Roman" w:hAnsi="Times New Roman"/>
          <w:sz w:val="28"/>
          <w:szCs w:val="28"/>
        </w:rPr>
        <w:t>3</w:t>
      </w:r>
      <w:r w:rsidRPr="007A466B">
        <w:rPr>
          <w:rFonts w:ascii="Times New Roman" w:hAnsi="Times New Roman"/>
          <w:sz w:val="28"/>
          <w:szCs w:val="28"/>
        </w:rPr>
        <w:t xml:space="preserve"> год – </w:t>
      </w:r>
      <w:r w:rsidR="007A466B" w:rsidRPr="007A466B">
        <w:rPr>
          <w:rFonts w:ascii="Times New Roman" w:hAnsi="Times New Roman"/>
          <w:sz w:val="28"/>
          <w:szCs w:val="28"/>
        </w:rPr>
        <w:t>125 832</w:t>
      </w:r>
      <w:r w:rsidRPr="007A466B">
        <w:rPr>
          <w:rFonts w:ascii="Times New Roman" w:hAnsi="Times New Roman"/>
          <w:sz w:val="28"/>
          <w:szCs w:val="28"/>
        </w:rPr>
        <w:t>,00 тыс. рублей, 202</w:t>
      </w:r>
      <w:r w:rsidR="007A466B" w:rsidRPr="007A466B">
        <w:rPr>
          <w:rFonts w:ascii="Times New Roman" w:hAnsi="Times New Roman"/>
          <w:sz w:val="28"/>
          <w:szCs w:val="28"/>
        </w:rPr>
        <w:t>4</w:t>
      </w:r>
      <w:r w:rsidRPr="007A466B">
        <w:rPr>
          <w:rFonts w:ascii="Times New Roman" w:hAnsi="Times New Roman"/>
          <w:sz w:val="28"/>
          <w:szCs w:val="28"/>
        </w:rPr>
        <w:t xml:space="preserve"> год – </w:t>
      </w:r>
      <w:r w:rsidR="007A466B" w:rsidRPr="007A466B">
        <w:rPr>
          <w:rFonts w:ascii="Times New Roman" w:hAnsi="Times New Roman"/>
          <w:sz w:val="28"/>
          <w:szCs w:val="28"/>
        </w:rPr>
        <w:t>108 751</w:t>
      </w:r>
      <w:r w:rsidRPr="007A466B">
        <w:rPr>
          <w:rFonts w:ascii="Times New Roman" w:hAnsi="Times New Roman"/>
          <w:sz w:val="28"/>
          <w:szCs w:val="28"/>
        </w:rPr>
        <w:t xml:space="preserve">,00 тыс. рублей, </w:t>
      </w:r>
      <w:r w:rsidRPr="007A466B">
        <w:rPr>
          <w:rFonts w:ascii="Times New Roman" w:hAnsi="Times New Roman"/>
          <w:sz w:val="28"/>
          <w:szCs w:val="28"/>
        </w:rPr>
        <w:lastRenderedPageBreak/>
        <w:t>202</w:t>
      </w:r>
      <w:r w:rsidR="007A466B" w:rsidRPr="007A466B">
        <w:rPr>
          <w:rFonts w:ascii="Times New Roman" w:hAnsi="Times New Roman"/>
          <w:sz w:val="28"/>
          <w:szCs w:val="28"/>
        </w:rPr>
        <w:t>5</w:t>
      </w:r>
      <w:r w:rsidRPr="007A466B">
        <w:rPr>
          <w:rFonts w:ascii="Times New Roman" w:hAnsi="Times New Roman"/>
          <w:sz w:val="28"/>
          <w:szCs w:val="28"/>
        </w:rPr>
        <w:t xml:space="preserve"> год – </w:t>
      </w:r>
      <w:r w:rsidR="007A466B" w:rsidRPr="007A466B">
        <w:rPr>
          <w:rFonts w:ascii="Times New Roman" w:hAnsi="Times New Roman"/>
          <w:sz w:val="28"/>
          <w:szCs w:val="28"/>
        </w:rPr>
        <w:t>101 890,00</w:t>
      </w:r>
      <w:r w:rsidRPr="007A466B">
        <w:rPr>
          <w:rFonts w:ascii="Times New Roman" w:hAnsi="Times New Roman"/>
          <w:sz w:val="28"/>
          <w:szCs w:val="28"/>
        </w:rPr>
        <w:t xml:space="preserve"> тыс. рублей</w:t>
      </w:r>
      <w:r w:rsidRPr="00332C44">
        <w:rPr>
          <w:rFonts w:ascii="Times New Roman" w:hAnsi="Times New Roman"/>
          <w:color w:val="FF0000"/>
          <w:sz w:val="28"/>
          <w:szCs w:val="28"/>
        </w:rPr>
        <w:t>.</w:t>
      </w:r>
    </w:p>
    <w:p w:rsidR="00C575A7" w:rsidRPr="00170243" w:rsidRDefault="00C575A7" w:rsidP="00C575A7">
      <w:pPr>
        <w:widowControl w:val="0"/>
        <w:autoSpaceDE w:val="0"/>
        <w:autoSpaceDN w:val="0"/>
        <w:adjustRightInd w:val="0"/>
        <w:ind w:left="0" w:firstLine="0"/>
        <w:rPr>
          <w:rFonts w:ascii="Times New Roman" w:hAnsi="Times New Roman"/>
          <w:sz w:val="28"/>
          <w:szCs w:val="28"/>
        </w:rPr>
      </w:pPr>
      <w:r w:rsidRPr="00332C44">
        <w:rPr>
          <w:rFonts w:ascii="Times New Roman" w:hAnsi="Times New Roman"/>
          <w:color w:val="FF0000"/>
          <w:sz w:val="28"/>
          <w:szCs w:val="28"/>
        </w:rPr>
        <w:t xml:space="preserve">      </w:t>
      </w:r>
      <w:r w:rsidRPr="00170243">
        <w:rPr>
          <w:rFonts w:ascii="Times New Roman" w:hAnsi="Times New Roman"/>
          <w:sz w:val="28"/>
          <w:szCs w:val="28"/>
        </w:rPr>
        <w:t xml:space="preserve">Расходы </w:t>
      </w:r>
      <w:r w:rsidR="00170243" w:rsidRPr="00170243">
        <w:rPr>
          <w:rFonts w:ascii="Times New Roman" w:hAnsi="Times New Roman"/>
          <w:sz w:val="28"/>
          <w:szCs w:val="28"/>
        </w:rPr>
        <w:t xml:space="preserve">дорожного фонда </w:t>
      </w:r>
      <w:r w:rsidRPr="00170243">
        <w:rPr>
          <w:rFonts w:ascii="Times New Roman" w:hAnsi="Times New Roman"/>
          <w:sz w:val="28"/>
          <w:szCs w:val="28"/>
        </w:rPr>
        <w:t xml:space="preserve">на </w:t>
      </w:r>
      <w:r w:rsidR="00170243" w:rsidRPr="00170243">
        <w:rPr>
          <w:rFonts w:ascii="Times New Roman" w:hAnsi="Times New Roman"/>
          <w:sz w:val="28"/>
          <w:szCs w:val="28"/>
        </w:rPr>
        <w:t xml:space="preserve">проведение </w:t>
      </w:r>
      <w:r w:rsidRPr="00170243">
        <w:rPr>
          <w:rFonts w:ascii="Times New Roman" w:hAnsi="Times New Roman"/>
          <w:sz w:val="28"/>
          <w:szCs w:val="28"/>
        </w:rPr>
        <w:t>ремонт</w:t>
      </w:r>
      <w:r w:rsidR="00170243" w:rsidRPr="00170243">
        <w:rPr>
          <w:rFonts w:ascii="Times New Roman" w:hAnsi="Times New Roman"/>
          <w:sz w:val="28"/>
          <w:szCs w:val="28"/>
        </w:rPr>
        <w:t>а, капитального</w:t>
      </w:r>
      <w:r w:rsidRPr="00170243">
        <w:rPr>
          <w:rFonts w:ascii="Times New Roman" w:hAnsi="Times New Roman"/>
          <w:sz w:val="28"/>
          <w:szCs w:val="28"/>
        </w:rPr>
        <w:t xml:space="preserve"> ремонт</w:t>
      </w:r>
      <w:r w:rsidR="00170243" w:rsidRPr="00170243">
        <w:rPr>
          <w:rFonts w:ascii="Times New Roman" w:hAnsi="Times New Roman"/>
          <w:sz w:val="28"/>
          <w:szCs w:val="28"/>
        </w:rPr>
        <w:t>а</w:t>
      </w:r>
      <w:r w:rsidRPr="00170243">
        <w:rPr>
          <w:rFonts w:ascii="Times New Roman" w:hAnsi="Times New Roman"/>
          <w:sz w:val="28"/>
          <w:szCs w:val="28"/>
        </w:rPr>
        <w:t xml:space="preserve"> </w:t>
      </w:r>
      <w:r w:rsidR="00170243" w:rsidRPr="00170243">
        <w:rPr>
          <w:rFonts w:ascii="Times New Roman" w:hAnsi="Times New Roman"/>
          <w:sz w:val="28"/>
          <w:szCs w:val="28"/>
        </w:rPr>
        <w:t xml:space="preserve"> </w:t>
      </w:r>
      <w:r w:rsidRPr="00170243">
        <w:rPr>
          <w:rFonts w:ascii="Times New Roman" w:hAnsi="Times New Roman"/>
          <w:sz w:val="28"/>
          <w:szCs w:val="28"/>
        </w:rPr>
        <w:t xml:space="preserve">автомобильных дорог, </w:t>
      </w:r>
      <w:r w:rsidR="00170243" w:rsidRPr="00170243">
        <w:rPr>
          <w:rFonts w:ascii="Times New Roman" w:hAnsi="Times New Roman"/>
          <w:sz w:val="28"/>
          <w:szCs w:val="28"/>
        </w:rPr>
        <w:t>строительный контроль</w:t>
      </w:r>
      <w:r w:rsidRPr="00170243">
        <w:rPr>
          <w:rFonts w:ascii="Times New Roman" w:hAnsi="Times New Roman"/>
          <w:sz w:val="28"/>
          <w:szCs w:val="28"/>
        </w:rPr>
        <w:t>,</w:t>
      </w:r>
      <w:r w:rsidR="00170243" w:rsidRPr="00170243">
        <w:rPr>
          <w:rFonts w:ascii="Times New Roman" w:hAnsi="Times New Roman"/>
          <w:sz w:val="28"/>
          <w:szCs w:val="28"/>
        </w:rPr>
        <w:t xml:space="preserve"> содержание автомобильных дорог в зимний и летний период, восстановление профиля и ровности автомобильных дорог, нанесение разметки, приобретение дорожных знаков и другие расходы </w:t>
      </w:r>
      <w:r w:rsidRPr="00170243">
        <w:rPr>
          <w:rFonts w:ascii="Times New Roman" w:hAnsi="Times New Roman"/>
          <w:sz w:val="28"/>
          <w:szCs w:val="28"/>
        </w:rPr>
        <w:t xml:space="preserve">  предусмотрены администрации городского округа в разме</w:t>
      </w:r>
      <w:r w:rsidR="00F55151" w:rsidRPr="00170243">
        <w:rPr>
          <w:rFonts w:ascii="Times New Roman" w:hAnsi="Times New Roman"/>
          <w:sz w:val="28"/>
          <w:szCs w:val="28"/>
        </w:rPr>
        <w:t xml:space="preserve">ре: </w:t>
      </w:r>
      <w:r w:rsidR="0026517F">
        <w:rPr>
          <w:rFonts w:ascii="Times New Roman" w:hAnsi="Times New Roman"/>
          <w:sz w:val="28"/>
          <w:szCs w:val="28"/>
        </w:rPr>
        <w:t xml:space="preserve">в </w:t>
      </w:r>
      <w:r w:rsidR="00F55151" w:rsidRPr="00170243">
        <w:rPr>
          <w:rFonts w:ascii="Times New Roman" w:hAnsi="Times New Roman"/>
          <w:sz w:val="28"/>
          <w:szCs w:val="28"/>
        </w:rPr>
        <w:t>202</w:t>
      </w:r>
      <w:r w:rsidR="00170243" w:rsidRPr="00170243">
        <w:rPr>
          <w:rFonts w:ascii="Times New Roman" w:hAnsi="Times New Roman"/>
          <w:sz w:val="28"/>
          <w:szCs w:val="28"/>
        </w:rPr>
        <w:t>3</w:t>
      </w:r>
      <w:r w:rsidRPr="00170243">
        <w:rPr>
          <w:rFonts w:ascii="Times New Roman" w:hAnsi="Times New Roman"/>
          <w:sz w:val="28"/>
          <w:szCs w:val="28"/>
        </w:rPr>
        <w:t xml:space="preserve"> год</w:t>
      </w:r>
      <w:r w:rsidR="0026517F">
        <w:rPr>
          <w:rFonts w:ascii="Times New Roman" w:hAnsi="Times New Roman"/>
          <w:sz w:val="28"/>
          <w:szCs w:val="28"/>
        </w:rPr>
        <w:t>у</w:t>
      </w:r>
      <w:r w:rsidRPr="00170243">
        <w:rPr>
          <w:rFonts w:ascii="Times New Roman" w:hAnsi="Times New Roman"/>
          <w:sz w:val="28"/>
          <w:szCs w:val="28"/>
        </w:rPr>
        <w:t xml:space="preserve"> – </w:t>
      </w:r>
      <w:r w:rsidR="00170243" w:rsidRPr="00170243">
        <w:rPr>
          <w:rFonts w:ascii="Times New Roman" w:hAnsi="Times New Roman"/>
          <w:sz w:val="28"/>
          <w:szCs w:val="28"/>
        </w:rPr>
        <w:t xml:space="preserve">125 234,00 </w:t>
      </w:r>
      <w:r w:rsidRPr="00170243">
        <w:rPr>
          <w:rFonts w:ascii="Times New Roman" w:hAnsi="Times New Roman"/>
          <w:sz w:val="28"/>
          <w:szCs w:val="28"/>
        </w:rPr>
        <w:t xml:space="preserve">тыс. рублей, </w:t>
      </w:r>
      <w:r w:rsidR="0026517F">
        <w:rPr>
          <w:rFonts w:ascii="Times New Roman" w:hAnsi="Times New Roman"/>
          <w:sz w:val="28"/>
          <w:szCs w:val="28"/>
        </w:rPr>
        <w:t xml:space="preserve">в </w:t>
      </w:r>
      <w:r w:rsidRPr="00170243">
        <w:rPr>
          <w:rFonts w:ascii="Times New Roman" w:hAnsi="Times New Roman"/>
          <w:sz w:val="28"/>
          <w:szCs w:val="28"/>
        </w:rPr>
        <w:t>202</w:t>
      </w:r>
      <w:r w:rsidR="00170243" w:rsidRPr="00170243">
        <w:rPr>
          <w:rFonts w:ascii="Times New Roman" w:hAnsi="Times New Roman"/>
          <w:sz w:val="28"/>
          <w:szCs w:val="28"/>
        </w:rPr>
        <w:t>4</w:t>
      </w:r>
      <w:r w:rsidRPr="00170243">
        <w:rPr>
          <w:rFonts w:ascii="Times New Roman" w:hAnsi="Times New Roman"/>
          <w:sz w:val="28"/>
          <w:szCs w:val="28"/>
        </w:rPr>
        <w:t xml:space="preserve"> год</w:t>
      </w:r>
      <w:r w:rsidR="0026517F">
        <w:rPr>
          <w:rFonts w:ascii="Times New Roman" w:hAnsi="Times New Roman"/>
          <w:sz w:val="28"/>
          <w:szCs w:val="28"/>
        </w:rPr>
        <w:t>у</w:t>
      </w:r>
      <w:r w:rsidRPr="00170243">
        <w:rPr>
          <w:rFonts w:ascii="Times New Roman" w:hAnsi="Times New Roman"/>
          <w:sz w:val="28"/>
          <w:szCs w:val="28"/>
        </w:rPr>
        <w:t xml:space="preserve"> – </w:t>
      </w:r>
      <w:r w:rsidR="00170243" w:rsidRPr="00170243">
        <w:rPr>
          <w:rFonts w:ascii="Times New Roman" w:hAnsi="Times New Roman"/>
          <w:sz w:val="28"/>
          <w:szCs w:val="28"/>
        </w:rPr>
        <w:t xml:space="preserve">108 153,00 </w:t>
      </w:r>
      <w:r w:rsidRPr="00170243">
        <w:rPr>
          <w:rFonts w:ascii="Times New Roman" w:hAnsi="Times New Roman"/>
          <w:sz w:val="28"/>
          <w:szCs w:val="28"/>
        </w:rPr>
        <w:t xml:space="preserve">тыс. рублей, </w:t>
      </w:r>
      <w:r w:rsidR="0026517F">
        <w:rPr>
          <w:rFonts w:ascii="Times New Roman" w:hAnsi="Times New Roman"/>
          <w:sz w:val="28"/>
          <w:szCs w:val="28"/>
        </w:rPr>
        <w:t xml:space="preserve">в </w:t>
      </w:r>
      <w:r w:rsidRPr="00170243">
        <w:rPr>
          <w:rFonts w:ascii="Times New Roman" w:hAnsi="Times New Roman"/>
          <w:sz w:val="28"/>
          <w:szCs w:val="28"/>
        </w:rPr>
        <w:t>202</w:t>
      </w:r>
      <w:r w:rsidR="00170243" w:rsidRPr="00170243">
        <w:rPr>
          <w:rFonts w:ascii="Times New Roman" w:hAnsi="Times New Roman"/>
          <w:sz w:val="28"/>
          <w:szCs w:val="28"/>
        </w:rPr>
        <w:t>5</w:t>
      </w:r>
      <w:r w:rsidRPr="00170243">
        <w:rPr>
          <w:rFonts w:ascii="Times New Roman" w:hAnsi="Times New Roman"/>
          <w:sz w:val="28"/>
          <w:szCs w:val="28"/>
        </w:rPr>
        <w:t xml:space="preserve"> год</w:t>
      </w:r>
      <w:r w:rsidR="0026517F">
        <w:rPr>
          <w:rFonts w:ascii="Times New Roman" w:hAnsi="Times New Roman"/>
          <w:sz w:val="28"/>
          <w:szCs w:val="28"/>
        </w:rPr>
        <w:t>у</w:t>
      </w:r>
      <w:r w:rsidRPr="00170243">
        <w:rPr>
          <w:rFonts w:ascii="Times New Roman" w:hAnsi="Times New Roman"/>
          <w:sz w:val="28"/>
          <w:szCs w:val="28"/>
        </w:rPr>
        <w:t xml:space="preserve"> – </w:t>
      </w:r>
      <w:r w:rsidR="00170243" w:rsidRPr="00170243">
        <w:rPr>
          <w:rFonts w:ascii="Times New Roman" w:hAnsi="Times New Roman"/>
          <w:sz w:val="28"/>
          <w:szCs w:val="28"/>
        </w:rPr>
        <w:t xml:space="preserve">101 292,00 </w:t>
      </w:r>
      <w:r w:rsidRPr="00170243">
        <w:rPr>
          <w:rFonts w:ascii="Times New Roman" w:hAnsi="Times New Roman"/>
          <w:sz w:val="28"/>
          <w:szCs w:val="28"/>
        </w:rPr>
        <w:t xml:space="preserve">тыс. рублей, в том числе за счет бюджета Московской области : </w:t>
      </w:r>
      <w:r w:rsidR="0026517F">
        <w:rPr>
          <w:rFonts w:ascii="Times New Roman" w:hAnsi="Times New Roman"/>
          <w:sz w:val="28"/>
          <w:szCs w:val="28"/>
        </w:rPr>
        <w:t xml:space="preserve">в </w:t>
      </w:r>
      <w:r w:rsidRPr="00170243">
        <w:rPr>
          <w:rFonts w:ascii="Times New Roman" w:hAnsi="Times New Roman"/>
          <w:sz w:val="28"/>
          <w:szCs w:val="28"/>
        </w:rPr>
        <w:t>202</w:t>
      </w:r>
      <w:r w:rsidR="006B21BB">
        <w:rPr>
          <w:rFonts w:ascii="Times New Roman" w:hAnsi="Times New Roman"/>
          <w:sz w:val="28"/>
          <w:szCs w:val="28"/>
        </w:rPr>
        <w:t>3</w:t>
      </w:r>
      <w:r w:rsidRPr="00170243">
        <w:rPr>
          <w:rFonts w:ascii="Times New Roman" w:hAnsi="Times New Roman"/>
          <w:sz w:val="28"/>
          <w:szCs w:val="28"/>
        </w:rPr>
        <w:t xml:space="preserve"> год</w:t>
      </w:r>
      <w:r w:rsidR="0026517F">
        <w:rPr>
          <w:rFonts w:ascii="Times New Roman" w:hAnsi="Times New Roman"/>
          <w:sz w:val="28"/>
          <w:szCs w:val="28"/>
        </w:rPr>
        <w:t>у</w:t>
      </w:r>
      <w:r w:rsidRPr="00170243">
        <w:rPr>
          <w:rFonts w:ascii="Times New Roman" w:hAnsi="Times New Roman"/>
          <w:sz w:val="28"/>
          <w:szCs w:val="28"/>
        </w:rPr>
        <w:t xml:space="preserve"> – </w:t>
      </w:r>
      <w:r w:rsidR="006B21BB">
        <w:rPr>
          <w:rFonts w:ascii="Times New Roman" w:hAnsi="Times New Roman"/>
          <w:sz w:val="28"/>
          <w:szCs w:val="28"/>
        </w:rPr>
        <w:t>50 663,00</w:t>
      </w:r>
      <w:r w:rsidRPr="00170243">
        <w:rPr>
          <w:rFonts w:ascii="Times New Roman" w:hAnsi="Times New Roman"/>
          <w:sz w:val="28"/>
          <w:szCs w:val="28"/>
        </w:rPr>
        <w:t xml:space="preserve"> тыс. рублей, </w:t>
      </w:r>
      <w:r w:rsidR="0026517F">
        <w:rPr>
          <w:rFonts w:ascii="Times New Roman" w:hAnsi="Times New Roman"/>
          <w:sz w:val="28"/>
          <w:szCs w:val="28"/>
        </w:rPr>
        <w:t xml:space="preserve">в </w:t>
      </w:r>
      <w:r w:rsidRPr="00170243">
        <w:rPr>
          <w:rFonts w:ascii="Times New Roman" w:hAnsi="Times New Roman"/>
          <w:sz w:val="28"/>
          <w:szCs w:val="28"/>
        </w:rPr>
        <w:t>202</w:t>
      </w:r>
      <w:r w:rsidR="006B21BB">
        <w:rPr>
          <w:rFonts w:ascii="Times New Roman" w:hAnsi="Times New Roman"/>
          <w:sz w:val="28"/>
          <w:szCs w:val="28"/>
        </w:rPr>
        <w:t>4</w:t>
      </w:r>
      <w:r w:rsidRPr="00170243">
        <w:rPr>
          <w:rFonts w:ascii="Times New Roman" w:hAnsi="Times New Roman"/>
          <w:sz w:val="28"/>
          <w:szCs w:val="28"/>
        </w:rPr>
        <w:t xml:space="preserve"> год</w:t>
      </w:r>
      <w:r w:rsidR="0026517F">
        <w:rPr>
          <w:rFonts w:ascii="Times New Roman" w:hAnsi="Times New Roman"/>
          <w:sz w:val="28"/>
          <w:szCs w:val="28"/>
        </w:rPr>
        <w:t>у</w:t>
      </w:r>
      <w:r w:rsidRPr="00170243">
        <w:rPr>
          <w:rFonts w:ascii="Times New Roman" w:hAnsi="Times New Roman"/>
          <w:sz w:val="28"/>
          <w:szCs w:val="28"/>
        </w:rPr>
        <w:t xml:space="preserve"> – </w:t>
      </w:r>
      <w:r w:rsidR="006B21BB">
        <w:rPr>
          <w:rFonts w:ascii="Times New Roman" w:hAnsi="Times New Roman"/>
          <w:sz w:val="28"/>
          <w:szCs w:val="28"/>
        </w:rPr>
        <w:t>30 583</w:t>
      </w:r>
      <w:r w:rsidRPr="00170243">
        <w:rPr>
          <w:rFonts w:ascii="Times New Roman" w:hAnsi="Times New Roman"/>
          <w:sz w:val="28"/>
          <w:szCs w:val="28"/>
        </w:rPr>
        <w:t xml:space="preserve">,00 тыс. рублей, </w:t>
      </w:r>
      <w:r w:rsidR="0026517F">
        <w:rPr>
          <w:rFonts w:ascii="Times New Roman" w:hAnsi="Times New Roman"/>
          <w:sz w:val="28"/>
          <w:szCs w:val="28"/>
        </w:rPr>
        <w:t xml:space="preserve">в </w:t>
      </w:r>
      <w:r w:rsidRPr="00170243">
        <w:rPr>
          <w:rFonts w:ascii="Times New Roman" w:hAnsi="Times New Roman"/>
          <w:sz w:val="28"/>
          <w:szCs w:val="28"/>
        </w:rPr>
        <w:t>202</w:t>
      </w:r>
      <w:r w:rsidR="006B21BB">
        <w:rPr>
          <w:rFonts w:ascii="Times New Roman" w:hAnsi="Times New Roman"/>
          <w:sz w:val="28"/>
          <w:szCs w:val="28"/>
        </w:rPr>
        <w:t>5</w:t>
      </w:r>
      <w:r w:rsidRPr="00170243">
        <w:rPr>
          <w:rFonts w:ascii="Times New Roman" w:hAnsi="Times New Roman"/>
          <w:sz w:val="28"/>
          <w:szCs w:val="28"/>
        </w:rPr>
        <w:t xml:space="preserve"> год</w:t>
      </w:r>
      <w:r w:rsidR="0026517F">
        <w:rPr>
          <w:rFonts w:ascii="Times New Roman" w:hAnsi="Times New Roman"/>
          <w:sz w:val="28"/>
          <w:szCs w:val="28"/>
        </w:rPr>
        <w:t>у</w:t>
      </w:r>
      <w:r w:rsidRPr="00170243">
        <w:rPr>
          <w:rFonts w:ascii="Times New Roman" w:hAnsi="Times New Roman"/>
          <w:sz w:val="28"/>
          <w:szCs w:val="28"/>
        </w:rPr>
        <w:t xml:space="preserve"> – </w:t>
      </w:r>
      <w:r w:rsidR="006B21BB">
        <w:rPr>
          <w:rFonts w:ascii="Times New Roman" w:hAnsi="Times New Roman"/>
          <w:sz w:val="28"/>
          <w:szCs w:val="28"/>
        </w:rPr>
        <w:t>50 714,00</w:t>
      </w:r>
      <w:r w:rsidRPr="00170243">
        <w:rPr>
          <w:rFonts w:ascii="Times New Roman" w:hAnsi="Times New Roman"/>
          <w:sz w:val="28"/>
          <w:szCs w:val="28"/>
        </w:rPr>
        <w:t xml:space="preserve"> тыс. рублей</w:t>
      </w:r>
      <w:r w:rsidR="00F55151" w:rsidRPr="00170243">
        <w:rPr>
          <w:rFonts w:ascii="Times New Roman" w:hAnsi="Times New Roman"/>
          <w:sz w:val="28"/>
          <w:szCs w:val="28"/>
        </w:rPr>
        <w:t>.</w:t>
      </w:r>
    </w:p>
    <w:p w:rsidR="004B12D8" w:rsidRPr="004B12D8" w:rsidRDefault="00C575A7" w:rsidP="00C575A7">
      <w:pPr>
        <w:widowControl w:val="0"/>
        <w:autoSpaceDE w:val="0"/>
        <w:autoSpaceDN w:val="0"/>
        <w:adjustRightInd w:val="0"/>
        <w:ind w:left="0" w:firstLine="0"/>
        <w:rPr>
          <w:rFonts w:ascii="Times New Roman" w:hAnsi="Times New Roman"/>
          <w:sz w:val="28"/>
          <w:szCs w:val="28"/>
        </w:rPr>
      </w:pPr>
      <w:r w:rsidRPr="00332C44">
        <w:rPr>
          <w:rFonts w:ascii="Times New Roman" w:hAnsi="Times New Roman"/>
          <w:color w:val="FF0000"/>
          <w:sz w:val="28"/>
          <w:szCs w:val="28"/>
        </w:rPr>
        <w:t xml:space="preserve">         </w:t>
      </w:r>
      <w:r w:rsidRPr="004B12D8">
        <w:rPr>
          <w:rFonts w:ascii="Times New Roman" w:hAnsi="Times New Roman"/>
          <w:sz w:val="28"/>
          <w:szCs w:val="28"/>
        </w:rPr>
        <w:t xml:space="preserve">На мероприятия по обеспечению безопасности дорожного движения расходы предусмотрены:    </w:t>
      </w:r>
    </w:p>
    <w:p w:rsidR="00C575A7" w:rsidRPr="004B12D8" w:rsidRDefault="004B12D8" w:rsidP="00C575A7">
      <w:pPr>
        <w:widowControl w:val="0"/>
        <w:autoSpaceDE w:val="0"/>
        <w:autoSpaceDN w:val="0"/>
        <w:adjustRightInd w:val="0"/>
        <w:ind w:left="0" w:firstLine="0"/>
        <w:rPr>
          <w:rFonts w:ascii="Times New Roman" w:hAnsi="Times New Roman"/>
          <w:sz w:val="28"/>
          <w:szCs w:val="28"/>
        </w:rPr>
      </w:pPr>
      <w:r w:rsidRPr="004B12D8">
        <w:rPr>
          <w:rFonts w:ascii="Times New Roman" w:hAnsi="Times New Roman"/>
          <w:sz w:val="28"/>
          <w:szCs w:val="28"/>
        </w:rPr>
        <w:t xml:space="preserve">       </w:t>
      </w:r>
      <w:r w:rsidR="0026517F">
        <w:rPr>
          <w:rFonts w:ascii="Times New Roman" w:hAnsi="Times New Roman"/>
          <w:sz w:val="28"/>
          <w:szCs w:val="28"/>
        </w:rPr>
        <w:t>-</w:t>
      </w:r>
      <w:r w:rsidRPr="004B12D8">
        <w:rPr>
          <w:rFonts w:ascii="Times New Roman" w:hAnsi="Times New Roman"/>
          <w:sz w:val="28"/>
          <w:szCs w:val="28"/>
        </w:rPr>
        <w:t xml:space="preserve"> администрации городского округа по 95,00 тыс. рублей ежегодно</w:t>
      </w:r>
      <w:r w:rsidR="00C575A7" w:rsidRPr="004B12D8">
        <w:rPr>
          <w:rFonts w:ascii="Times New Roman" w:hAnsi="Times New Roman"/>
          <w:sz w:val="28"/>
          <w:szCs w:val="28"/>
        </w:rPr>
        <w:t xml:space="preserve"> </w:t>
      </w:r>
      <w:r w:rsidRPr="004B12D8">
        <w:rPr>
          <w:rFonts w:ascii="Times New Roman" w:hAnsi="Times New Roman"/>
          <w:sz w:val="28"/>
          <w:szCs w:val="28"/>
        </w:rPr>
        <w:t xml:space="preserve">на приобретение видеорегистраторов, муляжей транспортных </w:t>
      </w:r>
      <w:r w:rsidR="0049334D" w:rsidRPr="004B12D8">
        <w:rPr>
          <w:rFonts w:ascii="Times New Roman" w:hAnsi="Times New Roman"/>
          <w:sz w:val="28"/>
          <w:szCs w:val="28"/>
        </w:rPr>
        <w:t xml:space="preserve">средств, </w:t>
      </w:r>
      <w:r w:rsidR="0049334D">
        <w:rPr>
          <w:rFonts w:ascii="Times New Roman" w:hAnsi="Times New Roman"/>
          <w:sz w:val="28"/>
          <w:szCs w:val="28"/>
        </w:rPr>
        <w:t>листовок</w:t>
      </w:r>
      <w:r w:rsidRPr="004B12D8">
        <w:rPr>
          <w:rFonts w:ascii="Times New Roman" w:hAnsi="Times New Roman"/>
          <w:sz w:val="28"/>
          <w:szCs w:val="28"/>
        </w:rPr>
        <w:t xml:space="preserve"> по профилактике безопасности дорожного движения;</w:t>
      </w:r>
      <w:r w:rsidR="00F55151" w:rsidRPr="004B12D8">
        <w:rPr>
          <w:rFonts w:ascii="Times New Roman" w:hAnsi="Times New Roman"/>
          <w:sz w:val="28"/>
          <w:szCs w:val="28"/>
        </w:rPr>
        <w:t xml:space="preserve"> </w:t>
      </w:r>
    </w:p>
    <w:p w:rsidR="00C575A7" w:rsidRPr="0049334D" w:rsidRDefault="00C575A7" w:rsidP="00C575A7">
      <w:pPr>
        <w:widowControl w:val="0"/>
        <w:autoSpaceDE w:val="0"/>
        <w:autoSpaceDN w:val="0"/>
        <w:adjustRightInd w:val="0"/>
        <w:ind w:left="0" w:firstLine="0"/>
        <w:rPr>
          <w:rFonts w:ascii="Times New Roman" w:hAnsi="Times New Roman"/>
          <w:bCs/>
          <w:sz w:val="28"/>
          <w:szCs w:val="28"/>
        </w:rPr>
      </w:pPr>
      <w:r w:rsidRPr="00332C44">
        <w:rPr>
          <w:rFonts w:ascii="Times New Roman" w:hAnsi="Times New Roman"/>
          <w:b/>
          <w:color w:val="FF0000"/>
          <w:sz w:val="28"/>
          <w:szCs w:val="28"/>
        </w:rPr>
        <w:t xml:space="preserve">        </w:t>
      </w:r>
      <w:r w:rsidR="0026517F">
        <w:rPr>
          <w:rFonts w:ascii="Times New Roman" w:hAnsi="Times New Roman"/>
          <w:b/>
          <w:color w:val="FF0000"/>
          <w:sz w:val="28"/>
          <w:szCs w:val="28"/>
        </w:rPr>
        <w:t>-</w:t>
      </w:r>
      <w:r w:rsidRPr="0049334D">
        <w:rPr>
          <w:rFonts w:ascii="Times New Roman" w:hAnsi="Times New Roman"/>
          <w:sz w:val="28"/>
          <w:szCs w:val="28"/>
        </w:rPr>
        <w:t>отделу культуры и делам молодежи средства по 40,00 тыс. рублей ежегодно предусмотрено на п</w:t>
      </w:r>
      <w:r w:rsidRPr="0049334D">
        <w:rPr>
          <w:rFonts w:ascii="Times New Roman" w:hAnsi="Times New Roman"/>
          <w:bCs/>
          <w:sz w:val="28"/>
          <w:szCs w:val="28"/>
        </w:rPr>
        <w:t xml:space="preserve">риобретение детских удерживающих устройств в рамках проведения праздника дня матери и </w:t>
      </w:r>
      <w:r w:rsidR="0049334D" w:rsidRPr="0049334D">
        <w:rPr>
          <w:rFonts w:ascii="Times New Roman" w:hAnsi="Times New Roman"/>
          <w:bCs/>
          <w:sz w:val="28"/>
          <w:szCs w:val="28"/>
        </w:rPr>
        <w:t>ребенка, приобретение</w:t>
      </w:r>
      <w:r w:rsidRPr="0049334D">
        <w:rPr>
          <w:rFonts w:ascii="Times New Roman" w:hAnsi="Times New Roman"/>
          <w:bCs/>
          <w:sz w:val="28"/>
          <w:szCs w:val="28"/>
        </w:rPr>
        <w:t xml:space="preserve"> и размещение </w:t>
      </w:r>
      <w:r w:rsidR="00D82116" w:rsidRPr="0049334D">
        <w:rPr>
          <w:rFonts w:ascii="Times New Roman" w:hAnsi="Times New Roman"/>
          <w:bCs/>
          <w:sz w:val="28"/>
          <w:szCs w:val="28"/>
        </w:rPr>
        <w:t>баннеров</w:t>
      </w:r>
      <w:r w:rsidRPr="0049334D">
        <w:rPr>
          <w:rFonts w:ascii="Times New Roman" w:hAnsi="Times New Roman"/>
          <w:bCs/>
          <w:sz w:val="28"/>
          <w:szCs w:val="28"/>
        </w:rPr>
        <w:t xml:space="preserve"> по пропаганде   безопасности дорожного движения на улицах и автодорогах городского округа;</w:t>
      </w:r>
    </w:p>
    <w:p w:rsidR="00C575A7" w:rsidRPr="00332C44" w:rsidRDefault="00C575A7" w:rsidP="00C575A7">
      <w:pPr>
        <w:widowControl w:val="0"/>
        <w:autoSpaceDE w:val="0"/>
        <w:autoSpaceDN w:val="0"/>
        <w:adjustRightInd w:val="0"/>
        <w:ind w:left="0" w:firstLine="0"/>
        <w:rPr>
          <w:rFonts w:ascii="Times New Roman" w:hAnsi="Times New Roman"/>
          <w:bCs/>
          <w:color w:val="FF0000"/>
          <w:sz w:val="28"/>
          <w:szCs w:val="28"/>
        </w:rPr>
      </w:pPr>
      <w:r w:rsidRPr="0026517F">
        <w:rPr>
          <w:rFonts w:ascii="Times New Roman" w:hAnsi="Times New Roman"/>
          <w:bCs/>
          <w:color w:val="000000" w:themeColor="text1"/>
          <w:sz w:val="28"/>
          <w:szCs w:val="28"/>
        </w:rPr>
        <w:t xml:space="preserve">         </w:t>
      </w:r>
      <w:r w:rsidR="0026517F" w:rsidRPr="0026517F">
        <w:rPr>
          <w:rFonts w:ascii="Times New Roman" w:hAnsi="Times New Roman"/>
          <w:bCs/>
          <w:color w:val="000000" w:themeColor="text1"/>
          <w:sz w:val="28"/>
          <w:szCs w:val="28"/>
        </w:rPr>
        <w:t>-</w:t>
      </w:r>
      <w:r w:rsidRPr="00332C44">
        <w:rPr>
          <w:rFonts w:ascii="Times New Roman" w:hAnsi="Times New Roman"/>
          <w:bCs/>
          <w:color w:val="FF0000"/>
          <w:sz w:val="28"/>
          <w:szCs w:val="28"/>
        </w:rPr>
        <w:t xml:space="preserve"> </w:t>
      </w:r>
      <w:r w:rsidRPr="0049334D">
        <w:rPr>
          <w:rFonts w:ascii="Times New Roman" w:hAnsi="Times New Roman"/>
          <w:bCs/>
          <w:sz w:val="28"/>
          <w:szCs w:val="28"/>
        </w:rPr>
        <w:t xml:space="preserve">управлению по образованию – </w:t>
      </w:r>
      <w:r w:rsidR="0049334D" w:rsidRPr="0049334D">
        <w:rPr>
          <w:rFonts w:ascii="Times New Roman" w:hAnsi="Times New Roman"/>
          <w:bCs/>
          <w:sz w:val="28"/>
          <w:szCs w:val="28"/>
        </w:rPr>
        <w:t xml:space="preserve">в 2023 году 463,00 тыс. рублей, в 2024 и 2025 годах по 463,00 тыс. рублей ежегодно  </w:t>
      </w:r>
      <w:r w:rsidRPr="0049334D">
        <w:rPr>
          <w:rFonts w:ascii="Times New Roman" w:hAnsi="Times New Roman"/>
          <w:bCs/>
          <w:sz w:val="28"/>
          <w:szCs w:val="28"/>
        </w:rPr>
        <w:t xml:space="preserve"> на приобретение видеоматериалов по профилактике безопасности дорожного движения, приобретение велотранспорта</w:t>
      </w:r>
      <w:r w:rsidR="0049334D" w:rsidRPr="0049334D">
        <w:rPr>
          <w:rFonts w:ascii="Times New Roman" w:hAnsi="Times New Roman"/>
          <w:bCs/>
          <w:sz w:val="28"/>
          <w:szCs w:val="28"/>
        </w:rPr>
        <w:t xml:space="preserve"> и формы</w:t>
      </w:r>
      <w:r w:rsidRPr="0049334D">
        <w:rPr>
          <w:rFonts w:ascii="Times New Roman" w:hAnsi="Times New Roman"/>
          <w:bCs/>
          <w:sz w:val="28"/>
          <w:szCs w:val="28"/>
        </w:rPr>
        <w:t xml:space="preserve"> для команд «Юный инспектор движения» общеобразовательных школ, создание и организацию транспортных площадок в общеобразовательных учреждениях городского округа, приобретение светоотражающих значков для учащихся,</w:t>
      </w:r>
      <w:r w:rsidR="0049334D" w:rsidRPr="0049334D">
        <w:rPr>
          <w:rFonts w:ascii="Times New Roman" w:hAnsi="Times New Roman"/>
          <w:bCs/>
          <w:sz w:val="28"/>
          <w:szCs w:val="28"/>
        </w:rPr>
        <w:t xml:space="preserve"> призов участникам </w:t>
      </w:r>
      <w:r w:rsidR="0026517F" w:rsidRPr="0049334D">
        <w:rPr>
          <w:rFonts w:ascii="Times New Roman" w:hAnsi="Times New Roman"/>
          <w:bCs/>
          <w:sz w:val="28"/>
          <w:szCs w:val="28"/>
        </w:rPr>
        <w:t>соревнований, другие</w:t>
      </w:r>
      <w:r w:rsidRPr="0049334D">
        <w:rPr>
          <w:rFonts w:ascii="Times New Roman" w:hAnsi="Times New Roman"/>
          <w:bCs/>
          <w:sz w:val="28"/>
          <w:szCs w:val="28"/>
        </w:rPr>
        <w:t xml:space="preserve"> расходы</w:t>
      </w:r>
      <w:r w:rsidRPr="00332C44">
        <w:rPr>
          <w:rFonts w:ascii="Times New Roman" w:hAnsi="Times New Roman"/>
          <w:bCs/>
          <w:color w:val="FF0000"/>
          <w:sz w:val="28"/>
          <w:szCs w:val="28"/>
        </w:rPr>
        <w:t>.</w:t>
      </w:r>
    </w:p>
    <w:p w:rsidR="00C575A7" w:rsidRPr="00332C44" w:rsidRDefault="00C575A7" w:rsidP="00C575A7">
      <w:pPr>
        <w:widowControl w:val="0"/>
        <w:autoSpaceDE w:val="0"/>
        <w:autoSpaceDN w:val="0"/>
        <w:adjustRightInd w:val="0"/>
        <w:ind w:left="0" w:firstLine="0"/>
        <w:rPr>
          <w:rFonts w:ascii="Times New Roman" w:hAnsi="Times New Roman"/>
          <w:b/>
          <w:color w:val="FF0000"/>
          <w:sz w:val="28"/>
          <w:szCs w:val="28"/>
        </w:rPr>
      </w:pPr>
    </w:p>
    <w:p w:rsidR="00C575A7" w:rsidRPr="00997879" w:rsidRDefault="00C575A7" w:rsidP="00C575A7">
      <w:pPr>
        <w:widowControl w:val="0"/>
        <w:autoSpaceDE w:val="0"/>
        <w:autoSpaceDN w:val="0"/>
        <w:adjustRightInd w:val="0"/>
        <w:rPr>
          <w:rFonts w:ascii="Times New Roman" w:hAnsi="Times New Roman"/>
          <w:sz w:val="28"/>
          <w:szCs w:val="28"/>
        </w:rPr>
      </w:pPr>
      <w:r w:rsidRPr="00997879">
        <w:rPr>
          <w:rFonts w:ascii="Times New Roman" w:hAnsi="Times New Roman"/>
          <w:sz w:val="28"/>
          <w:szCs w:val="28"/>
        </w:rPr>
        <w:t>Муниципальная программа</w:t>
      </w:r>
      <w:r w:rsidRPr="00997879">
        <w:rPr>
          <w:rFonts w:ascii="Times New Roman" w:hAnsi="Times New Roman"/>
          <w:i/>
          <w:sz w:val="28"/>
          <w:szCs w:val="28"/>
        </w:rPr>
        <w:t xml:space="preserve"> </w:t>
      </w:r>
      <w:r w:rsidRPr="00997879">
        <w:rPr>
          <w:rFonts w:ascii="Times New Roman" w:hAnsi="Times New Roman"/>
          <w:i/>
          <w:sz w:val="28"/>
          <w:szCs w:val="28"/>
          <w:u w:val="single"/>
        </w:rPr>
        <w:t>«Цифровое муниципальное образование» направлена</w:t>
      </w:r>
      <w:r w:rsidRPr="00997879">
        <w:rPr>
          <w:rFonts w:ascii="Times New Roman" w:hAnsi="Times New Roman"/>
          <w:sz w:val="28"/>
          <w:szCs w:val="28"/>
        </w:rPr>
        <w:t xml:space="preserve"> на повышение эффективности государственного управления, развитие информационного общества в городском округе и создание достаточных условий институционального и инфраструктурного характера для создания и (или) развития цифровой экономики. </w:t>
      </w:r>
    </w:p>
    <w:p w:rsidR="00C575A7" w:rsidRPr="00997879" w:rsidRDefault="00C575A7" w:rsidP="00C575A7">
      <w:pPr>
        <w:widowControl w:val="0"/>
        <w:autoSpaceDE w:val="0"/>
        <w:autoSpaceDN w:val="0"/>
        <w:adjustRightInd w:val="0"/>
        <w:rPr>
          <w:rFonts w:ascii="Times New Roman" w:hAnsi="Times New Roman"/>
          <w:sz w:val="28"/>
          <w:szCs w:val="28"/>
        </w:rPr>
      </w:pPr>
      <w:r w:rsidRPr="00997879">
        <w:rPr>
          <w:rFonts w:ascii="Times New Roman" w:hAnsi="Times New Roman"/>
          <w:sz w:val="28"/>
          <w:szCs w:val="28"/>
        </w:rPr>
        <w:t xml:space="preserve">Программа </w:t>
      </w:r>
      <w:r w:rsidRPr="00997879">
        <w:rPr>
          <w:rFonts w:ascii="Times New Roman" w:hAnsi="Times New Roman"/>
          <w:bCs/>
          <w:iCs/>
          <w:sz w:val="28"/>
          <w:szCs w:val="28"/>
        </w:rPr>
        <w:t xml:space="preserve">включает в себя 2 подпрограммы, финансовое обеспечение которых отражается по разделам (подразделам) бюджета: </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1"/>
        <w:gridCol w:w="1843"/>
        <w:gridCol w:w="1559"/>
        <w:gridCol w:w="1417"/>
      </w:tblGrid>
      <w:tr w:rsidR="00997879" w:rsidRPr="00997879" w:rsidTr="00C575A7">
        <w:trPr>
          <w:trHeight w:val="398"/>
        </w:trPr>
        <w:tc>
          <w:tcPr>
            <w:tcW w:w="993" w:type="dxa"/>
          </w:tcPr>
          <w:p w:rsidR="00C575A7" w:rsidRPr="00997879" w:rsidRDefault="00C575A7" w:rsidP="00C575A7">
            <w:pPr>
              <w:widowControl w:val="0"/>
              <w:autoSpaceDE w:val="0"/>
              <w:autoSpaceDN w:val="0"/>
              <w:adjustRightInd w:val="0"/>
              <w:ind w:firstLine="0"/>
              <w:rPr>
                <w:rFonts w:ascii="Times New Roman" w:hAnsi="Times New Roman"/>
                <w:sz w:val="24"/>
                <w:szCs w:val="24"/>
              </w:rPr>
            </w:pPr>
            <w:r w:rsidRPr="00997879">
              <w:rPr>
                <w:rFonts w:ascii="Times New Roman" w:hAnsi="Times New Roman"/>
                <w:sz w:val="24"/>
                <w:szCs w:val="24"/>
              </w:rPr>
              <w:t>№ подраздела</w:t>
            </w:r>
          </w:p>
        </w:tc>
        <w:tc>
          <w:tcPr>
            <w:tcW w:w="4111" w:type="dxa"/>
            <w:vAlign w:val="center"/>
          </w:tcPr>
          <w:p w:rsidR="00C575A7" w:rsidRPr="00997879" w:rsidRDefault="00C575A7" w:rsidP="00C575A7">
            <w:pPr>
              <w:widowControl w:val="0"/>
              <w:autoSpaceDE w:val="0"/>
              <w:autoSpaceDN w:val="0"/>
              <w:adjustRightInd w:val="0"/>
              <w:ind w:left="0" w:firstLine="0"/>
              <w:rPr>
                <w:rFonts w:ascii="Times New Roman" w:hAnsi="Times New Roman"/>
                <w:sz w:val="24"/>
                <w:szCs w:val="24"/>
              </w:rPr>
            </w:pPr>
            <w:r w:rsidRPr="00997879">
              <w:rPr>
                <w:rFonts w:ascii="Times New Roman" w:hAnsi="Times New Roman"/>
                <w:sz w:val="24"/>
                <w:szCs w:val="24"/>
              </w:rPr>
              <w:t>Подразделы классификации</w:t>
            </w:r>
          </w:p>
          <w:p w:rsidR="00C575A7" w:rsidRPr="00997879" w:rsidRDefault="00C575A7" w:rsidP="00C575A7">
            <w:pPr>
              <w:widowControl w:val="0"/>
              <w:autoSpaceDE w:val="0"/>
              <w:autoSpaceDN w:val="0"/>
              <w:adjustRightInd w:val="0"/>
              <w:rPr>
                <w:rFonts w:ascii="Times New Roman" w:hAnsi="Times New Roman"/>
                <w:sz w:val="24"/>
                <w:szCs w:val="24"/>
              </w:rPr>
            </w:pPr>
            <w:r w:rsidRPr="00997879">
              <w:rPr>
                <w:rFonts w:ascii="Times New Roman" w:hAnsi="Times New Roman"/>
                <w:sz w:val="24"/>
                <w:szCs w:val="24"/>
              </w:rPr>
              <w:t>расходов бюджета</w:t>
            </w:r>
          </w:p>
        </w:tc>
        <w:tc>
          <w:tcPr>
            <w:tcW w:w="1843" w:type="dxa"/>
            <w:vAlign w:val="center"/>
          </w:tcPr>
          <w:p w:rsidR="00C575A7" w:rsidRPr="00997879" w:rsidRDefault="00C575A7" w:rsidP="00C575A7">
            <w:pPr>
              <w:widowControl w:val="0"/>
              <w:autoSpaceDE w:val="0"/>
              <w:autoSpaceDN w:val="0"/>
              <w:adjustRightInd w:val="0"/>
              <w:ind w:firstLine="0"/>
              <w:rPr>
                <w:rFonts w:ascii="Times New Roman" w:hAnsi="Times New Roman"/>
                <w:sz w:val="24"/>
                <w:szCs w:val="24"/>
              </w:rPr>
            </w:pPr>
            <w:r w:rsidRPr="00997879">
              <w:rPr>
                <w:rFonts w:ascii="Times New Roman" w:hAnsi="Times New Roman"/>
                <w:sz w:val="24"/>
                <w:szCs w:val="24"/>
              </w:rPr>
              <w:t>202</w:t>
            </w:r>
            <w:r w:rsidR="00997879" w:rsidRPr="00997879">
              <w:rPr>
                <w:rFonts w:ascii="Times New Roman" w:hAnsi="Times New Roman"/>
                <w:sz w:val="24"/>
                <w:szCs w:val="24"/>
              </w:rPr>
              <w:t>3</w:t>
            </w:r>
            <w:r w:rsidRPr="00997879">
              <w:rPr>
                <w:rFonts w:ascii="Times New Roman" w:hAnsi="Times New Roman"/>
                <w:sz w:val="24"/>
                <w:szCs w:val="24"/>
              </w:rPr>
              <w:t xml:space="preserve"> год</w:t>
            </w:r>
          </w:p>
          <w:p w:rsidR="00C575A7" w:rsidRPr="00997879" w:rsidRDefault="00C575A7" w:rsidP="00C575A7">
            <w:pPr>
              <w:widowControl w:val="0"/>
              <w:autoSpaceDE w:val="0"/>
              <w:autoSpaceDN w:val="0"/>
              <w:adjustRightInd w:val="0"/>
              <w:rPr>
                <w:rFonts w:ascii="Times New Roman" w:hAnsi="Times New Roman"/>
                <w:sz w:val="24"/>
                <w:szCs w:val="24"/>
              </w:rPr>
            </w:pPr>
          </w:p>
        </w:tc>
        <w:tc>
          <w:tcPr>
            <w:tcW w:w="1559" w:type="dxa"/>
            <w:vAlign w:val="center"/>
          </w:tcPr>
          <w:p w:rsidR="00C575A7" w:rsidRPr="00997879" w:rsidRDefault="00C575A7" w:rsidP="00C575A7">
            <w:pPr>
              <w:widowControl w:val="0"/>
              <w:autoSpaceDE w:val="0"/>
              <w:autoSpaceDN w:val="0"/>
              <w:adjustRightInd w:val="0"/>
              <w:ind w:firstLine="0"/>
              <w:rPr>
                <w:rFonts w:ascii="Times New Roman" w:hAnsi="Times New Roman"/>
                <w:sz w:val="24"/>
                <w:szCs w:val="24"/>
              </w:rPr>
            </w:pPr>
            <w:r w:rsidRPr="00997879">
              <w:rPr>
                <w:rFonts w:ascii="Times New Roman" w:hAnsi="Times New Roman"/>
                <w:sz w:val="24"/>
                <w:szCs w:val="24"/>
              </w:rPr>
              <w:t>202</w:t>
            </w:r>
            <w:r w:rsidR="00997879" w:rsidRPr="00997879">
              <w:rPr>
                <w:rFonts w:ascii="Times New Roman" w:hAnsi="Times New Roman"/>
                <w:sz w:val="24"/>
                <w:szCs w:val="24"/>
              </w:rPr>
              <w:t>4</w:t>
            </w:r>
            <w:r w:rsidRPr="00997879">
              <w:rPr>
                <w:rFonts w:ascii="Times New Roman" w:hAnsi="Times New Roman"/>
                <w:sz w:val="24"/>
                <w:szCs w:val="24"/>
              </w:rPr>
              <w:t xml:space="preserve"> год</w:t>
            </w:r>
          </w:p>
          <w:p w:rsidR="00C575A7" w:rsidRPr="00997879" w:rsidRDefault="00C575A7" w:rsidP="00C575A7">
            <w:pPr>
              <w:widowControl w:val="0"/>
              <w:autoSpaceDE w:val="0"/>
              <w:autoSpaceDN w:val="0"/>
              <w:adjustRightInd w:val="0"/>
              <w:rPr>
                <w:rFonts w:ascii="Times New Roman" w:hAnsi="Times New Roman"/>
                <w:sz w:val="24"/>
                <w:szCs w:val="24"/>
              </w:rPr>
            </w:pPr>
          </w:p>
        </w:tc>
        <w:tc>
          <w:tcPr>
            <w:tcW w:w="1417" w:type="dxa"/>
            <w:vAlign w:val="center"/>
          </w:tcPr>
          <w:p w:rsidR="00C575A7" w:rsidRPr="00997879" w:rsidRDefault="00C575A7" w:rsidP="00C575A7">
            <w:pPr>
              <w:widowControl w:val="0"/>
              <w:autoSpaceDE w:val="0"/>
              <w:autoSpaceDN w:val="0"/>
              <w:adjustRightInd w:val="0"/>
              <w:ind w:left="0" w:firstLine="0"/>
              <w:rPr>
                <w:rFonts w:ascii="Times New Roman" w:hAnsi="Times New Roman"/>
                <w:sz w:val="24"/>
                <w:szCs w:val="24"/>
              </w:rPr>
            </w:pPr>
            <w:r w:rsidRPr="00997879">
              <w:rPr>
                <w:rFonts w:ascii="Times New Roman" w:hAnsi="Times New Roman"/>
                <w:sz w:val="24"/>
                <w:szCs w:val="24"/>
              </w:rPr>
              <w:t>202</w:t>
            </w:r>
            <w:r w:rsidR="00997879" w:rsidRPr="00997879">
              <w:rPr>
                <w:rFonts w:ascii="Times New Roman" w:hAnsi="Times New Roman"/>
                <w:sz w:val="24"/>
                <w:szCs w:val="24"/>
              </w:rPr>
              <w:t>5</w:t>
            </w:r>
            <w:r w:rsidRPr="00997879">
              <w:rPr>
                <w:rFonts w:ascii="Times New Roman" w:hAnsi="Times New Roman"/>
                <w:sz w:val="24"/>
                <w:szCs w:val="24"/>
              </w:rPr>
              <w:t xml:space="preserve"> год</w:t>
            </w:r>
          </w:p>
          <w:p w:rsidR="00C575A7" w:rsidRPr="00997879" w:rsidRDefault="00C575A7" w:rsidP="00C575A7">
            <w:pPr>
              <w:widowControl w:val="0"/>
              <w:autoSpaceDE w:val="0"/>
              <w:autoSpaceDN w:val="0"/>
              <w:adjustRightInd w:val="0"/>
              <w:rPr>
                <w:rFonts w:ascii="Times New Roman" w:hAnsi="Times New Roman"/>
                <w:sz w:val="24"/>
                <w:szCs w:val="24"/>
              </w:rPr>
            </w:pPr>
          </w:p>
        </w:tc>
      </w:tr>
      <w:tr w:rsidR="00997879" w:rsidRPr="00997879" w:rsidTr="00C575A7">
        <w:tc>
          <w:tcPr>
            <w:tcW w:w="9923" w:type="dxa"/>
            <w:gridSpan w:val="5"/>
            <w:vAlign w:val="center"/>
          </w:tcPr>
          <w:p w:rsidR="00C575A7" w:rsidRPr="00997879" w:rsidRDefault="00C575A7" w:rsidP="00C575A7">
            <w:pPr>
              <w:widowControl w:val="0"/>
              <w:autoSpaceDE w:val="0"/>
              <w:autoSpaceDN w:val="0"/>
              <w:adjustRightInd w:val="0"/>
              <w:ind w:firstLine="0"/>
              <w:rPr>
                <w:rFonts w:ascii="Times New Roman" w:hAnsi="Times New Roman"/>
                <w:sz w:val="24"/>
                <w:szCs w:val="24"/>
              </w:rPr>
            </w:pPr>
          </w:p>
          <w:p w:rsidR="004F6A56" w:rsidRPr="00997879" w:rsidRDefault="00C575A7" w:rsidP="00997879">
            <w:pPr>
              <w:widowControl w:val="0"/>
              <w:autoSpaceDE w:val="0"/>
              <w:autoSpaceDN w:val="0"/>
              <w:adjustRightInd w:val="0"/>
              <w:ind w:firstLine="0"/>
              <w:rPr>
                <w:rFonts w:ascii="Times New Roman" w:hAnsi="Times New Roman"/>
                <w:sz w:val="24"/>
                <w:szCs w:val="24"/>
              </w:rPr>
            </w:pPr>
            <w:r w:rsidRPr="00997879">
              <w:rPr>
                <w:rFonts w:ascii="Times New Roman" w:hAnsi="Times New Roman"/>
                <w:sz w:val="24"/>
                <w:szCs w:val="24"/>
              </w:rPr>
              <w:t>Подпрограмма «Развитие информационной и технологической инфраструктуры экосистемы цифровой экономики муниципального образования Московской области»</w:t>
            </w:r>
          </w:p>
        </w:tc>
      </w:tr>
      <w:tr w:rsidR="00997879" w:rsidRPr="00997879" w:rsidTr="00C575A7">
        <w:tc>
          <w:tcPr>
            <w:tcW w:w="993" w:type="dxa"/>
            <w:vAlign w:val="center"/>
          </w:tcPr>
          <w:p w:rsidR="00C575A7" w:rsidRPr="00997879" w:rsidRDefault="00C575A7" w:rsidP="00C575A7">
            <w:pPr>
              <w:widowControl w:val="0"/>
              <w:autoSpaceDE w:val="0"/>
              <w:autoSpaceDN w:val="0"/>
              <w:adjustRightInd w:val="0"/>
              <w:ind w:firstLine="0"/>
              <w:rPr>
                <w:rFonts w:ascii="Times New Roman" w:hAnsi="Times New Roman"/>
                <w:sz w:val="24"/>
                <w:szCs w:val="24"/>
              </w:rPr>
            </w:pPr>
          </w:p>
        </w:tc>
        <w:tc>
          <w:tcPr>
            <w:tcW w:w="4111" w:type="dxa"/>
            <w:vAlign w:val="center"/>
          </w:tcPr>
          <w:p w:rsidR="00C575A7" w:rsidRPr="00997879" w:rsidRDefault="00997879" w:rsidP="00C575A7">
            <w:pPr>
              <w:widowControl w:val="0"/>
              <w:autoSpaceDE w:val="0"/>
              <w:autoSpaceDN w:val="0"/>
              <w:adjustRightInd w:val="0"/>
              <w:jc w:val="center"/>
              <w:rPr>
                <w:rFonts w:ascii="Times New Roman" w:hAnsi="Times New Roman"/>
                <w:sz w:val="24"/>
                <w:szCs w:val="24"/>
              </w:rPr>
            </w:pPr>
            <w:r w:rsidRPr="00997879">
              <w:rPr>
                <w:rFonts w:ascii="Times New Roman" w:hAnsi="Times New Roman"/>
                <w:sz w:val="24"/>
                <w:szCs w:val="24"/>
              </w:rPr>
              <w:t>Итого:</w:t>
            </w:r>
          </w:p>
        </w:tc>
        <w:tc>
          <w:tcPr>
            <w:tcW w:w="1843" w:type="dxa"/>
            <w:vAlign w:val="center"/>
          </w:tcPr>
          <w:p w:rsidR="00C575A7" w:rsidRPr="00997879" w:rsidRDefault="000C54FF" w:rsidP="00C575A7">
            <w:pPr>
              <w:widowControl w:val="0"/>
              <w:autoSpaceDE w:val="0"/>
              <w:autoSpaceDN w:val="0"/>
              <w:adjustRightInd w:val="0"/>
              <w:ind w:firstLine="0"/>
              <w:rPr>
                <w:rFonts w:ascii="Times New Roman" w:hAnsi="Times New Roman"/>
                <w:sz w:val="24"/>
                <w:szCs w:val="24"/>
              </w:rPr>
            </w:pPr>
            <w:r w:rsidRPr="00997879">
              <w:rPr>
                <w:rFonts w:ascii="Times New Roman" w:hAnsi="Times New Roman"/>
                <w:sz w:val="24"/>
                <w:szCs w:val="24"/>
              </w:rPr>
              <w:t>9 143,70</w:t>
            </w:r>
          </w:p>
        </w:tc>
        <w:tc>
          <w:tcPr>
            <w:tcW w:w="1559" w:type="dxa"/>
            <w:vAlign w:val="center"/>
          </w:tcPr>
          <w:p w:rsidR="00C575A7" w:rsidRPr="00997879" w:rsidRDefault="000C54FF" w:rsidP="00C575A7">
            <w:pPr>
              <w:widowControl w:val="0"/>
              <w:autoSpaceDE w:val="0"/>
              <w:autoSpaceDN w:val="0"/>
              <w:adjustRightInd w:val="0"/>
              <w:ind w:firstLine="0"/>
              <w:rPr>
                <w:rFonts w:ascii="Times New Roman" w:hAnsi="Times New Roman"/>
                <w:sz w:val="24"/>
                <w:szCs w:val="24"/>
              </w:rPr>
            </w:pPr>
            <w:r w:rsidRPr="00997879">
              <w:rPr>
                <w:rFonts w:ascii="Times New Roman" w:hAnsi="Times New Roman"/>
                <w:sz w:val="24"/>
                <w:szCs w:val="24"/>
              </w:rPr>
              <w:t>13 015,72</w:t>
            </w:r>
          </w:p>
        </w:tc>
        <w:tc>
          <w:tcPr>
            <w:tcW w:w="1417" w:type="dxa"/>
            <w:vAlign w:val="center"/>
          </w:tcPr>
          <w:p w:rsidR="00C575A7" w:rsidRPr="00997879" w:rsidRDefault="000C54FF" w:rsidP="00C575A7">
            <w:pPr>
              <w:widowControl w:val="0"/>
              <w:autoSpaceDE w:val="0"/>
              <w:autoSpaceDN w:val="0"/>
              <w:adjustRightInd w:val="0"/>
              <w:ind w:firstLine="0"/>
              <w:rPr>
                <w:rFonts w:ascii="Times New Roman" w:hAnsi="Times New Roman"/>
                <w:sz w:val="24"/>
                <w:szCs w:val="24"/>
              </w:rPr>
            </w:pPr>
            <w:r w:rsidRPr="00997879">
              <w:rPr>
                <w:rFonts w:ascii="Times New Roman" w:hAnsi="Times New Roman"/>
                <w:sz w:val="24"/>
                <w:szCs w:val="24"/>
              </w:rPr>
              <w:t>9 301,70</w:t>
            </w:r>
          </w:p>
        </w:tc>
      </w:tr>
      <w:tr w:rsidR="00997879" w:rsidRPr="00997879" w:rsidTr="00C575A7">
        <w:tc>
          <w:tcPr>
            <w:tcW w:w="993" w:type="dxa"/>
            <w:vAlign w:val="center"/>
          </w:tcPr>
          <w:p w:rsidR="00997879" w:rsidRPr="00997879" w:rsidRDefault="00997879" w:rsidP="00997879">
            <w:pPr>
              <w:widowControl w:val="0"/>
              <w:autoSpaceDE w:val="0"/>
              <w:autoSpaceDN w:val="0"/>
              <w:adjustRightInd w:val="0"/>
              <w:ind w:firstLine="0"/>
              <w:rPr>
                <w:rFonts w:ascii="Times New Roman" w:hAnsi="Times New Roman"/>
                <w:sz w:val="24"/>
                <w:szCs w:val="24"/>
              </w:rPr>
            </w:pPr>
            <w:r w:rsidRPr="00997879">
              <w:rPr>
                <w:rFonts w:ascii="Times New Roman" w:hAnsi="Times New Roman"/>
                <w:sz w:val="24"/>
                <w:szCs w:val="24"/>
              </w:rPr>
              <w:t>0410</w:t>
            </w:r>
          </w:p>
        </w:tc>
        <w:tc>
          <w:tcPr>
            <w:tcW w:w="4111" w:type="dxa"/>
            <w:vAlign w:val="center"/>
          </w:tcPr>
          <w:p w:rsidR="00997879" w:rsidRPr="00997879" w:rsidRDefault="00997879" w:rsidP="00997879">
            <w:pPr>
              <w:widowControl w:val="0"/>
              <w:autoSpaceDE w:val="0"/>
              <w:autoSpaceDN w:val="0"/>
              <w:adjustRightInd w:val="0"/>
              <w:ind w:left="0" w:firstLine="0"/>
              <w:jc w:val="left"/>
              <w:rPr>
                <w:rFonts w:ascii="Times New Roman" w:hAnsi="Times New Roman"/>
                <w:sz w:val="24"/>
                <w:szCs w:val="24"/>
              </w:rPr>
            </w:pPr>
            <w:r w:rsidRPr="00997879">
              <w:rPr>
                <w:rFonts w:ascii="Times New Roman" w:hAnsi="Times New Roman"/>
                <w:sz w:val="24"/>
                <w:szCs w:val="24"/>
              </w:rPr>
              <w:t>Связь и информатика</w:t>
            </w:r>
          </w:p>
        </w:tc>
        <w:tc>
          <w:tcPr>
            <w:tcW w:w="1843" w:type="dxa"/>
            <w:vAlign w:val="center"/>
          </w:tcPr>
          <w:p w:rsidR="00997879" w:rsidRPr="00997879" w:rsidRDefault="00997879" w:rsidP="00997879">
            <w:pPr>
              <w:widowControl w:val="0"/>
              <w:autoSpaceDE w:val="0"/>
              <w:autoSpaceDN w:val="0"/>
              <w:adjustRightInd w:val="0"/>
              <w:ind w:firstLine="0"/>
              <w:rPr>
                <w:rFonts w:ascii="Times New Roman" w:hAnsi="Times New Roman"/>
                <w:sz w:val="24"/>
                <w:szCs w:val="24"/>
              </w:rPr>
            </w:pPr>
            <w:r w:rsidRPr="00997879">
              <w:rPr>
                <w:rFonts w:ascii="Times New Roman" w:hAnsi="Times New Roman"/>
                <w:sz w:val="24"/>
                <w:szCs w:val="24"/>
              </w:rPr>
              <w:t>8 793,70</w:t>
            </w:r>
          </w:p>
        </w:tc>
        <w:tc>
          <w:tcPr>
            <w:tcW w:w="1559" w:type="dxa"/>
            <w:vAlign w:val="center"/>
          </w:tcPr>
          <w:p w:rsidR="00997879" w:rsidRPr="00997879" w:rsidRDefault="00997879" w:rsidP="00997879">
            <w:pPr>
              <w:widowControl w:val="0"/>
              <w:autoSpaceDE w:val="0"/>
              <w:autoSpaceDN w:val="0"/>
              <w:adjustRightInd w:val="0"/>
              <w:ind w:firstLine="0"/>
              <w:rPr>
                <w:rFonts w:ascii="Times New Roman" w:hAnsi="Times New Roman"/>
                <w:sz w:val="24"/>
                <w:szCs w:val="24"/>
              </w:rPr>
            </w:pPr>
            <w:r w:rsidRPr="00997879">
              <w:rPr>
                <w:rFonts w:ascii="Times New Roman" w:hAnsi="Times New Roman"/>
                <w:sz w:val="24"/>
                <w:szCs w:val="24"/>
              </w:rPr>
              <w:t>12 665,72</w:t>
            </w:r>
          </w:p>
        </w:tc>
        <w:tc>
          <w:tcPr>
            <w:tcW w:w="1417" w:type="dxa"/>
            <w:vAlign w:val="center"/>
          </w:tcPr>
          <w:p w:rsidR="00997879" w:rsidRPr="00997879" w:rsidRDefault="00997879" w:rsidP="00997879">
            <w:pPr>
              <w:widowControl w:val="0"/>
              <w:autoSpaceDE w:val="0"/>
              <w:autoSpaceDN w:val="0"/>
              <w:adjustRightInd w:val="0"/>
              <w:ind w:firstLine="0"/>
              <w:rPr>
                <w:rFonts w:ascii="Times New Roman" w:hAnsi="Times New Roman"/>
                <w:sz w:val="24"/>
                <w:szCs w:val="24"/>
              </w:rPr>
            </w:pPr>
            <w:r w:rsidRPr="00997879">
              <w:rPr>
                <w:rFonts w:ascii="Times New Roman" w:hAnsi="Times New Roman"/>
                <w:sz w:val="24"/>
                <w:szCs w:val="24"/>
              </w:rPr>
              <w:t>8 951,70</w:t>
            </w:r>
          </w:p>
        </w:tc>
      </w:tr>
      <w:tr w:rsidR="00997879" w:rsidRPr="00997879" w:rsidTr="00C575A7">
        <w:tc>
          <w:tcPr>
            <w:tcW w:w="993" w:type="dxa"/>
            <w:vAlign w:val="center"/>
          </w:tcPr>
          <w:p w:rsidR="00997879" w:rsidRPr="00997879" w:rsidRDefault="00997879" w:rsidP="00997879">
            <w:pPr>
              <w:widowControl w:val="0"/>
              <w:autoSpaceDE w:val="0"/>
              <w:autoSpaceDN w:val="0"/>
              <w:adjustRightInd w:val="0"/>
              <w:ind w:firstLine="0"/>
              <w:rPr>
                <w:rFonts w:ascii="Times New Roman" w:hAnsi="Times New Roman"/>
                <w:sz w:val="24"/>
                <w:szCs w:val="24"/>
              </w:rPr>
            </w:pPr>
            <w:r w:rsidRPr="00997879">
              <w:rPr>
                <w:rFonts w:ascii="Times New Roman" w:hAnsi="Times New Roman"/>
                <w:sz w:val="24"/>
                <w:szCs w:val="24"/>
              </w:rPr>
              <w:t>0709</w:t>
            </w:r>
          </w:p>
        </w:tc>
        <w:tc>
          <w:tcPr>
            <w:tcW w:w="4111" w:type="dxa"/>
            <w:vAlign w:val="center"/>
          </w:tcPr>
          <w:p w:rsidR="00997879" w:rsidRPr="00997879" w:rsidRDefault="00997879" w:rsidP="00997879">
            <w:pPr>
              <w:widowControl w:val="0"/>
              <w:autoSpaceDE w:val="0"/>
              <w:autoSpaceDN w:val="0"/>
              <w:adjustRightInd w:val="0"/>
              <w:ind w:firstLine="0"/>
              <w:jc w:val="left"/>
              <w:rPr>
                <w:rFonts w:ascii="Times New Roman" w:hAnsi="Times New Roman"/>
                <w:sz w:val="24"/>
                <w:szCs w:val="24"/>
              </w:rPr>
            </w:pPr>
            <w:r w:rsidRPr="00997879">
              <w:rPr>
                <w:rFonts w:ascii="Times New Roman" w:hAnsi="Times New Roman"/>
                <w:sz w:val="24"/>
                <w:szCs w:val="24"/>
              </w:rPr>
              <w:t>Другие вопросы в области образования</w:t>
            </w:r>
          </w:p>
        </w:tc>
        <w:tc>
          <w:tcPr>
            <w:tcW w:w="1843" w:type="dxa"/>
            <w:vAlign w:val="center"/>
          </w:tcPr>
          <w:p w:rsidR="00997879" w:rsidRPr="00997879" w:rsidRDefault="00997879" w:rsidP="00997879">
            <w:pPr>
              <w:widowControl w:val="0"/>
              <w:autoSpaceDE w:val="0"/>
              <w:autoSpaceDN w:val="0"/>
              <w:adjustRightInd w:val="0"/>
              <w:ind w:firstLine="0"/>
              <w:rPr>
                <w:rFonts w:ascii="Times New Roman" w:hAnsi="Times New Roman"/>
                <w:sz w:val="24"/>
                <w:szCs w:val="24"/>
              </w:rPr>
            </w:pPr>
            <w:r w:rsidRPr="00997879">
              <w:rPr>
                <w:rFonts w:ascii="Times New Roman" w:hAnsi="Times New Roman"/>
                <w:sz w:val="24"/>
                <w:szCs w:val="24"/>
              </w:rPr>
              <w:t>350,00</w:t>
            </w:r>
          </w:p>
        </w:tc>
        <w:tc>
          <w:tcPr>
            <w:tcW w:w="1559" w:type="dxa"/>
            <w:vAlign w:val="center"/>
          </w:tcPr>
          <w:p w:rsidR="00997879" w:rsidRPr="00997879" w:rsidRDefault="00997879" w:rsidP="00997879">
            <w:pPr>
              <w:widowControl w:val="0"/>
              <w:autoSpaceDE w:val="0"/>
              <w:autoSpaceDN w:val="0"/>
              <w:adjustRightInd w:val="0"/>
              <w:ind w:firstLine="0"/>
              <w:rPr>
                <w:rFonts w:ascii="Times New Roman" w:hAnsi="Times New Roman"/>
                <w:sz w:val="24"/>
                <w:szCs w:val="24"/>
              </w:rPr>
            </w:pPr>
            <w:r w:rsidRPr="00997879">
              <w:rPr>
                <w:rFonts w:ascii="Times New Roman" w:hAnsi="Times New Roman"/>
                <w:sz w:val="24"/>
                <w:szCs w:val="24"/>
              </w:rPr>
              <w:t>350,00</w:t>
            </w:r>
          </w:p>
        </w:tc>
        <w:tc>
          <w:tcPr>
            <w:tcW w:w="1417" w:type="dxa"/>
            <w:vAlign w:val="center"/>
          </w:tcPr>
          <w:p w:rsidR="00997879" w:rsidRPr="00997879" w:rsidRDefault="00997879" w:rsidP="00997879">
            <w:pPr>
              <w:widowControl w:val="0"/>
              <w:autoSpaceDE w:val="0"/>
              <w:autoSpaceDN w:val="0"/>
              <w:adjustRightInd w:val="0"/>
              <w:ind w:firstLine="0"/>
              <w:rPr>
                <w:rFonts w:ascii="Times New Roman" w:hAnsi="Times New Roman"/>
                <w:sz w:val="24"/>
                <w:szCs w:val="24"/>
              </w:rPr>
            </w:pPr>
            <w:r w:rsidRPr="00997879">
              <w:rPr>
                <w:rFonts w:ascii="Times New Roman" w:hAnsi="Times New Roman"/>
                <w:sz w:val="24"/>
                <w:szCs w:val="24"/>
              </w:rPr>
              <w:t>350,00</w:t>
            </w:r>
          </w:p>
        </w:tc>
      </w:tr>
      <w:tr w:rsidR="00997879" w:rsidRPr="00332C44" w:rsidTr="00843FA0">
        <w:tc>
          <w:tcPr>
            <w:tcW w:w="9923" w:type="dxa"/>
            <w:gridSpan w:val="5"/>
            <w:vAlign w:val="center"/>
          </w:tcPr>
          <w:p w:rsidR="00997879" w:rsidRPr="00997879" w:rsidRDefault="00997879" w:rsidP="00997879">
            <w:pPr>
              <w:widowControl w:val="0"/>
              <w:autoSpaceDE w:val="0"/>
              <w:autoSpaceDN w:val="0"/>
              <w:adjustRightInd w:val="0"/>
              <w:ind w:firstLine="0"/>
              <w:rPr>
                <w:rFonts w:ascii="Times New Roman" w:hAnsi="Times New Roman"/>
                <w:sz w:val="24"/>
                <w:szCs w:val="24"/>
              </w:rPr>
            </w:pPr>
            <w:r w:rsidRPr="00997879">
              <w:rPr>
                <w:rFonts w:ascii="Times New Roman" w:hAnsi="Times New Roman"/>
                <w:sz w:val="24"/>
                <w:szCs w:val="24"/>
              </w:rPr>
              <w:lastRenderedPageBreak/>
              <w:t>Подпрограмма «</w:t>
            </w:r>
            <w:r w:rsidR="005472CB">
              <w:rPr>
                <w:rFonts w:ascii="Times New Roman" w:hAnsi="Times New Roman"/>
                <w:sz w:val="24"/>
                <w:szCs w:val="24"/>
              </w:rPr>
              <w:t>Обеспечивающая подпрограмма»</w:t>
            </w:r>
            <w:r w:rsidRPr="00997879">
              <w:rPr>
                <w:rFonts w:ascii="Times New Roman" w:hAnsi="Times New Roman"/>
                <w:sz w:val="24"/>
                <w:szCs w:val="24"/>
              </w:rPr>
              <w:t xml:space="preserve"> </w:t>
            </w:r>
            <w:r w:rsidR="005472CB">
              <w:rPr>
                <w:rFonts w:ascii="Times New Roman" w:hAnsi="Times New Roman"/>
                <w:sz w:val="24"/>
                <w:szCs w:val="24"/>
              </w:rPr>
              <w:t xml:space="preserve"> </w:t>
            </w:r>
          </w:p>
          <w:p w:rsidR="00997879" w:rsidRPr="00997879" w:rsidRDefault="00997879" w:rsidP="00997879">
            <w:pPr>
              <w:widowControl w:val="0"/>
              <w:autoSpaceDE w:val="0"/>
              <w:autoSpaceDN w:val="0"/>
              <w:adjustRightInd w:val="0"/>
              <w:ind w:firstLine="0"/>
              <w:rPr>
                <w:rFonts w:ascii="Times New Roman" w:hAnsi="Times New Roman"/>
                <w:sz w:val="24"/>
                <w:szCs w:val="24"/>
              </w:rPr>
            </w:pPr>
          </w:p>
        </w:tc>
      </w:tr>
      <w:tr w:rsidR="00997879" w:rsidRPr="00332C44" w:rsidTr="00843FA0">
        <w:tc>
          <w:tcPr>
            <w:tcW w:w="993" w:type="dxa"/>
            <w:vAlign w:val="center"/>
          </w:tcPr>
          <w:p w:rsidR="00997879" w:rsidRPr="00997879" w:rsidRDefault="00997879" w:rsidP="00997879">
            <w:pPr>
              <w:widowControl w:val="0"/>
              <w:autoSpaceDE w:val="0"/>
              <w:autoSpaceDN w:val="0"/>
              <w:adjustRightInd w:val="0"/>
              <w:ind w:firstLine="0"/>
              <w:rPr>
                <w:rFonts w:ascii="Times New Roman" w:hAnsi="Times New Roman"/>
                <w:sz w:val="24"/>
                <w:szCs w:val="24"/>
              </w:rPr>
            </w:pPr>
            <w:r w:rsidRPr="00997879">
              <w:rPr>
                <w:rFonts w:ascii="Times New Roman" w:hAnsi="Times New Roman"/>
                <w:sz w:val="24"/>
                <w:szCs w:val="24"/>
              </w:rPr>
              <w:t>0113</w:t>
            </w:r>
          </w:p>
        </w:tc>
        <w:tc>
          <w:tcPr>
            <w:tcW w:w="4111" w:type="dxa"/>
          </w:tcPr>
          <w:p w:rsidR="00997879" w:rsidRPr="00997879" w:rsidRDefault="00997879" w:rsidP="00997879">
            <w:pPr>
              <w:widowControl w:val="0"/>
              <w:autoSpaceDE w:val="0"/>
              <w:autoSpaceDN w:val="0"/>
              <w:adjustRightInd w:val="0"/>
              <w:ind w:firstLine="0"/>
              <w:rPr>
                <w:rFonts w:ascii="Times New Roman" w:hAnsi="Times New Roman"/>
                <w:sz w:val="24"/>
                <w:szCs w:val="24"/>
              </w:rPr>
            </w:pPr>
            <w:r w:rsidRPr="00997879">
              <w:rPr>
                <w:rFonts w:ascii="Times New Roman" w:hAnsi="Times New Roman"/>
                <w:sz w:val="24"/>
                <w:szCs w:val="24"/>
              </w:rPr>
              <w:t>Другие общегосударственные вопросы</w:t>
            </w:r>
          </w:p>
        </w:tc>
        <w:tc>
          <w:tcPr>
            <w:tcW w:w="1843" w:type="dxa"/>
            <w:vAlign w:val="center"/>
          </w:tcPr>
          <w:p w:rsidR="00997879" w:rsidRPr="00997879" w:rsidRDefault="00997879" w:rsidP="00997879">
            <w:pPr>
              <w:widowControl w:val="0"/>
              <w:autoSpaceDE w:val="0"/>
              <w:autoSpaceDN w:val="0"/>
              <w:adjustRightInd w:val="0"/>
              <w:ind w:firstLine="0"/>
              <w:rPr>
                <w:rFonts w:ascii="Times New Roman" w:hAnsi="Times New Roman"/>
                <w:sz w:val="24"/>
                <w:szCs w:val="24"/>
              </w:rPr>
            </w:pPr>
            <w:r w:rsidRPr="00997879">
              <w:rPr>
                <w:rFonts w:ascii="Times New Roman" w:hAnsi="Times New Roman"/>
                <w:sz w:val="24"/>
                <w:szCs w:val="24"/>
              </w:rPr>
              <w:t>36 996,00</w:t>
            </w:r>
          </w:p>
        </w:tc>
        <w:tc>
          <w:tcPr>
            <w:tcW w:w="1559" w:type="dxa"/>
            <w:vAlign w:val="center"/>
          </w:tcPr>
          <w:p w:rsidR="00997879" w:rsidRPr="00997879" w:rsidRDefault="00997879" w:rsidP="00997879">
            <w:pPr>
              <w:widowControl w:val="0"/>
              <w:autoSpaceDE w:val="0"/>
              <w:autoSpaceDN w:val="0"/>
              <w:adjustRightInd w:val="0"/>
              <w:ind w:firstLine="0"/>
              <w:rPr>
                <w:rFonts w:ascii="Times New Roman" w:hAnsi="Times New Roman"/>
                <w:sz w:val="24"/>
                <w:szCs w:val="24"/>
              </w:rPr>
            </w:pPr>
            <w:r w:rsidRPr="00997879">
              <w:rPr>
                <w:rFonts w:ascii="Times New Roman" w:hAnsi="Times New Roman"/>
                <w:sz w:val="24"/>
                <w:szCs w:val="24"/>
              </w:rPr>
              <w:t>39 646,00</w:t>
            </w:r>
          </w:p>
        </w:tc>
        <w:tc>
          <w:tcPr>
            <w:tcW w:w="1417" w:type="dxa"/>
            <w:vAlign w:val="center"/>
          </w:tcPr>
          <w:p w:rsidR="00997879" w:rsidRPr="00997879" w:rsidRDefault="00997879" w:rsidP="00997879">
            <w:pPr>
              <w:widowControl w:val="0"/>
              <w:autoSpaceDE w:val="0"/>
              <w:autoSpaceDN w:val="0"/>
              <w:adjustRightInd w:val="0"/>
              <w:ind w:firstLine="0"/>
              <w:rPr>
                <w:rFonts w:ascii="Times New Roman" w:hAnsi="Times New Roman"/>
                <w:sz w:val="24"/>
                <w:szCs w:val="24"/>
              </w:rPr>
            </w:pPr>
            <w:r w:rsidRPr="00997879">
              <w:rPr>
                <w:rFonts w:ascii="Times New Roman" w:hAnsi="Times New Roman"/>
                <w:sz w:val="24"/>
                <w:szCs w:val="24"/>
              </w:rPr>
              <w:t>39 997,00</w:t>
            </w:r>
          </w:p>
        </w:tc>
      </w:tr>
    </w:tbl>
    <w:p w:rsidR="00C575A7" w:rsidRPr="00332C44" w:rsidRDefault="00C575A7" w:rsidP="00C575A7">
      <w:pPr>
        <w:widowControl w:val="0"/>
        <w:autoSpaceDE w:val="0"/>
        <w:autoSpaceDN w:val="0"/>
        <w:adjustRightInd w:val="0"/>
        <w:ind w:left="0" w:firstLine="0"/>
        <w:rPr>
          <w:rFonts w:ascii="Times New Roman" w:hAnsi="Times New Roman"/>
          <w:color w:val="FF0000"/>
          <w:sz w:val="28"/>
          <w:szCs w:val="28"/>
        </w:rPr>
      </w:pPr>
      <w:r w:rsidRPr="00332C44">
        <w:rPr>
          <w:rFonts w:ascii="Times New Roman" w:hAnsi="Times New Roman"/>
          <w:color w:val="FF0000"/>
          <w:sz w:val="28"/>
          <w:szCs w:val="28"/>
        </w:rPr>
        <w:t xml:space="preserve">        </w:t>
      </w:r>
    </w:p>
    <w:p w:rsidR="00C575A7" w:rsidRPr="00997879" w:rsidRDefault="00C575A7" w:rsidP="00C575A7">
      <w:pPr>
        <w:widowControl w:val="0"/>
        <w:autoSpaceDE w:val="0"/>
        <w:autoSpaceDN w:val="0"/>
        <w:adjustRightInd w:val="0"/>
        <w:rPr>
          <w:rFonts w:ascii="Times New Roman" w:hAnsi="Times New Roman"/>
          <w:sz w:val="28"/>
          <w:szCs w:val="28"/>
        </w:rPr>
      </w:pPr>
      <w:r w:rsidRPr="00997879">
        <w:rPr>
          <w:rFonts w:ascii="Times New Roman" w:hAnsi="Times New Roman"/>
          <w:sz w:val="28"/>
          <w:szCs w:val="28"/>
        </w:rPr>
        <w:t>Средства на реализацию мероприятий подпрограммы «Развитие информационной и технологической инфраструктуры экосистемы цифровой экономики муниципального образования Московской области» предусмотрены администрации городского округа, финансовому управлению администрации городского округа, управлению по образованию администрации городского округа.</w:t>
      </w:r>
    </w:p>
    <w:p w:rsidR="00C575A7" w:rsidRPr="00997879" w:rsidRDefault="00C575A7" w:rsidP="00C575A7">
      <w:pPr>
        <w:widowControl w:val="0"/>
        <w:autoSpaceDE w:val="0"/>
        <w:autoSpaceDN w:val="0"/>
        <w:adjustRightInd w:val="0"/>
        <w:rPr>
          <w:rFonts w:ascii="Times New Roman" w:hAnsi="Times New Roman"/>
          <w:sz w:val="28"/>
          <w:szCs w:val="28"/>
        </w:rPr>
      </w:pPr>
      <w:r w:rsidRPr="00997879">
        <w:rPr>
          <w:rFonts w:ascii="Times New Roman" w:hAnsi="Times New Roman"/>
          <w:sz w:val="28"/>
          <w:szCs w:val="28"/>
        </w:rPr>
        <w:t>Планируется, что они будут направлены на:</w:t>
      </w:r>
    </w:p>
    <w:p w:rsidR="00C575A7" w:rsidRPr="00997879" w:rsidRDefault="00C575A7" w:rsidP="00C575A7">
      <w:pPr>
        <w:widowControl w:val="0"/>
        <w:autoSpaceDE w:val="0"/>
        <w:autoSpaceDN w:val="0"/>
        <w:adjustRightInd w:val="0"/>
        <w:rPr>
          <w:rFonts w:ascii="Times New Roman" w:hAnsi="Times New Roman"/>
          <w:sz w:val="28"/>
          <w:szCs w:val="28"/>
        </w:rPr>
      </w:pPr>
      <w:r w:rsidRPr="00997879">
        <w:rPr>
          <w:rFonts w:ascii="Times New Roman" w:hAnsi="Times New Roman"/>
          <w:sz w:val="28"/>
          <w:szCs w:val="28"/>
        </w:rPr>
        <w:t>приобретение, установку, настройку, монтаж и техническое обслуживание сертифицированных по требованиям безопасности информации технических, программных и программно-технических</w:t>
      </w:r>
      <w:r w:rsidRPr="00997879">
        <w:rPr>
          <w:rFonts w:ascii="Times New Roman" w:hAnsi="Times New Roman"/>
          <w:b/>
          <w:sz w:val="28"/>
          <w:szCs w:val="28"/>
        </w:rPr>
        <w:t xml:space="preserve"> </w:t>
      </w:r>
      <w:r w:rsidRPr="00997879">
        <w:rPr>
          <w:rFonts w:ascii="Times New Roman" w:hAnsi="Times New Roman"/>
          <w:sz w:val="28"/>
          <w:szCs w:val="28"/>
        </w:rPr>
        <w:t>средств защиты конфиденциальной информации и персональных данных;</w:t>
      </w:r>
    </w:p>
    <w:p w:rsidR="00C575A7" w:rsidRPr="00997879" w:rsidRDefault="00C575A7" w:rsidP="00C575A7">
      <w:pPr>
        <w:widowControl w:val="0"/>
        <w:autoSpaceDE w:val="0"/>
        <w:autoSpaceDN w:val="0"/>
        <w:adjustRightInd w:val="0"/>
        <w:rPr>
          <w:rFonts w:ascii="Times New Roman" w:hAnsi="Times New Roman"/>
          <w:sz w:val="28"/>
          <w:szCs w:val="28"/>
        </w:rPr>
      </w:pPr>
      <w:r w:rsidRPr="00997879">
        <w:rPr>
          <w:rFonts w:ascii="Times New Roman" w:hAnsi="Times New Roman"/>
          <w:sz w:val="28"/>
          <w:szCs w:val="28"/>
        </w:rPr>
        <w:t>обеспечение программными продуктами;</w:t>
      </w:r>
    </w:p>
    <w:p w:rsidR="00C575A7" w:rsidRPr="00997879" w:rsidRDefault="00C575A7" w:rsidP="00C575A7">
      <w:pPr>
        <w:widowControl w:val="0"/>
        <w:autoSpaceDE w:val="0"/>
        <w:autoSpaceDN w:val="0"/>
        <w:adjustRightInd w:val="0"/>
        <w:rPr>
          <w:rFonts w:ascii="Times New Roman" w:hAnsi="Times New Roman"/>
          <w:sz w:val="28"/>
          <w:szCs w:val="28"/>
        </w:rPr>
      </w:pPr>
      <w:r w:rsidRPr="00997879">
        <w:rPr>
          <w:rFonts w:ascii="Times New Roman" w:hAnsi="Times New Roman"/>
          <w:sz w:val="28"/>
          <w:szCs w:val="28"/>
        </w:rPr>
        <w:t>развитие и сопровождение муниципальных информационных систем обеспечения деятельности органов местного самоуправления;</w:t>
      </w:r>
    </w:p>
    <w:p w:rsidR="00C575A7" w:rsidRPr="00997879" w:rsidRDefault="00C575A7" w:rsidP="00C575A7">
      <w:pPr>
        <w:widowControl w:val="0"/>
        <w:autoSpaceDE w:val="0"/>
        <w:autoSpaceDN w:val="0"/>
        <w:adjustRightInd w:val="0"/>
        <w:rPr>
          <w:rFonts w:ascii="Times New Roman" w:hAnsi="Times New Roman"/>
          <w:sz w:val="28"/>
          <w:szCs w:val="28"/>
        </w:rPr>
      </w:pPr>
      <w:r w:rsidRPr="00997879">
        <w:rPr>
          <w:rFonts w:ascii="Times New Roman" w:hAnsi="Times New Roman"/>
          <w:sz w:val="28"/>
          <w:szCs w:val="28"/>
        </w:rPr>
        <w:t>обеспечение доступом в сеть Интернет организаций дошкольного, начального общего, основного общего и среднего общего образования;</w:t>
      </w:r>
    </w:p>
    <w:p w:rsidR="007E3DF5" w:rsidRPr="00997879" w:rsidRDefault="00C575A7" w:rsidP="00C575A7">
      <w:pPr>
        <w:widowControl w:val="0"/>
        <w:autoSpaceDE w:val="0"/>
        <w:autoSpaceDN w:val="0"/>
        <w:adjustRightInd w:val="0"/>
        <w:rPr>
          <w:rFonts w:ascii="Times New Roman" w:hAnsi="Times New Roman"/>
          <w:sz w:val="28"/>
          <w:szCs w:val="28"/>
        </w:rPr>
      </w:pPr>
      <w:r w:rsidRPr="00997879">
        <w:rPr>
          <w:rFonts w:ascii="Times New Roman" w:hAnsi="Times New Roman"/>
          <w:sz w:val="28"/>
          <w:szCs w:val="28"/>
        </w:rPr>
        <w:t>предоставление доступа к электронным сервисам цифровой инфраструктуры в сфере жилищно-коммун</w:t>
      </w:r>
      <w:r w:rsidR="005A7753" w:rsidRPr="00997879">
        <w:rPr>
          <w:rFonts w:ascii="Times New Roman" w:hAnsi="Times New Roman"/>
          <w:sz w:val="28"/>
          <w:szCs w:val="28"/>
        </w:rPr>
        <w:t>ального хозяйства.</w:t>
      </w:r>
    </w:p>
    <w:p w:rsidR="007E3DF5" w:rsidRPr="00997879" w:rsidRDefault="00C575A7" w:rsidP="00C575A7">
      <w:pPr>
        <w:widowControl w:val="0"/>
        <w:autoSpaceDE w:val="0"/>
        <w:autoSpaceDN w:val="0"/>
        <w:adjustRightInd w:val="0"/>
        <w:rPr>
          <w:rFonts w:ascii="Times New Roman" w:hAnsi="Times New Roman"/>
          <w:sz w:val="28"/>
          <w:szCs w:val="28"/>
        </w:rPr>
      </w:pPr>
      <w:r w:rsidRPr="00997879">
        <w:rPr>
          <w:rFonts w:ascii="Times New Roman" w:hAnsi="Times New Roman"/>
          <w:sz w:val="28"/>
          <w:szCs w:val="28"/>
        </w:rPr>
        <w:t xml:space="preserve"> </w:t>
      </w:r>
      <w:r w:rsidR="007E3DF5" w:rsidRPr="00997879">
        <w:rPr>
          <w:rFonts w:ascii="Times New Roman" w:hAnsi="Times New Roman"/>
          <w:sz w:val="28"/>
          <w:szCs w:val="28"/>
        </w:rPr>
        <w:t>В</w:t>
      </w:r>
      <w:r w:rsidRPr="00997879">
        <w:rPr>
          <w:rFonts w:ascii="Times New Roman" w:hAnsi="Times New Roman"/>
          <w:sz w:val="28"/>
          <w:szCs w:val="28"/>
        </w:rPr>
        <w:t xml:space="preserve"> рамках Федерального проекта «Цифровая информационная среда»</w:t>
      </w:r>
      <w:r w:rsidR="007E3DF5" w:rsidRPr="00997879">
        <w:rPr>
          <w:rFonts w:ascii="Times New Roman" w:hAnsi="Times New Roman"/>
          <w:sz w:val="28"/>
          <w:szCs w:val="28"/>
        </w:rPr>
        <w:t xml:space="preserve"> будут произведены расходы:</w:t>
      </w:r>
    </w:p>
    <w:p w:rsidR="007E3DF5" w:rsidRPr="00997879" w:rsidRDefault="007E3DF5" w:rsidP="00C575A7">
      <w:pPr>
        <w:widowControl w:val="0"/>
        <w:autoSpaceDE w:val="0"/>
        <w:autoSpaceDN w:val="0"/>
        <w:adjustRightInd w:val="0"/>
        <w:rPr>
          <w:rFonts w:ascii="Times New Roman" w:hAnsi="Times New Roman"/>
          <w:sz w:val="28"/>
          <w:szCs w:val="28"/>
        </w:rPr>
      </w:pPr>
      <w:r w:rsidRPr="00997879">
        <w:rPr>
          <w:rFonts w:ascii="Times New Roman" w:hAnsi="Times New Roman"/>
          <w:sz w:val="28"/>
          <w:szCs w:val="28"/>
        </w:rPr>
        <w:t xml:space="preserve">на обеспечение образовательных организаций материально-технической базой для внедрения цифровой образовательной среды; </w:t>
      </w:r>
    </w:p>
    <w:p w:rsidR="007E3DF5" w:rsidRPr="00997879" w:rsidRDefault="007E3DF5" w:rsidP="00C575A7">
      <w:pPr>
        <w:widowControl w:val="0"/>
        <w:autoSpaceDE w:val="0"/>
        <w:autoSpaceDN w:val="0"/>
        <w:adjustRightInd w:val="0"/>
        <w:rPr>
          <w:rFonts w:ascii="Times New Roman" w:hAnsi="Times New Roman"/>
          <w:sz w:val="28"/>
          <w:szCs w:val="28"/>
        </w:rPr>
      </w:pPr>
      <w:r w:rsidRPr="00997879">
        <w:rPr>
          <w:rFonts w:ascii="Times New Roman" w:hAnsi="Times New Roman"/>
          <w:sz w:val="28"/>
          <w:szCs w:val="28"/>
        </w:rPr>
        <w:t>на обновление и техническое обслуживание (ремонт) средств (программного обеспечения и оборудования);</w:t>
      </w:r>
    </w:p>
    <w:p w:rsidR="007E3DF5" w:rsidRPr="00997879" w:rsidRDefault="007E3DF5" w:rsidP="007E3DF5">
      <w:pPr>
        <w:widowControl w:val="0"/>
        <w:autoSpaceDE w:val="0"/>
        <w:autoSpaceDN w:val="0"/>
        <w:adjustRightInd w:val="0"/>
        <w:rPr>
          <w:rFonts w:ascii="Times New Roman" w:hAnsi="Times New Roman"/>
          <w:sz w:val="28"/>
          <w:szCs w:val="28"/>
        </w:rPr>
      </w:pPr>
      <w:r w:rsidRPr="00997879">
        <w:rPr>
          <w:rFonts w:ascii="Times New Roman" w:hAnsi="Times New Roman"/>
          <w:sz w:val="28"/>
          <w:szCs w:val="28"/>
        </w:rPr>
        <w:t>оснащение планшетными компьютерами общеобразовательных организаций;</w:t>
      </w:r>
    </w:p>
    <w:p w:rsidR="00C575A7" w:rsidRPr="00997879" w:rsidRDefault="007E3DF5" w:rsidP="00C575A7">
      <w:pPr>
        <w:widowControl w:val="0"/>
        <w:autoSpaceDE w:val="0"/>
        <w:autoSpaceDN w:val="0"/>
        <w:adjustRightInd w:val="0"/>
        <w:rPr>
          <w:rFonts w:ascii="Times New Roman" w:hAnsi="Times New Roman"/>
          <w:sz w:val="28"/>
          <w:szCs w:val="28"/>
        </w:rPr>
      </w:pPr>
      <w:r w:rsidRPr="00997879">
        <w:rPr>
          <w:rFonts w:ascii="Times New Roman" w:hAnsi="Times New Roman"/>
          <w:sz w:val="28"/>
          <w:szCs w:val="28"/>
        </w:rPr>
        <w:t xml:space="preserve"> оснащение мультимедийными проекторами и экранами для мультимедийных проекторов общеобразовательных организаций.</w:t>
      </w:r>
      <w:r w:rsidR="005A7753" w:rsidRPr="00997879">
        <w:rPr>
          <w:rFonts w:ascii="Times New Roman" w:hAnsi="Times New Roman"/>
          <w:sz w:val="28"/>
          <w:szCs w:val="28"/>
        </w:rPr>
        <w:t xml:space="preserve"> </w:t>
      </w:r>
    </w:p>
    <w:p w:rsidR="00997879" w:rsidRPr="00332C44" w:rsidRDefault="00997879" w:rsidP="00997879">
      <w:pPr>
        <w:widowControl w:val="0"/>
        <w:autoSpaceDE w:val="0"/>
        <w:autoSpaceDN w:val="0"/>
        <w:adjustRightInd w:val="0"/>
        <w:ind w:left="0" w:firstLine="0"/>
        <w:rPr>
          <w:rFonts w:ascii="Times New Roman" w:hAnsi="Times New Roman"/>
          <w:b/>
          <w:color w:val="FF0000"/>
          <w:sz w:val="28"/>
          <w:szCs w:val="28"/>
        </w:rPr>
      </w:pPr>
      <w:r w:rsidRPr="00332C44">
        <w:rPr>
          <w:rFonts w:ascii="Times New Roman" w:hAnsi="Times New Roman"/>
          <w:color w:val="FF0000"/>
          <w:sz w:val="28"/>
          <w:szCs w:val="28"/>
        </w:rPr>
        <w:t xml:space="preserve">      </w:t>
      </w:r>
      <w:r w:rsidRPr="00997879">
        <w:rPr>
          <w:rFonts w:ascii="Times New Roman" w:hAnsi="Times New Roman"/>
          <w:sz w:val="28"/>
          <w:szCs w:val="28"/>
        </w:rPr>
        <w:t>По подпрограмме «</w:t>
      </w:r>
      <w:r w:rsidR="005472CB">
        <w:rPr>
          <w:rFonts w:ascii="Times New Roman" w:hAnsi="Times New Roman"/>
          <w:sz w:val="28"/>
          <w:szCs w:val="28"/>
        </w:rPr>
        <w:t>Обеспечивающая подпрограмма</w:t>
      </w:r>
      <w:r w:rsidRPr="00997879">
        <w:rPr>
          <w:rFonts w:ascii="Times New Roman" w:hAnsi="Times New Roman"/>
          <w:sz w:val="28"/>
          <w:szCs w:val="28"/>
        </w:rPr>
        <w:t>» администрации городского округа предусматриваются расходы на финансовое обеспечение мероприятий по организации деятельности муниципального автономного учреждения «Многофункциональный центр предоставления государственных и муниципальных услуг». В 2023 году на эти цели предусмотрено 36 996,00 тыс. рублей, в 2024 году -39 646,00 тыс. рублей и в 2025 году 39 997 тыс. рублей.</w:t>
      </w:r>
      <w:r w:rsidRPr="00997879">
        <w:rPr>
          <w:rFonts w:ascii="Times New Roman" w:hAnsi="Times New Roman"/>
          <w:b/>
          <w:sz w:val="28"/>
          <w:szCs w:val="28"/>
        </w:rPr>
        <w:t xml:space="preserve"> </w:t>
      </w:r>
    </w:p>
    <w:p w:rsidR="005A7753" w:rsidRPr="00332C44" w:rsidRDefault="005A7753" w:rsidP="00C575A7">
      <w:pPr>
        <w:widowControl w:val="0"/>
        <w:autoSpaceDE w:val="0"/>
        <w:autoSpaceDN w:val="0"/>
        <w:adjustRightInd w:val="0"/>
        <w:rPr>
          <w:rFonts w:ascii="Times New Roman" w:hAnsi="Times New Roman"/>
          <w:b/>
          <w:color w:val="FF0000"/>
          <w:sz w:val="28"/>
          <w:szCs w:val="28"/>
        </w:rPr>
      </w:pPr>
    </w:p>
    <w:p w:rsidR="005A7753" w:rsidRPr="007A466B" w:rsidRDefault="005A7753" w:rsidP="005A7753">
      <w:pPr>
        <w:widowControl w:val="0"/>
        <w:autoSpaceDE w:val="0"/>
        <w:autoSpaceDN w:val="0"/>
        <w:adjustRightInd w:val="0"/>
        <w:rPr>
          <w:rFonts w:ascii="Times New Roman" w:hAnsi="Times New Roman"/>
          <w:i/>
          <w:sz w:val="28"/>
          <w:szCs w:val="28"/>
          <w:u w:val="single"/>
        </w:rPr>
      </w:pPr>
      <w:r w:rsidRPr="007A466B">
        <w:rPr>
          <w:rFonts w:ascii="Times New Roman" w:hAnsi="Times New Roman"/>
          <w:sz w:val="28"/>
          <w:szCs w:val="28"/>
        </w:rPr>
        <w:t xml:space="preserve">Муниципальная программа </w:t>
      </w:r>
      <w:r w:rsidRPr="007A466B">
        <w:rPr>
          <w:rFonts w:ascii="Times New Roman" w:hAnsi="Times New Roman"/>
          <w:i/>
          <w:sz w:val="28"/>
          <w:szCs w:val="28"/>
          <w:u w:val="single"/>
        </w:rPr>
        <w:t>«Архитектура и градостроительство»</w:t>
      </w:r>
    </w:p>
    <w:p w:rsidR="005A7753" w:rsidRPr="007A466B" w:rsidRDefault="005A7753" w:rsidP="005A7753">
      <w:pPr>
        <w:widowControl w:val="0"/>
        <w:autoSpaceDE w:val="0"/>
        <w:autoSpaceDN w:val="0"/>
        <w:adjustRightInd w:val="0"/>
        <w:rPr>
          <w:rFonts w:ascii="Times New Roman" w:hAnsi="Times New Roman"/>
          <w:b/>
          <w:sz w:val="28"/>
          <w:szCs w:val="28"/>
        </w:rPr>
      </w:pPr>
      <w:r w:rsidRPr="007A466B">
        <w:rPr>
          <w:rFonts w:ascii="Times New Roman" w:hAnsi="Times New Roman"/>
          <w:sz w:val="28"/>
          <w:szCs w:val="28"/>
        </w:rPr>
        <w:t xml:space="preserve">По подпрограмме «Реализация политики пространственного развития» за счет субвенции из бюджета Московской области на осуществление отдельных государственных полномочий, переданных Законом Московской </w:t>
      </w:r>
      <w:r w:rsidRPr="007A466B">
        <w:rPr>
          <w:rFonts w:ascii="Times New Roman" w:hAnsi="Times New Roman"/>
          <w:sz w:val="28"/>
          <w:szCs w:val="28"/>
        </w:rPr>
        <w:lastRenderedPageBreak/>
        <w:t xml:space="preserve">области № 107/2014-ОЗ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части присвоения адресов объектам адресации, изменения и аннулирования адресов, присвоения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наименований элементам планировочной структуры, изменения, аннулирования таких наименований, согласования переустройства и перепланировки помещений в многоквартирном доме администрации городского округа предусмотрены бюджетные  ассигнования в сумме по </w:t>
      </w:r>
      <w:r w:rsidR="007A466B" w:rsidRPr="007A466B">
        <w:rPr>
          <w:rFonts w:ascii="Times New Roman" w:hAnsi="Times New Roman"/>
          <w:sz w:val="28"/>
          <w:szCs w:val="28"/>
        </w:rPr>
        <w:t>597,</w:t>
      </w:r>
      <w:r w:rsidRPr="007A466B">
        <w:rPr>
          <w:rFonts w:ascii="Times New Roman" w:hAnsi="Times New Roman"/>
          <w:sz w:val="28"/>
          <w:szCs w:val="28"/>
        </w:rPr>
        <w:t xml:space="preserve">00 тыс. рублей ежегодно.  </w:t>
      </w:r>
    </w:p>
    <w:p w:rsidR="007A466B" w:rsidRPr="007A466B" w:rsidRDefault="007A466B" w:rsidP="00CE7C1B">
      <w:pPr>
        <w:widowControl w:val="0"/>
        <w:autoSpaceDE w:val="0"/>
        <w:autoSpaceDN w:val="0"/>
        <w:adjustRightInd w:val="0"/>
        <w:rPr>
          <w:rFonts w:ascii="Times New Roman" w:hAnsi="Times New Roman"/>
          <w:sz w:val="28"/>
          <w:szCs w:val="28"/>
        </w:rPr>
      </w:pPr>
      <w:r w:rsidRPr="007A466B">
        <w:rPr>
          <w:rFonts w:ascii="Times New Roman" w:hAnsi="Times New Roman"/>
          <w:sz w:val="28"/>
          <w:szCs w:val="28"/>
        </w:rPr>
        <w:t>А</w:t>
      </w:r>
      <w:r w:rsidR="005A7753" w:rsidRPr="007A466B">
        <w:rPr>
          <w:rFonts w:ascii="Times New Roman" w:hAnsi="Times New Roman"/>
          <w:sz w:val="28"/>
          <w:szCs w:val="28"/>
        </w:rPr>
        <w:t>д</w:t>
      </w:r>
      <w:r w:rsidR="00CE7C1B" w:rsidRPr="007A466B">
        <w:rPr>
          <w:rFonts w:ascii="Times New Roman" w:hAnsi="Times New Roman"/>
          <w:sz w:val="28"/>
          <w:szCs w:val="28"/>
        </w:rPr>
        <w:t>министрации городского округа предусмотрены</w:t>
      </w:r>
      <w:r w:rsidR="005A7753" w:rsidRPr="007A466B">
        <w:rPr>
          <w:rFonts w:ascii="Times New Roman" w:hAnsi="Times New Roman"/>
          <w:sz w:val="28"/>
          <w:szCs w:val="28"/>
        </w:rPr>
        <w:t xml:space="preserve"> средства на ликвидацию самовольных</w:t>
      </w:r>
      <w:r w:rsidR="00CE7C1B" w:rsidRPr="007A466B">
        <w:rPr>
          <w:rFonts w:ascii="Times New Roman" w:hAnsi="Times New Roman"/>
          <w:sz w:val="28"/>
          <w:szCs w:val="28"/>
        </w:rPr>
        <w:t>, недостроенных и</w:t>
      </w:r>
      <w:r w:rsidR="005A7753" w:rsidRPr="007A466B">
        <w:rPr>
          <w:rFonts w:ascii="Times New Roman" w:hAnsi="Times New Roman"/>
          <w:sz w:val="28"/>
          <w:szCs w:val="28"/>
        </w:rPr>
        <w:t xml:space="preserve"> аварийных </w:t>
      </w:r>
      <w:r w:rsidR="00CE7C1B" w:rsidRPr="007A466B">
        <w:rPr>
          <w:rFonts w:ascii="Times New Roman" w:hAnsi="Times New Roman"/>
          <w:sz w:val="28"/>
          <w:szCs w:val="28"/>
        </w:rPr>
        <w:t>объектов</w:t>
      </w:r>
      <w:r w:rsidRPr="007A466B">
        <w:rPr>
          <w:rFonts w:ascii="Times New Roman" w:hAnsi="Times New Roman"/>
          <w:sz w:val="28"/>
          <w:szCs w:val="28"/>
        </w:rPr>
        <w:t>:</w:t>
      </w:r>
    </w:p>
    <w:p w:rsidR="007A466B" w:rsidRPr="007A466B" w:rsidRDefault="007A466B" w:rsidP="00CE7C1B">
      <w:pPr>
        <w:widowControl w:val="0"/>
        <w:autoSpaceDE w:val="0"/>
        <w:autoSpaceDN w:val="0"/>
        <w:adjustRightInd w:val="0"/>
        <w:rPr>
          <w:rFonts w:ascii="Times New Roman" w:hAnsi="Times New Roman"/>
          <w:sz w:val="28"/>
          <w:szCs w:val="28"/>
        </w:rPr>
      </w:pPr>
      <w:r w:rsidRPr="007A466B">
        <w:rPr>
          <w:rFonts w:ascii="Times New Roman" w:hAnsi="Times New Roman"/>
          <w:sz w:val="28"/>
          <w:szCs w:val="28"/>
        </w:rPr>
        <w:t xml:space="preserve">в 2023 году </w:t>
      </w:r>
      <w:r w:rsidR="005A7753" w:rsidRPr="007A466B">
        <w:rPr>
          <w:rFonts w:ascii="Times New Roman" w:hAnsi="Times New Roman"/>
          <w:sz w:val="28"/>
          <w:szCs w:val="28"/>
        </w:rPr>
        <w:t xml:space="preserve">в сумме </w:t>
      </w:r>
      <w:r w:rsidRPr="007A466B">
        <w:rPr>
          <w:rFonts w:ascii="Times New Roman" w:hAnsi="Times New Roman"/>
          <w:sz w:val="28"/>
          <w:szCs w:val="28"/>
        </w:rPr>
        <w:t>2</w:t>
      </w:r>
      <w:r w:rsidR="005A7753" w:rsidRPr="007A466B">
        <w:rPr>
          <w:rFonts w:ascii="Times New Roman" w:hAnsi="Times New Roman"/>
          <w:sz w:val="28"/>
          <w:szCs w:val="28"/>
        </w:rPr>
        <w:t>2 500,00 тыс. рублей</w:t>
      </w:r>
      <w:r w:rsidRPr="007A466B">
        <w:rPr>
          <w:rFonts w:ascii="Times New Roman" w:hAnsi="Times New Roman"/>
          <w:sz w:val="28"/>
          <w:szCs w:val="28"/>
        </w:rPr>
        <w:t>;</w:t>
      </w:r>
    </w:p>
    <w:p w:rsidR="007A466B" w:rsidRPr="007A466B" w:rsidRDefault="007A466B" w:rsidP="00CE7C1B">
      <w:pPr>
        <w:widowControl w:val="0"/>
        <w:autoSpaceDE w:val="0"/>
        <w:autoSpaceDN w:val="0"/>
        <w:adjustRightInd w:val="0"/>
        <w:rPr>
          <w:rFonts w:ascii="Times New Roman" w:hAnsi="Times New Roman"/>
          <w:sz w:val="28"/>
          <w:szCs w:val="28"/>
        </w:rPr>
      </w:pPr>
      <w:r w:rsidRPr="007A466B">
        <w:rPr>
          <w:rFonts w:ascii="Times New Roman" w:hAnsi="Times New Roman"/>
          <w:sz w:val="28"/>
          <w:szCs w:val="28"/>
        </w:rPr>
        <w:t>в 2024 году-7 700,00 тыс. рублей;</w:t>
      </w:r>
    </w:p>
    <w:p w:rsidR="005A7753" w:rsidRPr="007A466B" w:rsidRDefault="007A466B" w:rsidP="00CE7C1B">
      <w:pPr>
        <w:widowControl w:val="0"/>
        <w:autoSpaceDE w:val="0"/>
        <w:autoSpaceDN w:val="0"/>
        <w:adjustRightInd w:val="0"/>
        <w:rPr>
          <w:rFonts w:ascii="Times New Roman" w:hAnsi="Times New Roman"/>
          <w:sz w:val="28"/>
          <w:szCs w:val="28"/>
        </w:rPr>
      </w:pPr>
      <w:r w:rsidRPr="007A466B">
        <w:rPr>
          <w:rFonts w:ascii="Times New Roman" w:hAnsi="Times New Roman"/>
          <w:sz w:val="28"/>
          <w:szCs w:val="28"/>
        </w:rPr>
        <w:t>в 2025 году-7 000,00 тыс. рублей</w:t>
      </w:r>
      <w:r w:rsidR="005A7753" w:rsidRPr="007A466B">
        <w:rPr>
          <w:rFonts w:ascii="Times New Roman" w:hAnsi="Times New Roman"/>
          <w:sz w:val="28"/>
          <w:szCs w:val="28"/>
        </w:rPr>
        <w:t xml:space="preserve">. </w:t>
      </w:r>
    </w:p>
    <w:p w:rsidR="00C575A7" w:rsidRPr="00332C44" w:rsidRDefault="00C575A7" w:rsidP="00C575A7">
      <w:pPr>
        <w:widowControl w:val="0"/>
        <w:autoSpaceDE w:val="0"/>
        <w:autoSpaceDN w:val="0"/>
        <w:adjustRightInd w:val="0"/>
        <w:rPr>
          <w:rFonts w:ascii="Times New Roman" w:hAnsi="Times New Roman"/>
          <w:b/>
          <w:color w:val="FF0000"/>
          <w:sz w:val="28"/>
          <w:szCs w:val="28"/>
        </w:rPr>
      </w:pPr>
    </w:p>
    <w:p w:rsidR="00C575A7" w:rsidRPr="00D031A8" w:rsidRDefault="00C575A7" w:rsidP="00C575A7">
      <w:pPr>
        <w:widowControl w:val="0"/>
        <w:autoSpaceDE w:val="0"/>
        <w:autoSpaceDN w:val="0"/>
        <w:adjustRightInd w:val="0"/>
        <w:rPr>
          <w:rFonts w:ascii="Times New Roman" w:hAnsi="Times New Roman"/>
          <w:i/>
          <w:sz w:val="28"/>
          <w:szCs w:val="28"/>
        </w:rPr>
      </w:pPr>
      <w:r w:rsidRPr="00D031A8">
        <w:rPr>
          <w:rFonts w:ascii="Times New Roman" w:hAnsi="Times New Roman"/>
          <w:sz w:val="28"/>
          <w:szCs w:val="28"/>
        </w:rPr>
        <w:t xml:space="preserve">С целью обеспечения комфортного, безопасного проживания, повышение качества жизни и обеспечение доступности территорий общего пользования разработана муниципальная программа </w:t>
      </w:r>
      <w:r w:rsidRPr="00D031A8">
        <w:rPr>
          <w:rFonts w:ascii="Times New Roman" w:hAnsi="Times New Roman"/>
          <w:i/>
          <w:sz w:val="28"/>
          <w:szCs w:val="28"/>
          <w:u w:val="single"/>
        </w:rPr>
        <w:t>«Формирование современной комфортной городской среды»</w:t>
      </w:r>
      <w:r w:rsidRPr="00D031A8">
        <w:rPr>
          <w:rFonts w:ascii="Times New Roman" w:hAnsi="Times New Roman"/>
          <w:i/>
          <w:sz w:val="28"/>
          <w:szCs w:val="28"/>
        </w:rPr>
        <w:t xml:space="preserve">.   </w:t>
      </w:r>
    </w:p>
    <w:p w:rsidR="00C575A7" w:rsidRPr="00D031A8" w:rsidRDefault="00C575A7" w:rsidP="00C575A7">
      <w:pPr>
        <w:widowControl w:val="0"/>
        <w:autoSpaceDE w:val="0"/>
        <w:autoSpaceDN w:val="0"/>
        <w:adjustRightInd w:val="0"/>
        <w:rPr>
          <w:rFonts w:ascii="Times New Roman" w:hAnsi="Times New Roman"/>
          <w:sz w:val="28"/>
          <w:szCs w:val="28"/>
        </w:rPr>
      </w:pPr>
      <w:r w:rsidRPr="00D031A8">
        <w:rPr>
          <w:rFonts w:ascii="Times New Roman" w:hAnsi="Times New Roman"/>
          <w:sz w:val="28"/>
          <w:szCs w:val="28"/>
        </w:rPr>
        <w:t xml:space="preserve">Программа </w:t>
      </w:r>
      <w:r w:rsidRPr="00D031A8">
        <w:rPr>
          <w:rFonts w:ascii="Times New Roman" w:hAnsi="Times New Roman"/>
          <w:bCs/>
          <w:iCs/>
          <w:sz w:val="28"/>
          <w:szCs w:val="28"/>
        </w:rPr>
        <w:t xml:space="preserve">включает в себя </w:t>
      </w:r>
      <w:r w:rsidR="00D031A8" w:rsidRPr="00D031A8">
        <w:rPr>
          <w:rFonts w:ascii="Times New Roman" w:hAnsi="Times New Roman"/>
          <w:bCs/>
          <w:iCs/>
          <w:sz w:val="28"/>
          <w:szCs w:val="28"/>
        </w:rPr>
        <w:t>2</w:t>
      </w:r>
      <w:r w:rsidRPr="00D031A8">
        <w:rPr>
          <w:rFonts w:ascii="Times New Roman" w:hAnsi="Times New Roman"/>
          <w:bCs/>
          <w:iCs/>
          <w:sz w:val="28"/>
          <w:szCs w:val="28"/>
        </w:rPr>
        <w:t xml:space="preserve"> подпрограммы, финансовое обеспечение которых отражается по разделам (подразделам) бюджета: </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253"/>
        <w:gridCol w:w="1843"/>
        <w:gridCol w:w="1559"/>
        <w:gridCol w:w="1417"/>
      </w:tblGrid>
      <w:tr w:rsidR="00D031A8" w:rsidRPr="00D031A8" w:rsidTr="00C575A7">
        <w:trPr>
          <w:trHeight w:val="398"/>
        </w:trPr>
        <w:tc>
          <w:tcPr>
            <w:tcW w:w="993" w:type="dxa"/>
          </w:tcPr>
          <w:p w:rsidR="00C575A7" w:rsidRPr="00D031A8" w:rsidRDefault="00C575A7" w:rsidP="00C575A7">
            <w:pPr>
              <w:widowControl w:val="0"/>
              <w:autoSpaceDE w:val="0"/>
              <w:autoSpaceDN w:val="0"/>
              <w:adjustRightInd w:val="0"/>
              <w:ind w:firstLine="0"/>
              <w:rPr>
                <w:rFonts w:ascii="Times New Roman" w:hAnsi="Times New Roman"/>
                <w:sz w:val="24"/>
                <w:szCs w:val="24"/>
              </w:rPr>
            </w:pPr>
            <w:r w:rsidRPr="00D031A8">
              <w:rPr>
                <w:rFonts w:ascii="Times New Roman" w:hAnsi="Times New Roman"/>
                <w:sz w:val="24"/>
                <w:szCs w:val="24"/>
              </w:rPr>
              <w:t>№ подраздела</w:t>
            </w:r>
          </w:p>
        </w:tc>
        <w:tc>
          <w:tcPr>
            <w:tcW w:w="4253" w:type="dxa"/>
            <w:vAlign w:val="center"/>
          </w:tcPr>
          <w:p w:rsidR="00C575A7" w:rsidRPr="00D031A8" w:rsidRDefault="00C575A7" w:rsidP="00C575A7">
            <w:pPr>
              <w:widowControl w:val="0"/>
              <w:autoSpaceDE w:val="0"/>
              <w:autoSpaceDN w:val="0"/>
              <w:adjustRightInd w:val="0"/>
              <w:rPr>
                <w:rFonts w:ascii="Times New Roman" w:hAnsi="Times New Roman"/>
                <w:sz w:val="24"/>
                <w:szCs w:val="24"/>
              </w:rPr>
            </w:pPr>
            <w:r w:rsidRPr="00D031A8">
              <w:rPr>
                <w:rFonts w:ascii="Times New Roman" w:hAnsi="Times New Roman"/>
                <w:sz w:val="24"/>
                <w:szCs w:val="24"/>
              </w:rPr>
              <w:t>Подразделы классификации</w:t>
            </w:r>
          </w:p>
          <w:p w:rsidR="00C575A7" w:rsidRPr="00D031A8" w:rsidRDefault="00C575A7" w:rsidP="00C575A7">
            <w:pPr>
              <w:widowControl w:val="0"/>
              <w:autoSpaceDE w:val="0"/>
              <w:autoSpaceDN w:val="0"/>
              <w:adjustRightInd w:val="0"/>
              <w:rPr>
                <w:rFonts w:ascii="Times New Roman" w:hAnsi="Times New Roman"/>
                <w:sz w:val="24"/>
                <w:szCs w:val="24"/>
              </w:rPr>
            </w:pPr>
            <w:r w:rsidRPr="00D031A8">
              <w:rPr>
                <w:rFonts w:ascii="Times New Roman" w:hAnsi="Times New Roman"/>
                <w:sz w:val="24"/>
                <w:szCs w:val="24"/>
              </w:rPr>
              <w:t>расходов бюджета</w:t>
            </w:r>
          </w:p>
        </w:tc>
        <w:tc>
          <w:tcPr>
            <w:tcW w:w="1843" w:type="dxa"/>
            <w:vAlign w:val="center"/>
          </w:tcPr>
          <w:p w:rsidR="00C575A7" w:rsidRPr="00D031A8" w:rsidRDefault="006D3AF1" w:rsidP="00C575A7">
            <w:pPr>
              <w:widowControl w:val="0"/>
              <w:autoSpaceDE w:val="0"/>
              <w:autoSpaceDN w:val="0"/>
              <w:adjustRightInd w:val="0"/>
              <w:ind w:firstLine="0"/>
              <w:rPr>
                <w:rFonts w:ascii="Times New Roman" w:hAnsi="Times New Roman"/>
                <w:sz w:val="24"/>
                <w:szCs w:val="24"/>
              </w:rPr>
            </w:pPr>
            <w:r w:rsidRPr="00D031A8">
              <w:rPr>
                <w:rFonts w:ascii="Times New Roman" w:hAnsi="Times New Roman"/>
                <w:sz w:val="24"/>
                <w:szCs w:val="24"/>
              </w:rPr>
              <w:t>2023</w:t>
            </w:r>
            <w:r w:rsidR="00C575A7" w:rsidRPr="00D031A8">
              <w:rPr>
                <w:rFonts w:ascii="Times New Roman" w:hAnsi="Times New Roman"/>
                <w:sz w:val="24"/>
                <w:szCs w:val="24"/>
              </w:rPr>
              <w:t xml:space="preserve"> год</w:t>
            </w:r>
          </w:p>
          <w:p w:rsidR="00C575A7" w:rsidRPr="00D031A8" w:rsidRDefault="00C575A7" w:rsidP="00C575A7">
            <w:pPr>
              <w:widowControl w:val="0"/>
              <w:autoSpaceDE w:val="0"/>
              <w:autoSpaceDN w:val="0"/>
              <w:adjustRightInd w:val="0"/>
              <w:rPr>
                <w:rFonts w:ascii="Times New Roman" w:hAnsi="Times New Roman"/>
                <w:sz w:val="24"/>
                <w:szCs w:val="24"/>
              </w:rPr>
            </w:pPr>
          </w:p>
        </w:tc>
        <w:tc>
          <w:tcPr>
            <w:tcW w:w="1559" w:type="dxa"/>
            <w:vAlign w:val="center"/>
          </w:tcPr>
          <w:p w:rsidR="00C575A7" w:rsidRPr="00D031A8" w:rsidRDefault="006D3AF1" w:rsidP="00C575A7">
            <w:pPr>
              <w:widowControl w:val="0"/>
              <w:autoSpaceDE w:val="0"/>
              <w:autoSpaceDN w:val="0"/>
              <w:adjustRightInd w:val="0"/>
              <w:ind w:firstLine="0"/>
              <w:rPr>
                <w:rFonts w:ascii="Times New Roman" w:hAnsi="Times New Roman"/>
                <w:sz w:val="24"/>
                <w:szCs w:val="24"/>
              </w:rPr>
            </w:pPr>
            <w:r w:rsidRPr="00D031A8">
              <w:rPr>
                <w:rFonts w:ascii="Times New Roman" w:hAnsi="Times New Roman"/>
                <w:sz w:val="24"/>
                <w:szCs w:val="24"/>
              </w:rPr>
              <w:t>2024</w:t>
            </w:r>
            <w:r w:rsidR="00C575A7" w:rsidRPr="00D031A8">
              <w:rPr>
                <w:rFonts w:ascii="Times New Roman" w:hAnsi="Times New Roman"/>
                <w:sz w:val="24"/>
                <w:szCs w:val="24"/>
              </w:rPr>
              <w:t xml:space="preserve"> год</w:t>
            </w:r>
          </w:p>
          <w:p w:rsidR="00C575A7" w:rsidRPr="00D031A8" w:rsidRDefault="00C575A7" w:rsidP="00C575A7">
            <w:pPr>
              <w:widowControl w:val="0"/>
              <w:autoSpaceDE w:val="0"/>
              <w:autoSpaceDN w:val="0"/>
              <w:adjustRightInd w:val="0"/>
              <w:rPr>
                <w:rFonts w:ascii="Times New Roman" w:hAnsi="Times New Roman"/>
                <w:sz w:val="24"/>
                <w:szCs w:val="24"/>
              </w:rPr>
            </w:pPr>
          </w:p>
        </w:tc>
        <w:tc>
          <w:tcPr>
            <w:tcW w:w="1417" w:type="dxa"/>
            <w:vAlign w:val="center"/>
          </w:tcPr>
          <w:p w:rsidR="00C575A7" w:rsidRPr="00D031A8" w:rsidRDefault="00B528C4" w:rsidP="00C575A7">
            <w:pPr>
              <w:widowControl w:val="0"/>
              <w:autoSpaceDE w:val="0"/>
              <w:autoSpaceDN w:val="0"/>
              <w:adjustRightInd w:val="0"/>
              <w:ind w:firstLine="0"/>
              <w:rPr>
                <w:rFonts w:ascii="Times New Roman" w:hAnsi="Times New Roman"/>
                <w:sz w:val="24"/>
                <w:szCs w:val="24"/>
              </w:rPr>
            </w:pPr>
            <w:r w:rsidRPr="00D031A8">
              <w:rPr>
                <w:rFonts w:ascii="Times New Roman" w:hAnsi="Times New Roman"/>
                <w:sz w:val="24"/>
                <w:szCs w:val="24"/>
              </w:rPr>
              <w:t>202</w:t>
            </w:r>
            <w:r w:rsidR="006D3AF1" w:rsidRPr="00D031A8">
              <w:rPr>
                <w:rFonts w:ascii="Times New Roman" w:hAnsi="Times New Roman"/>
                <w:sz w:val="24"/>
                <w:szCs w:val="24"/>
              </w:rPr>
              <w:t>5</w:t>
            </w:r>
            <w:r w:rsidR="00C575A7" w:rsidRPr="00D031A8">
              <w:rPr>
                <w:rFonts w:ascii="Times New Roman" w:hAnsi="Times New Roman"/>
                <w:sz w:val="24"/>
                <w:szCs w:val="24"/>
              </w:rPr>
              <w:t xml:space="preserve"> год</w:t>
            </w:r>
          </w:p>
          <w:p w:rsidR="00C575A7" w:rsidRPr="00D031A8" w:rsidRDefault="00C575A7" w:rsidP="00C575A7">
            <w:pPr>
              <w:widowControl w:val="0"/>
              <w:autoSpaceDE w:val="0"/>
              <w:autoSpaceDN w:val="0"/>
              <w:adjustRightInd w:val="0"/>
              <w:rPr>
                <w:rFonts w:ascii="Times New Roman" w:hAnsi="Times New Roman"/>
                <w:sz w:val="24"/>
                <w:szCs w:val="24"/>
              </w:rPr>
            </w:pPr>
          </w:p>
        </w:tc>
      </w:tr>
      <w:tr w:rsidR="00D031A8" w:rsidRPr="00D031A8" w:rsidTr="00C575A7">
        <w:trPr>
          <w:trHeight w:val="273"/>
        </w:trPr>
        <w:tc>
          <w:tcPr>
            <w:tcW w:w="10065" w:type="dxa"/>
            <w:gridSpan w:val="5"/>
          </w:tcPr>
          <w:p w:rsidR="00C575A7" w:rsidRPr="00D031A8" w:rsidRDefault="00C575A7" w:rsidP="00C575A7">
            <w:pPr>
              <w:widowControl w:val="0"/>
              <w:autoSpaceDE w:val="0"/>
              <w:autoSpaceDN w:val="0"/>
              <w:adjustRightInd w:val="0"/>
              <w:rPr>
                <w:rFonts w:ascii="Times New Roman" w:hAnsi="Times New Roman"/>
                <w:sz w:val="24"/>
                <w:szCs w:val="24"/>
              </w:rPr>
            </w:pPr>
          </w:p>
          <w:p w:rsidR="00376908" w:rsidRPr="00D031A8" w:rsidRDefault="00C575A7" w:rsidP="005472CB">
            <w:pPr>
              <w:widowControl w:val="0"/>
              <w:autoSpaceDE w:val="0"/>
              <w:autoSpaceDN w:val="0"/>
              <w:adjustRightInd w:val="0"/>
              <w:ind w:left="0" w:firstLine="0"/>
              <w:rPr>
                <w:rFonts w:ascii="Times New Roman" w:hAnsi="Times New Roman"/>
                <w:sz w:val="24"/>
                <w:szCs w:val="24"/>
              </w:rPr>
            </w:pPr>
            <w:r w:rsidRPr="00D031A8">
              <w:rPr>
                <w:rFonts w:ascii="Times New Roman" w:hAnsi="Times New Roman"/>
                <w:sz w:val="24"/>
                <w:szCs w:val="24"/>
              </w:rPr>
              <w:t>Подпрограмма «Комфортная городская среда»</w:t>
            </w:r>
          </w:p>
        </w:tc>
      </w:tr>
      <w:tr w:rsidR="00D031A8" w:rsidRPr="00D031A8" w:rsidTr="00C575A7">
        <w:tc>
          <w:tcPr>
            <w:tcW w:w="993" w:type="dxa"/>
            <w:vAlign w:val="center"/>
          </w:tcPr>
          <w:p w:rsidR="00C575A7" w:rsidRPr="00D031A8" w:rsidRDefault="00C575A7" w:rsidP="00C575A7">
            <w:pPr>
              <w:widowControl w:val="0"/>
              <w:autoSpaceDE w:val="0"/>
              <w:autoSpaceDN w:val="0"/>
              <w:adjustRightInd w:val="0"/>
              <w:ind w:firstLine="0"/>
              <w:rPr>
                <w:rFonts w:ascii="Times New Roman" w:hAnsi="Times New Roman"/>
                <w:sz w:val="24"/>
                <w:szCs w:val="24"/>
              </w:rPr>
            </w:pPr>
            <w:r w:rsidRPr="00D031A8">
              <w:rPr>
                <w:rFonts w:ascii="Times New Roman" w:hAnsi="Times New Roman"/>
                <w:sz w:val="24"/>
                <w:szCs w:val="24"/>
              </w:rPr>
              <w:t>0503</w:t>
            </w:r>
          </w:p>
        </w:tc>
        <w:tc>
          <w:tcPr>
            <w:tcW w:w="4253" w:type="dxa"/>
          </w:tcPr>
          <w:p w:rsidR="00C575A7" w:rsidRPr="00D031A8" w:rsidRDefault="00C575A7" w:rsidP="00C575A7">
            <w:pPr>
              <w:widowControl w:val="0"/>
              <w:autoSpaceDE w:val="0"/>
              <w:autoSpaceDN w:val="0"/>
              <w:adjustRightInd w:val="0"/>
              <w:ind w:firstLine="0"/>
              <w:rPr>
                <w:rFonts w:ascii="Times New Roman" w:hAnsi="Times New Roman"/>
                <w:sz w:val="24"/>
                <w:szCs w:val="24"/>
              </w:rPr>
            </w:pPr>
            <w:r w:rsidRPr="00D031A8">
              <w:rPr>
                <w:rFonts w:ascii="Times New Roman" w:hAnsi="Times New Roman"/>
                <w:sz w:val="24"/>
                <w:szCs w:val="24"/>
              </w:rPr>
              <w:t>Благоустройство</w:t>
            </w:r>
          </w:p>
        </w:tc>
        <w:tc>
          <w:tcPr>
            <w:tcW w:w="1843" w:type="dxa"/>
            <w:vAlign w:val="center"/>
          </w:tcPr>
          <w:p w:rsidR="00C575A7" w:rsidRPr="00D031A8" w:rsidRDefault="00D031A8" w:rsidP="00C575A7">
            <w:pPr>
              <w:widowControl w:val="0"/>
              <w:autoSpaceDE w:val="0"/>
              <w:autoSpaceDN w:val="0"/>
              <w:adjustRightInd w:val="0"/>
              <w:ind w:firstLine="0"/>
              <w:rPr>
                <w:rFonts w:ascii="Times New Roman" w:hAnsi="Times New Roman"/>
                <w:sz w:val="24"/>
                <w:szCs w:val="24"/>
              </w:rPr>
            </w:pPr>
            <w:r w:rsidRPr="00D031A8">
              <w:rPr>
                <w:rFonts w:ascii="Times New Roman" w:hAnsi="Times New Roman"/>
                <w:sz w:val="24"/>
                <w:szCs w:val="24"/>
              </w:rPr>
              <w:t>45 936,53</w:t>
            </w:r>
          </w:p>
        </w:tc>
        <w:tc>
          <w:tcPr>
            <w:tcW w:w="1559" w:type="dxa"/>
            <w:vAlign w:val="center"/>
          </w:tcPr>
          <w:p w:rsidR="00C575A7" w:rsidRPr="00D031A8" w:rsidRDefault="00D031A8" w:rsidP="00C575A7">
            <w:pPr>
              <w:widowControl w:val="0"/>
              <w:autoSpaceDE w:val="0"/>
              <w:autoSpaceDN w:val="0"/>
              <w:adjustRightInd w:val="0"/>
              <w:ind w:firstLine="0"/>
              <w:rPr>
                <w:rFonts w:ascii="Times New Roman" w:hAnsi="Times New Roman"/>
                <w:sz w:val="24"/>
                <w:szCs w:val="24"/>
              </w:rPr>
            </w:pPr>
            <w:r w:rsidRPr="00D031A8">
              <w:rPr>
                <w:rFonts w:ascii="Times New Roman" w:hAnsi="Times New Roman"/>
                <w:sz w:val="24"/>
                <w:szCs w:val="24"/>
              </w:rPr>
              <w:t>45 000,00</w:t>
            </w:r>
          </w:p>
        </w:tc>
        <w:tc>
          <w:tcPr>
            <w:tcW w:w="1417" w:type="dxa"/>
            <w:vAlign w:val="center"/>
          </w:tcPr>
          <w:p w:rsidR="00C575A7" w:rsidRPr="00D031A8" w:rsidRDefault="00D031A8" w:rsidP="00C575A7">
            <w:pPr>
              <w:widowControl w:val="0"/>
              <w:autoSpaceDE w:val="0"/>
              <w:autoSpaceDN w:val="0"/>
              <w:adjustRightInd w:val="0"/>
              <w:ind w:firstLine="0"/>
              <w:rPr>
                <w:rFonts w:ascii="Times New Roman" w:hAnsi="Times New Roman"/>
                <w:sz w:val="24"/>
                <w:szCs w:val="24"/>
              </w:rPr>
            </w:pPr>
            <w:r w:rsidRPr="00D031A8">
              <w:rPr>
                <w:rFonts w:ascii="Times New Roman" w:hAnsi="Times New Roman"/>
                <w:sz w:val="24"/>
                <w:szCs w:val="24"/>
              </w:rPr>
              <w:t>35 000,00</w:t>
            </w:r>
          </w:p>
        </w:tc>
      </w:tr>
      <w:tr w:rsidR="00D031A8" w:rsidRPr="00D031A8" w:rsidTr="00C575A7">
        <w:tc>
          <w:tcPr>
            <w:tcW w:w="10065" w:type="dxa"/>
            <w:gridSpan w:val="5"/>
            <w:vAlign w:val="center"/>
          </w:tcPr>
          <w:p w:rsidR="00C575A7" w:rsidRPr="00D031A8" w:rsidRDefault="00C575A7" w:rsidP="00C575A7">
            <w:pPr>
              <w:widowControl w:val="0"/>
              <w:autoSpaceDE w:val="0"/>
              <w:autoSpaceDN w:val="0"/>
              <w:adjustRightInd w:val="0"/>
              <w:rPr>
                <w:rFonts w:ascii="Times New Roman" w:hAnsi="Times New Roman"/>
                <w:sz w:val="24"/>
                <w:szCs w:val="24"/>
              </w:rPr>
            </w:pPr>
          </w:p>
          <w:p w:rsidR="00376908" w:rsidRPr="00D031A8" w:rsidRDefault="00C575A7" w:rsidP="005472CB">
            <w:pPr>
              <w:widowControl w:val="0"/>
              <w:autoSpaceDE w:val="0"/>
              <w:autoSpaceDN w:val="0"/>
              <w:adjustRightInd w:val="0"/>
              <w:ind w:firstLine="0"/>
              <w:rPr>
                <w:rFonts w:ascii="Times New Roman" w:hAnsi="Times New Roman"/>
                <w:sz w:val="24"/>
                <w:szCs w:val="24"/>
              </w:rPr>
            </w:pPr>
            <w:r w:rsidRPr="00D031A8">
              <w:rPr>
                <w:rFonts w:ascii="Times New Roman" w:hAnsi="Times New Roman"/>
                <w:sz w:val="24"/>
                <w:szCs w:val="24"/>
              </w:rPr>
              <w:t xml:space="preserve">Подпрограмма </w:t>
            </w:r>
            <w:r w:rsidR="00D031A8" w:rsidRPr="00D031A8">
              <w:rPr>
                <w:rFonts w:ascii="Times New Roman" w:hAnsi="Times New Roman"/>
                <w:sz w:val="24"/>
                <w:szCs w:val="24"/>
              </w:rPr>
              <w:t>«Создание условий для обеспечения комфортного проживания жителей в многоквартирных домах на территории Московской области»</w:t>
            </w:r>
          </w:p>
        </w:tc>
      </w:tr>
      <w:tr w:rsidR="00D031A8" w:rsidRPr="00D031A8" w:rsidTr="00C575A7">
        <w:tc>
          <w:tcPr>
            <w:tcW w:w="993" w:type="dxa"/>
            <w:vAlign w:val="center"/>
          </w:tcPr>
          <w:p w:rsidR="00C575A7" w:rsidRPr="00D031A8" w:rsidRDefault="00C575A7" w:rsidP="00C575A7">
            <w:pPr>
              <w:widowControl w:val="0"/>
              <w:autoSpaceDE w:val="0"/>
              <w:autoSpaceDN w:val="0"/>
              <w:adjustRightInd w:val="0"/>
              <w:ind w:firstLine="0"/>
              <w:rPr>
                <w:rFonts w:ascii="Times New Roman" w:hAnsi="Times New Roman"/>
                <w:sz w:val="24"/>
                <w:szCs w:val="24"/>
              </w:rPr>
            </w:pPr>
            <w:r w:rsidRPr="00D031A8">
              <w:rPr>
                <w:rFonts w:ascii="Times New Roman" w:hAnsi="Times New Roman"/>
                <w:sz w:val="24"/>
                <w:szCs w:val="24"/>
              </w:rPr>
              <w:t xml:space="preserve"> </w:t>
            </w:r>
          </w:p>
        </w:tc>
        <w:tc>
          <w:tcPr>
            <w:tcW w:w="4253" w:type="dxa"/>
            <w:vAlign w:val="center"/>
          </w:tcPr>
          <w:p w:rsidR="00C575A7" w:rsidRPr="00D031A8" w:rsidRDefault="00C575A7" w:rsidP="00C575A7">
            <w:pPr>
              <w:widowControl w:val="0"/>
              <w:autoSpaceDE w:val="0"/>
              <w:autoSpaceDN w:val="0"/>
              <w:adjustRightInd w:val="0"/>
              <w:ind w:left="0" w:firstLine="0"/>
              <w:rPr>
                <w:rFonts w:ascii="Times New Roman" w:hAnsi="Times New Roman"/>
                <w:sz w:val="24"/>
                <w:szCs w:val="24"/>
              </w:rPr>
            </w:pPr>
            <w:r w:rsidRPr="00D031A8">
              <w:rPr>
                <w:rFonts w:ascii="Times New Roman" w:hAnsi="Times New Roman"/>
                <w:sz w:val="24"/>
                <w:szCs w:val="24"/>
              </w:rPr>
              <w:t>Итого:</w:t>
            </w:r>
          </w:p>
        </w:tc>
        <w:tc>
          <w:tcPr>
            <w:tcW w:w="1843" w:type="dxa"/>
            <w:vAlign w:val="center"/>
          </w:tcPr>
          <w:p w:rsidR="00C575A7" w:rsidRPr="00D031A8" w:rsidRDefault="00D031A8" w:rsidP="00C575A7">
            <w:pPr>
              <w:widowControl w:val="0"/>
              <w:autoSpaceDE w:val="0"/>
              <w:autoSpaceDN w:val="0"/>
              <w:adjustRightInd w:val="0"/>
              <w:ind w:firstLine="0"/>
              <w:rPr>
                <w:rFonts w:ascii="Times New Roman" w:hAnsi="Times New Roman"/>
                <w:sz w:val="24"/>
                <w:szCs w:val="24"/>
              </w:rPr>
            </w:pPr>
            <w:r w:rsidRPr="00D031A8">
              <w:rPr>
                <w:rFonts w:ascii="Times New Roman" w:hAnsi="Times New Roman"/>
                <w:sz w:val="24"/>
                <w:szCs w:val="24"/>
              </w:rPr>
              <w:t>329 572,12</w:t>
            </w:r>
          </w:p>
        </w:tc>
        <w:tc>
          <w:tcPr>
            <w:tcW w:w="1559" w:type="dxa"/>
            <w:vAlign w:val="center"/>
          </w:tcPr>
          <w:p w:rsidR="00C575A7" w:rsidRPr="00D031A8" w:rsidRDefault="00D031A8" w:rsidP="00C575A7">
            <w:pPr>
              <w:widowControl w:val="0"/>
              <w:autoSpaceDE w:val="0"/>
              <w:autoSpaceDN w:val="0"/>
              <w:adjustRightInd w:val="0"/>
              <w:ind w:firstLine="0"/>
              <w:rPr>
                <w:rFonts w:ascii="Times New Roman" w:hAnsi="Times New Roman"/>
                <w:sz w:val="24"/>
                <w:szCs w:val="24"/>
              </w:rPr>
            </w:pPr>
            <w:r w:rsidRPr="00D031A8">
              <w:rPr>
                <w:rFonts w:ascii="Times New Roman" w:hAnsi="Times New Roman"/>
                <w:sz w:val="24"/>
                <w:szCs w:val="24"/>
              </w:rPr>
              <w:t>297 781,54</w:t>
            </w:r>
          </w:p>
        </w:tc>
        <w:tc>
          <w:tcPr>
            <w:tcW w:w="1417" w:type="dxa"/>
            <w:vAlign w:val="center"/>
          </w:tcPr>
          <w:p w:rsidR="00C575A7" w:rsidRPr="00D031A8" w:rsidRDefault="00D031A8" w:rsidP="00C575A7">
            <w:pPr>
              <w:widowControl w:val="0"/>
              <w:autoSpaceDE w:val="0"/>
              <w:autoSpaceDN w:val="0"/>
              <w:adjustRightInd w:val="0"/>
              <w:ind w:firstLine="0"/>
              <w:rPr>
                <w:rFonts w:ascii="Times New Roman" w:hAnsi="Times New Roman"/>
                <w:sz w:val="24"/>
                <w:szCs w:val="24"/>
              </w:rPr>
            </w:pPr>
            <w:r w:rsidRPr="00D031A8">
              <w:rPr>
                <w:rFonts w:ascii="Times New Roman" w:hAnsi="Times New Roman"/>
                <w:sz w:val="24"/>
                <w:szCs w:val="24"/>
              </w:rPr>
              <w:t>215 933,36</w:t>
            </w:r>
          </w:p>
        </w:tc>
      </w:tr>
      <w:tr w:rsidR="00D031A8" w:rsidRPr="00D031A8" w:rsidTr="00D031A8">
        <w:trPr>
          <w:trHeight w:val="1704"/>
        </w:trPr>
        <w:tc>
          <w:tcPr>
            <w:tcW w:w="993" w:type="dxa"/>
            <w:vAlign w:val="center"/>
          </w:tcPr>
          <w:p w:rsidR="00D031A8" w:rsidRPr="00D031A8" w:rsidRDefault="00D031A8" w:rsidP="00C575A7">
            <w:pPr>
              <w:widowControl w:val="0"/>
              <w:autoSpaceDE w:val="0"/>
              <w:autoSpaceDN w:val="0"/>
              <w:adjustRightInd w:val="0"/>
              <w:ind w:firstLine="0"/>
              <w:rPr>
                <w:rFonts w:ascii="Times New Roman" w:hAnsi="Times New Roman"/>
                <w:sz w:val="24"/>
                <w:szCs w:val="24"/>
              </w:rPr>
            </w:pPr>
            <w:r w:rsidRPr="00D031A8">
              <w:rPr>
                <w:rFonts w:ascii="Times New Roman" w:hAnsi="Times New Roman"/>
                <w:sz w:val="24"/>
                <w:szCs w:val="24"/>
              </w:rPr>
              <w:t>0104</w:t>
            </w:r>
          </w:p>
        </w:tc>
        <w:tc>
          <w:tcPr>
            <w:tcW w:w="4253" w:type="dxa"/>
            <w:vAlign w:val="center"/>
          </w:tcPr>
          <w:p w:rsidR="00D031A8" w:rsidRPr="00D031A8" w:rsidRDefault="00D031A8" w:rsidP="00C575A7">
            <w:pPr>
              <w:widowControl w:val="0"/>
              <w:autoSpaceDE w:val="0"/>
              <w:autoSpaceDN w:val="0"/>
              <w:adjustRightInd w:val="0"/>
              <w:ind w:left="0" w:firstLine="0"/>
              <w:rPr>
                <w:rFonts w:ascii="Times New Roman" w:hAnsi="Times New Roman"/>
                <w:sz w:val="24"/>
                <w:szCs w:val="24"/>
              </w:rPr>
            </w:pPr>
            <w:r w:rsidRPr="00D031A8">
              <w:rPr>
                <w:rFonts w:ascii="Times New Roman" w:hAnsi="Times New Roman"/>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843" w:type="dxa"/>
            <w:vAlign w:val="center"/>
          </w:tcPr>
          <w:p w:rsidR="00D031A8" w:rsidRPr="00D031A8" w:rsidRDefault="00D031A8" w:rsidP="00C575A7">
            <w:pPr>
              <w:widowControl w:val="0"/>
              <w:autoSpaceDE w:val="0"/>
              <w:autoSpaceDN w:val="0"/>
              <w:adjustRightInd w:val="0"/>
              <w:ind w:firstLine="0"/>
              <w:rPr>
                <w:rFonts w:ascii="Times New Roman" w:hAnsi="Times New Roman"/>
                <w:sz w:val="24"/>
                <w:szCs w:val="24"/>
              </w:rPr>
            </w:pPr>
            <w:r w:rsidRPr="00D031A8">
              <w:rPr>
                <w:rFonts w:ascii="Times New Roman" w:hAnsi="Times New Roman"/>
                <w:sz w:val="24"/>
                <w:szCs w:val="24"/>
              </w:rPr>
              <w:t>629,00</w:t>
            </w:r>
          </w:p>
        </w:tc>
        <w:tc>
          <w:tcPr>
            <w:tcW w:w="1559" w:type="dxa"/>
            <w:vAlign w:val="center"/>
          </w:tcPr>
          <w:p w:rsidR="00D031A8" w:rsidRPr="00D031A8" w:rsidRDefault="00D031A8" w:rsidP="00C575A7">
            <w:pPr>
              <w:widowControl w:val="0"/>
              <w:autoSpaceDE w:val="0"/>
              <w:autoSpaceDN w:val="0"/>
              <w:adjustRightInd w:val="0"/>
              <w:ind w:firstLine="0"/>
              <w:rPr>
                <w:rFonts w:ascii="Times New Roman" w:hAnsi="Times New Roman"/>
                <w:sz w:val="24"/>
                <w:szCs w:val="24"/>
              </w:rPr>
            </w:pPr>
            <w:r w:rsidRPr="00D031A8">
              <w:rPr>
                <w:rFonts w:ascii="Times New Roman" w:hAnsi="Times New Roman"/>
                <w:sz w:val="24"/>
                <w:szCs w:val="24"/>
              </w:rPr>
              <w:t>629,00</w:t>
            </w:r>
          </w:p>
        </w:tc>
        <w:tc>
          <w:tcPr>
            <w:tcW w:w="1417" w:type="dxa"/>
            <w:vAlign w:val="center"/>
          </w:tcPr>
          <w:p w:rsidR="00D031A8" w:rsidRPr="00D031A8" w:rsidRDefault="00D031A8" w:rsidP="00C575A7">
            <w:pPr>
              <w:widowControl w:val="0"/>
              <w:autoSpaceDE w:val="0"/>
              <w:autoSpaceDN w:val="0"/>
              <w:adjustRightInd w:val="0"/>
              <w:ind w:firstLine="0"/>
              <w:rPr>
                <w:rFonts w:ascii="Times New Roman" w:hAnsi="Times New Roman"/>
                <w:sz w:val="24"/>
                <w:szCs w:val="24"/>
              </w:rPr>
            </w:pPr>
            <w:r w:rsidRPr="00D031A8">
              <w:rPr>
                <w:rFonts w:ascii="Times New Roman" w:hAnsi="Times New Roman"/>
                <w:sz w:val="24"/>
                <w:szCs w:val="24"/>
              </w:rPr>
              <w:t>629,00</w:t>
            </w:r>
          </w:p>
        </w:tc>
      </w:tr>
      <w:tr w:rsidR="00D031A8" w:rsidRPr="00D031A8" w:rsidTr="00C575A7">
        <w:tc>
          <w:tcPr>
            <w:tcW w:w="993" w:type="dxa"/>
            <w:vAlign w:val="center"/>
          </w:tcPr>
          <w:p w:rsidR="00D031A8" w:rsidRPr="00D031A8" w:rsidRDefault="00D031A8" w:rsidP="00C575A7">
            <w:pPr>
              <w:widowControl w:val="0"/>
              <w:autoSpaceDE w:val="0"/>
              <w:autoSpaceDN w:val="0"/>
              <w:adjustRightInd w:val="0"/>
              <w:ind w:firstLine="0"/>
              <w:rPr>
                <w:rFonts w:ascii="Times New Roman" w:hAnsi="Times New Roman"/>
                <w:sz w:val="24"/>
                <w:szCs w:val="24"/>
              </w:rPr>
            </w:pPr>
            <w:r w:rsidRPr="00D031A8">
              <w:rPr>
                <w:rFonts w:ascii="Times New Roman" w:hAnsi="Times New Roman"/>
                <w:sz w:val="24"/>
                <w:szCs w:val="24"/>
              </w:rPr>
              <w:t>0501</w:t>
            </w:r>
          </w:p>
        </w:tc>
        <w:tc>
          <w:tcPr>
            <w:tcW w:w="4253" w:type="dxa"/>
            <w:vAlign w:val="center"/>
          </w:tcPr>
          <w:p w:rsidR="00D031A8" w:rsidRPr="00D031A8" w:rsidRDefault="00D031A8" w:rsidP="00C575A7">
            <w:pPr>
              <w:widowControl w:val="0"/>
              <w:autoSpaceDE w:val="0"/>
              <w:autoSpaceDN w:val="0"/>
              <w:adjustRightInd w:val="0"/>
              <w:ind w:left="0" w:firstLine="0"/>
              <w:rPr>
                <w:rFonts w:ascii="Times New Roman" w:hAnsi="Times New Roman"/>
                <w:sz w:val="24"/>
                <w:szCs w:val="24"/>
              </w:rPr>
            </w:pPr>
            <w:r w:rsidRPr="00D031A8">
              <w:rPr>
                <w:rFonts w:ascii="Times New Roman" w:hAnsi="Times New Roman"/>
                <w:sz w:val="24"/>
                <w:szCs w:val="24"/>
              </w:rPr>
              <w:t>Жилищное хозяйство</w:t>
            </w:r>
          </w:p>
        </w:tc>
        <w:tc>
          <w:tcPr>
            <w:tcW w:w="1843" w:type="dxa"/>
            <w:vAlign w:val="center"/>
          </w:tcPr>
          <w:p w:rsidR="00D031A8" w:rsidRPr="00D031A8" w:rsidRDefault="00D031A8" w:rsidP="00C575A7">
            <w:pPr>
              <w:widowControl w:val="0"/>
              <w:autoSpaceDE w:val="0"/>
              <w:autoSpaceDN w:val="0"/>
              <w:adjustRightInd w:val="0"/>
              <w:ind w:firstLine="0"/>
              <w:rPr>
                <w:rFonts w:ascii="Times New Roman" w:hAnsi="Times New Roman"/>
                <w:sz w:val="24"/>
                <w:szCs w:val="24"/>
              </w:rPr>
            </w:pPr>
            <w:r w:rsidRPr="00D031A8">
              <w:rPr>
                <w:rFonts w:ascii="Times New Roman" w:hAnsi="Times New Roman"/>
                <w:sz w:val="24"/>
                <w:szCs w:val="24"/>
              </w:rPr>
              <w:t>1</w:t>
            </w:r>
            <w:r w:rsidR="001B50D7">
              <w:rPr>
                <w:rFonts w:ascii="Times New Roman" w:hAnsi="Times New Roman"/>
                <w:sz w:val="24"/>
                <w:szCs w:val="24"/>
              </w:rPr>
              <w:t xml:space="preserve"> </w:t>
            </w:r>
            <w:r w:rsidRPr="00D031A8">
              <w:rPr>
                <w:rFonts w:ascii="Times New Roman" w:hAnsi="Times New Roman"/>
                <w:sz w:val="24"/>
                <w:szCs w:val="24"/>
              </w:rPr>
              <w:t>152,00</w:t>
            </w:r>
          </w:p>
        </w:tc>
        <w:tc>
          <w:tcPr>
            <w:tcW w:w="1559" w:type="dxa"/>
            <w:vAlign w:val="center"/>
          </w:tcPr>
          <w:p w:rsidR="00D031A8" w:rsidRPr="00D031A8" w:rsidRDefault="00D031A8" w:rsidP="00C575A7">
            <w:pPr>
              <w:widowControl w:val="0"/>
              <w:autoSpaceDE w:val="0"/>
              <w:autoSpaceDN w:val="0"/>
              <w:adjustRightInd w:val="0"/>
              <w:ind w:firstLine="0"/>
              <w:rPr>
                <w:rFonts w:ascii="Times New Roman" w:hAnsi="Times New Roman"/>
                <w:sz w:val="24"/>
                <w:szCs w:val="24"/>
              </w:rPr>
            </w:pPr>
            <w:r w:rsidRPr="00D031A8">
              <w:rPr>
                <w:rFonts w:ascii="Times New Roman" w:hAnsi="Times New Roman"/>
                <w:sz w:val="24"/>
                <w:szCs w:val="24"/>
              </w:rPr>
              <w:t>1</w:t>
            </w:r>
            <w:r w:rsidR="001B50D7">
              <w:rPr>
                <w:rFonts w:ascii="Times New Roman" w:hAnsi="Times New Roman"/>
                <w:sz w:val="24"/>
                <w:szCs w:val="24"/>
              </w:rPr>
              <w:t xml:space="preserve"> </w:t>
            </w:r>
            <w:r w:rsidRPr="00D031A8">
              <w:rPr>
                <w:rFonts w:ascii="Times New Roman" w:hAnsi="Times New Roman"/>
                <w:sz w:val="24"/>
                <w:szCs w:val="24"/>
              </w:rPr>
              <w:t>152,00</w:t>
            </w:r>
          </w:p>
        </w:tc>
        <w:tc>
          <w:tcPr>
            <w:tcW w:w="1417" w:type="dxa"/>
            <w:vAlign w:val="center"/>
          </w:tcPr>
          <w:p w:rsidR="00D031A8" w:rsidRPr="00D031A8" w:rsidRDefault="00D031A8" w:rsidP="00C575A7">
            <w:pPr>
              <w:widowControl w:val="0"/>
              <w:autoSpaceDE w:val="0"/>
              <w:autoSpaceDN w:val="0"/>
              <w:adjustRightInd w:val="0"/>
              <w:ind w:firstLine="0"/>
              <w:rPr>
                <w:rFonts w:ascii="Times New Roman" w:hAnsi="Times New Roman"/>
                <w:sz w:val="24"/>
                <w:szCs w:val="24"/>
              </w:rPr>
            </w:pPr>
            <w:r w:rsidRPr="00D031A8">
              <w:rPr>
                <w:rFonts w:ascii="Times New Roman" w:hAnsi="Times New Roman"/>
                <w:sz w:val="24"/>
                <w:szCs w:val="24"/>
              </w:rPr>
              <w:t>1</w:t>
            </w:r>
            <w:r w:rsidR="001B50D7">
              <w:rPr>
                <w:rFonts w:ascii="Times New Roman" w:hAnsi="Times New Roman"/>
                <w:sz w:val="24"/>
                <w:szCs w:val="24"/>
              </w:rPr>
              <w:t xml:space="preserve"> </w:t>
            </w:r>
            <w:r w:rsidRPr="00D031A8">
              <w:rPr>
                <w:rFonts w:ascii="Times New Roman" w:hAnsi="Times New Roman"/>
                <w:sz w:val="24"/>
                <w:szCs w:val="24"/>
              </w:rPr>
              <w:t>056,00</w:t>
            </w:r>
          </w:p>
        </w:tc>
      </w:tr>
      <w:tr w:rsidR="00D031A8" w:rsidRPr="00D031A8" w:rsidTr="00C575A7">
        <w:tc>
          <w:tcPr>
            <w:tcW w:w="993" w:type="dxa"/>
            <w:vAlign w:val="center"/>
          </w:tcPr>
          <w:p w:rsidR="00C575A7" w:rsidRPr="00D031A8" w:rsidRDefault="00C575A7" w:rsidP="00C575A7">
            <w:pPr>
              <w:widowControl w:val="0"/>
              <w:autoSpaceDE w:val="0"/>
              <w:autoSpaceDN w:val="0"/>
              <w:adjustRightInd w:val="0"/>
              <w:ind w:firstLine="0"/>
              <w:rPr>
                <w:rFonts w:ascii="Times New Roman" w:hAnsi="Times New Roman"/>
                <w:sz w:val="24"/>
                <w:szCs w:val="24"/>
              </w:rPr>
            </w:pPr>
            <w:r w:rsidRPr="00D031A8">
              <w:rPr>
                <w:rFonts w:ascii="Times New Roman" w:hAnsi="Times New Roman"/>
                <w:sz w:val="24"/>
                <w:szCs w:val="24"/>
              </w:rPr>
              <w:t>0503</w:t>
            </w:r>
          </w:p>
        </w:tc>
        <w:tc>
          <w:tcPr>
            <w:tcW w:w="4253" w:type="dxa"/>
          </w:tcPr>
          <w:p w:rsidR="00C575A7" w:rsidRPr="00D031A8" w:rsidRDefault="00C575A7" w:rsidP="00C575A7">
            <w:pPr>
              <w:ind w:left="0" w:firstLine="0"/>
              <w:rPr>
                <w:rFonts w:ascii="Times New Roman" w:hAnsi="Times New Roman"/>
                <w:sz w:val="24"/>
                <w:szCs w:val="24"/>
              </w:rPr>
            </w:pPr>
            <w:r w:rsidRPr="00D031A8">
              <w:rPr>
                <w:rFonts w:ascii="Times New Roman" w:hAnsi="Times New Roman"/>
                <w:sz w:val="24"/>
                <w:szCs w:val="24"/>
              </w:rPr>
              <w:t>Благоустройство</w:t>
            </w:r>
          </w:p>
        </w:tc>
        <w:tc>
          <w:tcPr>
            <w:tcW w:w="1843" w:type="dxa"/>
            <w:vAlign w:val="center"/>
          </w:tcPr>
          <w:p w:rsidR="00C575A7" w:rsidRPr="00D031A8" w:rsidRDefault="00D031A8" w:rsidP="00C575A7">
            <w:pPr>
              <w:widowControl w:val="0"/>
              <w:autoSpaceDE w:val="0"/>
              <w:autoSpaceDN w:val="0"/>
              <w:adjustRightInd w:val="0"/>
              <w:ind w:firstLine="0"/>
              <w:rPr>
                <w:rFonts w:ascii="Times New Roman" w:hAnsi="Times New Roman"/>
                <w:sz w:val="24"/>
                <w:szCs w:val="24"/>
              </w:rPr>
            </w:pPr>
            <w:r w:rsidRPr="00D031A8">
              <w:rPr>
                <w:rFonts w:ascii="Times New Roman" w:hAnsi="Times New Roman"/>
                <w:sz w:val="24"/>
                <w:szCs w:val="24"/>
              </w:rPr>
              <w:t>327 791,12</w:t>
            </w:r>
          </w:p>
        </w:tc>
        <w:tc>
          <w:tcPr>
            <w:tcW w:w="1559" w:type="dxa"/>
            <w:vAlign w:val="center"/>
          </w:tcPr>
          <w:p w:rsidR="00C575A7" w:rsidRPr="00D031A8" w:rsidRDefault="00D031A8" w:rsidP="00C575A7">
            <w:pPr>
              <w:widowControl w:val="0"/>
              <w:autoSpaceDE w:val="0"/>
              <w:autoSpaceDN w:val="0"/>
              <w:adjustRightInd w:val="0"/>
              <w:ind w:firstLine="0"/>
              <w:rPr>
                <w:rFonts w:ascii="Times New Roman" w:hAnsi="Times New Roman"/>
                <w:sz w:val="24"/>
                <w:szCs w:val="24"/>
              </w:rPr>
            </w:pPr>
            <w:r w:rsidRPr="00D031A8">
              <w:rPr>
                <w:rFonts w:ascii="Times New Roman" w:hAnsi="Times New Roman"/>
                <w:sz w:val="24"/>
                <w:szCs w:val="24"/>
              </w:rPr>
              <w:t>296 000,54</w:t>
            </w:r>
          </w:p>
        </w:tc>
        <w:tc>
          <w:tcPr>
            <w:tcW w:w="1417" w:type="dxa"/>
            <w:vAlign w:val="center"/>
          </w:tcPr>
          <w:p w:rsidR="00C575A7" w:rsidRPr="00D031A8" w:rsidRDefault="00D031A8" w:rsidP="00C575A7">
            <w:pPr>
              <w:widowControl w:val="0"/>
              <w:autoSpaceDE w:val="0"/>
              <w:autoSpaceDN w:val="0"/>
              <w:adjustRightInd w:val="0"/>
              <w:ind w:firstLine="0"/>
              <w:rPr>
                <w:rFonts w:ascii="Times New Roman" w:hAnsi="Times New Roman"/>
                <w:sz w:val="24"/>
                <w:szCs w:val="24"/>
              </w:rPr>
            </w:pPr>
            <w:r w:rsidRPr="00D031A8">
              <w:rPr>
                <w:rFonts w:ascii="Times New Roman" w:hAnsi="Times New Roman"/>
                <w:sz w:val="24"/>
                <w:szCs w:val="24"/>
              </w:rPr>
              <w:t>214 248,36</w:t>
            </w:r>
          </w:p>
        </w:tc>
      </w:tr>
    </w:tbl>
    <w:p w:rsidR="00C575A7" w:rsidRPr="00D031A8" w:rsidRDefault="00C575A7" w:rsidP="00C575A7">
      <w:pPr>
        <w:widowControl w:val="0"/>
        <w:autoSpaceDE w:val="0"/>
        <w:autoSpaceDN w:val="0"/>
        <w:adjustRightInd w:val="0"/>
        <w:ind w:left="0" w:firstLine="0"/>
        <w:rPr>
          <w:rFonts w:ascii="Times New Roman" w:hAnsi="Times New Roman"/>
          <w:sz w:val="28"/>
          <w:szCs w:val="28"/>
        </w:rPr>
      </w:pPr>
    </w:p>
    <w:p w:rsidR="00C575A7" w:rsidRPr="00DA30B1" w:rsidRDefault="008B787E" w:rsidP="00C575A7">
      <w:pPr>
        <w:widowControl w:val="0"/>
        <w:autoSpaceDE w:val="0"/>
        <w:autoSpaceDN w:val="0"/>
        <w:adjustRightInd w:val="0"/>
        <w:ind w:left="0" w:firstLine="0"/>
        <w:rPr>
          <w:rFonts w:ascii="Times New Roman" w:hAnsi="Times New Roman"/>
          <w:sz w:val="28"/>
          <w:szCs w:val="28"/>
        </w:rPr>
      </w:pPr>
      <w:r w:rsidRPr="00DA30B1">
        <w:rPr>
          <w:rFonts w:ascii="Times New Roman" w:hAnsi="Times New Roman"/>
          <w:sz w:val="28"/>
          <w:szCs w:val="28"/>
        </w:rPr>
        <w:t xml:space="preserve">       По подпрограмме «Комфортная городская среда» в рамках </w:t>
      </w:r>
      <w:r w:rsidR="00D031A8" w:rsidRPr="00DA30B1">
        <w:rPr>
          <w:rFonts w:ascii="Times New Roman" w:hAnsi="Times New Roman"/>
          <w:sz w:val="28"/>
          <w:szCs w:val="28"/>
        </w:rPr>
        <w:t xml:space="preserve">основного мероприятия «Благоустройство общественных территорий муниципальных образований Московской </w:t>
      </w:r>
      <w:r w:rsidR="001B50D7" w:rsidRPr="00DA30B1">
        <w:rPr>
          <w:rFonts w:ascii="Times New Roman" w:hAnsi="Times New Roman"/>
          <w:sz w:val="28"/>
          <w:szCs w:val="28"/>
        </w:rPr>
        <w:t>области» администрации</w:t>
      </w:r>
      <w:r w:rsidR="00C575A7" w:rsidRPr="00DA30B1">
        <w:rPr>
          <w:rFonts w:ascii="Times New Roman" w:hAnsi="Times New Roman"/>
          <w:sz w:val="28"/>
          <w:szCs w:val="28"/>
        </w:rPr>
        <w:t xml:space="preserve"> городского округа предусмотрены расходы </w:t>
      </w:r>
      <w:r w:rsidRPr="00DA30B1">
        <w:rPr>
          <w:rFonts w:ascii="Times New Roman" w:hAnsi="Times New Roman"/>
          <w:sz w:val="28"/>
          <w:szCs w:val="28"/>
        </w:rPr>
        <w:t xml:space="preserve">в сумме </w:t>
      </w:r>
      <w:r w:rsidR="001B50D7" w:rsidRPr="00DA30B1">
        <w:rPr>
          <w:rFonts w:ascii="Times New Roman" w:hAnsi="Times New Roman"/>
          <w:sz w:val="28"/>
          <w:szCs w:val="28"/>
        </w:rPr>
        <w:t xml:space="preserve">20 436,53 тыс. рублей в 2023 году, по </w:t>
      </w:r>
      <w:r w:rsidR="001B50D7" w:rsidRPr="00DA30B1">
        <w:rPr>
          <w:rFonts w:ascii="Times New Roman" w:hAnsi="Times New Roman"/>
          <w:sz w:val="28"/>
          <w:szCs w:val="28"/>
        </w:rPr>
        <w:lastRenderedPageBreak/>
        <w:t xml:space="preserve">20 000,00 тыс. рублей в 2024  и 2025 годах на обустройство и установку детских игровых площадок, а также    </w:t>
      </w:r>
      <w:r w:rsidR="00D031A8" w:rsidRPr="00DA30B1">
        <w:rPr>
          <w:rFonts w:ascii="Times New Roman" w:hAnsi="Times New Roman"/>
          <w:sz w:val="28"/>
          <w:szCs w:val="28"/>
        </w:rPr>
        <w:t>25 500,00</w:t>
      </w:r>
      <w:r w:rsidRPr="00DA30B1">
        <w:rPr>
          <w:rFonts w:ascii="Times New Roman" w:hAnsi="Times New Roman"/>
          <w:sz w:val="28"/>
          <w:szCs w:val="28"/>
        </w:rPr>
        <w:t xml:space="preserve"> тыс. рублей в 202</w:t>
      </w:r>
      <w:r w:rsidR="00D031A8" w:rsidRPr="00DA30B1">
        <w:rPr>
          <w:rFonts w:ascii="Times New Roman" w:hAnsi="Times New Roman"/>
          <w:sz w:val="28"/>
          <w:szCs w:val="28"/>
        </w:rPr>
        <w:t>3</w:t>
      </w:r>
      <w:r w:rsidRPr="00DA30B1">
        <w:rPr>
          <w:rFonts w:ascii="Times New Roman" w:hAnsi="Times New Roman"/>
          <w:sz w:val="28"/>
          <w:szCs w:val="28"/>
        </w:rPr>
        <w:t xml:space="preserve"> году</w:t>
      </w:r>
      <w:r w:rsidR="00D031A8" w:rsidRPr="00DA30B1">
        <w:rPr>
          <w:rFonts w:ascii="Times New Roman" w:hAnsi="Times New Roman"/>
          <w:sz w:val="28"/>
          <w:szCs w:val="28"/>
        </w:rPr>
        <w:t xml:space="preserve">, 25 000,00 тыс. рублей в 2024 году и 15 000,00 тыс. рублей в 2025 году на </w:t>
      </w:r>
      <w:r w:rsidR="001B50D7" w:rsidRPr="00DA30B1">
        <w:rPr>
          <w:rFonts w:ascii="Times New Roman" w:hAnsi="Times New Roman"/>
          <w:sz w:val="28"/>
          <w:szCs w:val="28"/>
        </w:rPr>
        <w:t>благоустройство</w:t>
      </w:r>
      <w:r w:rsidR="00D031A8" w:rsidRPr="00DA30B1">
        <w:rPr>
          <w:rFonts w:ascii="Times New Roman" w:hAnsi="Times New Roman"/>
          <w:sz w:val="28"/>
          <w:szCs w:val="28"/>
        </w:rPr>
        <w:t xml:space="preserve"> общественных территорий</w:t>
      </w:r>
      <w:r w:rsidR="001B50D7" w:rsidRPr="00DA30B1">
        <w:rPr>
          <w:rFonts w:ascii="Times New Roman" w:hAnsi="Times New Roman"/>
          <w:sz w:val="28"/>
          <w:szCs w:val="28"/>
        </w:rPr>
        <w:t>.</w:t>
      </w:r>
    </w:p>
    <w:p w:rsidR="001B50D7" w:rsidRPr="00332C44" w:rsidRDefault="001B50D7" w:rsidP="00C575A7">
      <w:pPr>
        <w:widowControl w:val="0"/>
        <w:autoSpaceDE w:val="0"/>
        <w:autoSpaceDN w:val="0"/>
        <w:adjustRightInd w:val="0"/>
        <w:ind w:left="0" w:firstLine="0"/>
        <w:rPr>
          <w:rFonts w:ascii="Times New Roman" w:hAnsi="Times New Roman"/>
          <w:color w:val="FF0000"/>
          <w:sz w:val="28"/>
          <w:szCs w:val="28"/>
        </w:rPr>
      </w:pPr>
    </w:p>
    <w:p w:rsidR="00DA30B1" w:rsidRPr="00DA30B1" w:rsidRDefault="00DA30B1" w:rsidP="00DA30B1">
      <w:pPr>
        <w:widowControl w:val="0"/>
        <w:autoSpaceDE w:val="0"/>
        <w:autoSpaceDN w:val="0"/>
        <w:adjustRightInd w:val="0"/>
        <w:ind w:left="0" w:firstLine="0"/>
        <w:rPr>
          <w:rFonts w:ascii="Times New Roman" w:hAnsi="Times New Roman"/>
          <w:sz w:val="28"/>
          <w:szCs w:val="28"/>
        </w:rPr>
      </w:pPr>
      <w:r w:rsidRPr="00DA30B1">
        <w:rPr>
          <w:rFonts w:ascii="Times New Roman" w:hAnsi="Times New Roman"/>
          <w:sz w:val="28"/>
          <w:szCs w:val="28"/>
        </w:rPr>
        <w:t xml:space="preserve">     </w:t>
      </w:r>
      <w:r w:rsidR="001B50D7" w:rsidRPr="00DA30B1">
        <w:rPr>
          <w:rFonts w:ascii="Times New Roman" w:hAnsi="Times New Roman"/>
          <w:sz w:val="28"/>
          <w:szCs w:val="28"/>
        </w:rPr>
        <w:t xml:space="preserve"> </w:t>
      </w:r>
      <w:r w:rsidR="00891961">
        <w:rPr>
          <w:rFonts w:ascii="Times New Roman" w:hAnsi="Times New Roman"/>
          <w:sz w:val="28"/>
          <w:szCs w:val="28"/>
        </w:rPr>
        <w:t xml:space="preserve">      </w:t>
      </w:r>
      <w:r w:rsidR="001B50D7" w:rsidRPr="00DA30B1">
        <w:rPr>
          <w:rFonts w:ascii="Times New Roman" w:hAnsi="Times New Roman"/>
          <w:sz w:val="28"/>
          <w:szCs w:val="28"/>
        </w:rPr>
        <w:t>В рамках подпрограммы «Создание условий для обеспечения комфортного проживания жителей в многоквартирных домах</w:t>
      </w:r>
      <w:r w:rsidRPr="00DA30B1">
        <w:rPr>
          <w:rFonts w:ascii="Times New Roman" w:hAnsi="Times New Roman"/>
          <w:sz w:val="28"/>
          <w:szCs w:val="28"/>
        </w:rPr>
        <w:t xml:space="preserve"> на территории Московской области</w:t>
      </w:r>
      <w:r w:rsidR="001B50D7" w:rsidRPr="00DA30B1">
        <w:rPr>
          <w:rFonts w:ascii="Times New Roman" w:hAnsi="Times New Roman"/>
          <w:sz w:val="28"/>
          <w:szCs w:val="28"/>
        </w:rPr>
        <w:t xml:space="preserve">» </w:t>
      </w:r>
      <w:r w:rsidRPr="00DA30B1">
        <w:rPr>
          <w:rFonts w:ascii="Times New Roman" w:hAnsi="Times New Roman"/>
          <w:sz w:val="28"/>
          <w:szCs w:val="28"/>
        </w:rPr>
        <w:t xml:space="preserve">администрации городского округа предусмотрены расходы:   </w:t>
      </w:r>
    </w:p>
    <w:p w:rsidR="00DA30B1" w:rsidRPr="00DA30B1" w:rsidRDefault="00DA30B1" w:rsidP="00DA30B1">
      <w:pPr>
        <w:widowControl w:val="0"/>
        <w:autoSpaceDE w:val="0"/>
        <w:autoSpaceDN w:val="0"/>
        <w:adjustRightInd w:val="0"/>
        <w:ind w:left="0" w:firstLine="0"/>
        <w:rPr>
          <w:rFonts w:ascii="Times New Roman" w:hAnsi="Times New Roman"/>
          <w:sz w:val="28"/>
          <w:szCs w:val="28"/>
        </w:rPr>
      </w:pPr>
      <w:r w:rsidRPr="00DA30B1">
        <w:rPr>
          <w:rFonts w:ascii="Times New Roman" w:hAnsi="Times New Roman"/>
          <w:sz w:val="28"/>
          <w:szCs w:val="28"/>
        </w:rPr>
        <w:t xml:space="preserve">        </w:t>
      </w:r>
      <w:r w:rsidR="007519B4">
        <w:rPr>
          <w:rFonts w:ascii="Times New Roman" w:hAnsi="Times New Roman"/>
          <w:sz w:val="28"/>
          <w:szCs w:val="28"/>
        </w:rPr>
        <w:t xml:space="preserve">      -</w:t>
      </w:r>
      <w:r w:rsidRPr="00DA30B1">
        <w:rPr>
          <w:rFonts w:ascii="Times New Roman" w:hAnsi="Times New Roman"/>
          <w:sz w:val="28"/>
          <w:szCs w:val="28"/>
        </w:rPr>
        <w:t>на создание административных комиссий, уполномоченных рассматривать дела об административных правонарушениях в сфере благоустройства-ежегодно по 629,00 тыс. рублей за счет субвенции, полученной из бюджета Московской области;</w:t>
      </w:r>
    </w:p>
    <w:p w:rsidR="00DA30B1" w:rsidRDefault="007519B4" w:rsidP="0049334D">
      <w:pPr>
        <w:widowControl w:val="0"/>
        <w:autoSpaceDE w:val="0"/>
        <w:autoSpaceDN w:val="0"/>
        <w:adjustRightInd w:val="0"/>
        <w:rPr>
          <w:rFonts w:ascii="Times New Roman" w:hAnsi="Times New Roman"/>
          <w:color w:val="FF0000"/>
          <w:sz w:val="28"/>
          <w:szCs w:val="28"/>
        </w:rPr>
      </w:pPr>
      <w:r>
        <w:rPr>
          <w:rFonts w:ascii="Times New Roman" w:hAnsi="Times New Roman"/>
          <w:sz w:val="28"/>
          <w:szCs w:val="28"/>
        </w:rPr>
        <w:t>-</w:t>
      </w:r>
      <w:r w:rsidR="0049334D" w:rsidRPr="00DA30B1">
        <w:rPr>
          <w:rFonts w:ascii="Times New Roman" w:hAnsi="Times New Roman"/>
          <w:sz w:val="28"/>
          <w:szCs w:val="28"/>
        </w:rPr>
        <w:t xml:space="preserve">на ремонт подъездов </w:t>
      </w:r>
      <w:r w:rsidR="001B50D7" w:rsidRPr="00DA30B1">
        <w:rPr>
          <w:rFonts w:ascii="Times New Roman" w:hAnsi="Times New Roman"/>
          <w:sz w:val="28"/>
          <w:szCs w:val="28"/>
        </w:rPr>
        <w:t xml:space="preserve">в целях </w:t>
      </w:r>
      <w:r w:rsidR="001B50D7" w:rsidRPr="00DA30B1">
        <w:rPr>
          <w:rFonts w:ascii="Times New Roman" w:eastAsia="Times New Roman" w:hAnsi="Times New Roman"/>
          <w:sz w:val="28"/>
          <w:szCs w:val="28"/>
          <w:lang w:eastAsia="ru-RU"/>
        </w:rPr>
        <w:t>приведения</w:t>
      </w:r>
      <w:r w:rsidR="0049334D">
        <w:rPr>
          <w:rFonts w:ascii="Times New Roman" w:eastAsia="Times New Roman" w:hAnsi="Times New Roman"/>
          <w:sz w:val="28"/>
          <w:szCs w:val="28"/>
          <w:lang w:eastAsia="ru-RU"/>
        </w:rPr>
        <w:t xml:space="preserve"> их</w:t>
      </w:r>
      <w:r w:rsidR="001B50D7" w:rsidRPr="00DA30B1">
        <w:rPr>
          <w:rFonts w:ascii="Times New Roman" w:hAnsi="Times New Roman"/>
          <w:sz w:val="28"/>
          <w:szCs w:val="28"/>
        </w:rPr>
        <w:t xml:space="preserve"> в надлежащее состояние </w:t>
      </w:r>
      <w:r w:rsidR="0049334D">
        <w:rPr>
          <w:rFonts w:ascii="Times New Roman" w:hAnsi="Times New Roman"/>
          <w:sz w:val="28"/>
          <w:szCs w:val="28"/>
        </w:rPr>
        <w:t xml:space="preserve">- </w:t>
      </w:r>
      <w:r w:rsidR="001B50D7" w:rsidRPr="00DA30B1">
        <w:rPr>
          <w:rFonts w:ascii="Times New Roman" w:hAnsi="Times New Roman"/>
          <w:sz w:val="28"/>
          <w:szCs w:val="28"/>
        </w:rPr>
        <w:t xml:space="preserve"> </w:t>
      </w:r>
      <w:r w:rsidR="0049334D">
        <w:rPr>
          <w:rFonts w:ascii="Times New Roman" w:hAnsi="Times New Roman"/>
          <w:sz w:val="28"/>
          <w:szCs w:val="28"/>
        </w:rPr>
        <w:t xml:space="preserve"> </w:t>
      </w:r>
      <w:r w:rsidR="001B50D7" w:rsidRPr="00DA30B1">
        <w:rPr>
          <w:rFonts w:ascii="Times New Roman" w:hAnsi="Times New Roman"/>
          <w:sz w:val="28"/>
          <w:szCs w:val="28"/>
        </w:rPr>
        <w:t xml:space="preserve"> в размере по 1</w:t>
      </w:r>
      <w:r w:rsidR="00DA30B1" w:rsidRPr="00DA30B1">
        <w:rPr>
          <w:rFonts w:ascii="Times New Roman" w:hAnsi="Times New Roman"/>
          <w:sz w:val="28"/>
          <w:szCs w:val="28"/>
        </w:rPr>
        <w:t> 152,00</w:t>
      </w:r>
      <w:r w:rsidR="001B50D7" w:rsidRPr="00DA30B1">
        <w:rPr>
          <w:rFonts w:ascii="Times New Roman" w:hAnsi="Times New Roman"/>
          <w:sz w:val="28"/>
          <w:szCs w:val="28"/>
        </w:rPr>
        <w:t xml:space="preserve"> тыс. рублей</w:t>
      </w:r>
      <w:r w:rsidR="00DA30B1" w:rsidRPr="00DA30B1">
        <w:rPr>
          <w:rFonts w:ascii="Times New Roman" w:hAnsi="Times New Roman"/>
          <w:sz w:val="28"/>
          <w:szCs w:val="28"/>
        </w:rPr>
        <w:t xml:space="preserve"> в 2023 и 2024 годах</w:t>
      </w:r>
      <w:r w:rsidR="001B50D7" w:rsidRPr="00DA30B1">
        <w:rPr>
          <w:rFonts w:ascii="Times New Roman" w:hAnsi="Times New Roman"/>
          <w:sz w:val="28"/>
          <w:szCs w:val="28"/>
        </w:rPr>
        <w:t xml:space="preserve"> ежегодно</w:t>
      </w:r>
      <w:r w:rsidR="00DA30B1" w:rsidRPr="00DA30B1">
        <w:rPr>
          <w:rFonts w:ascii="Times New Roman" w:hAnsi="Times New Roman"/>
          <w:sz w:val="28"/>
          <w:szCs w:val="28"/>
        </w:rPr>
        <w:t xml:space="preserve"> и 1 056,00 тыс. рублей в 2025 году</w:t>
      </w:r>
      <w:r w:rsidR="001B50D7" w:rsidRPr="00DA30B1">
        <w:rPr>
          <w:rFonts w:ascii="Times New Roman" w:hAnsi="Times New Roman"/>
          <w:sz w:val="28"/>
          <w:szCs w:val="28"/>
        </w:rPr>
        <w:t xml:space="preserve">, в том числе за счет субсидии из бюджета Московской области </w:t>
      </w:r>
      <w:r w:rsidR="00DA30B1" w:rsidRPr="00DA30B1">
        <w:rPr>
          <w:rFonts w:ascii="Times New Roman" w:hAnsi="Times New Roman"/>
          <w:sz w:val="28"/>
          <w:szCs w:val="28"/>
        </w:rPr>
        <w:t>по 1002,24 тыс. рублей в 2023 и 2024 годах ежегодно и 918,72 тыс. рублей в 2025 году</w:t>
      </w:r>
      <w:r w:rsidR="00DA30B1">
        <w:rPr>
          <w:rFonts w:ascii="Times New Roman" w:hAnsi="Times New Roman"/>
          <w:sz w:val="28"/>
          <w:szCs w:val="28"/>
        </w:rPr>
        <w:t>;</w:t>
      </w:r>
      <w:r w:rsidR="001B50D7" w:rsidRPr="00DA30B1">
        <w:rPr>
          <w:rFonts w:ascii="Times New Roman" w:hAnsi="Times New Roman"/>
          <w:sz w:val="28"/>
          <w:szCs w:val="28"/>
        </w:rPr>
        <w:t xml:space="preserve"> </w:t>
      </w:r>
      <w:r w:rsidR="00C575A7" w:rsidRPr="00332C44">
        <w:rPr>
          <w:rFonts w:ascii="Times New Roman" w:hAnsi="Times New Roman"/>
          <w:color w:val="FF0000"/>
          <w:sz w:val="28"/>
          <w:szCs w:val="28"/>
        </w:rPr>
        <w:t xml:space="preserve">          </w:t>
      </w:r>
    </w:p>
    <w:p w:rsidR="00C575A7" w:rsidRDefault="0049334D" w:rsidP="00C575A7">
      <w:pPr>
        <w:widowControl w:val="0"/>
        <w:autoSpaceDE w:val="0"/>
        <w:autoSpaceDN w:val="0"/>
        <w:adjustRightInd w:val="0"/>
        <w:ind w:left="0" w:firstLine="0"/>
        <w:rPr>
          <w:rFonts w:ascii="Times New Roman" w:hAnsi="Times New Roman"/>
          <w:sz w:val="28"/>
          <w:szCs w:val="28"/>
        </w:rPr>
      </w:pPr>
      <w:r>
        <w:rPr>
          <w:rFonts w:ascii="Times New Roman" w:hAnsi="Times New Roman"/>
          <w:color w:val="FF0000"/>
          <w:sz w:val="28"/>
          <w:szCs w:val="28"/>
        </w:rPr>
        <w:t xml:space="preserve">      </w:t>
      </w:r>
      <w:r w:rsidR="007519B4">
        <w:rPr>
          <w:rFonts w:ascii="Times New Roman" w:hAnsi="Times New Roman"/>
          <w:color w:val="FF0000"/>
          <w:sz w:val="28"/>
          <w:szCs w:val="28"/>
        </w:rPr>
        <w:t xml:space="preserve">     </w:t>
      </w:r>
      <w:r>
        <w:rPr>
          <w:rFonts w:ascii="Times New Roman" w:hAnsi="Times New Roman"/>
          <w:color w:val="FF0000"/>
          <w:sz w:val="28"/>
          <w:szCs w:val="28"/>
        </w:rPr>
        <w:t xml:space="preserve"> </w:t>
      </w:r>
      <w:r w:rsidR="001B50D7" w:rsidRPr="004B12D8">
        <w:rPr>
          <w:rFonts w:ascii="Times New Roman" w:hAnsi="Times New Roman"/>
          <w:sz w:val="28"/>
          <w:szCs w:val="28"/>
        </w:rPr>
        <w:t>-на обеспечение деятельности</w:t>
      </w:r>
      <w:r>
        <w:rPr>
          <w:rFonts w:ascii="Times New Roman" w:hAnsi="Times New Roman"/>
          <w:sz w:val="28"/>
          <w:szCs w:val="28"/>
        </w:rPr>
        <w:t xml:space="preserve"> (в том числе о</w:t>
      </w:r>
      <w:r w:rsidR="001B50D7" w:rsidRPr="004B12D8">
        <w:rPr>
          <w:rFonts w:ascii="Times New Roman" w:hAnsi="Times New Roman"/>
          <w:sz w:val="28"/>
          <w:szCs w:val="28"/>
        </w:rPr>
        <w:t xml:space="preserve">казание </w:t>
      </w:r>
      <w:r w:rsidR="007519B4" w:rsidRPr="004B12D8">
        <w:rPr>
          <w:rFonts w:ascii="Times New Roman" w:hAnsi="Times New Roman"/>
          <w:sz w:val="28"/>
          <w:szCs w:val="28"/>
        </w:rPr>
        <w:t>услуг</w:t>
      </w:r>
      <w:r w:rsidR="007519B4">
        <w:rPr>
          <w:rFonts w:ascii="Times New Roman" w:hAnsi="Times New Roman"/>
          <w:sz w:val="28"/>
          <w:szCs w:val="28"/>
        </w:rPr>
        <w:t xml:space="preserve">) </w:t>
      </w:r>
      <w:r w:rsidR="007519B4" w:rsidRPr="004B12D8">
        <w:rPr>
          <w:rFonts w:ascii="Times New Roman" w:hAnsi="Times New Roman"/>
          <w:sz w:val="28"/>
          <w:szCs w:val="28"/>
        </w:rPr>
        <w:t>муниципального</w:t>
      </w:r>
      <w:r w:rsidR="001B50D7" w:rsidRPr="004B12D8">
        <w:rPr>
          <w:rFonts w:ascii="Times New Roman" w:hAnsi="Times New Roman"/>
          <w:sz w:val="28"/>
          <w:szCs w:val="28"/>
        </w:rPr>
        <w:t xml:space="preserve"> бюджетного учреждения «Благоустройство и дорожное хозяйство» в бюджете городского округа администрации городского округа предусмотрено в 2023 году 209</w:t>
      </w:r>
      <w:r w:rsidR="00DA30B1" w:rsidRPr="004B12D8">
        <w:rPr>
          <w:rFonts w:ascii="Times New Roman" w:hAnsi="Times New Roman"/>
          <w:sz w:val="28"/>
          <w:szCs w:val="28"/>
        </w:rPr>
        <w:t> 103,97</w:t>
      </w:r>
      <w:r w:rsidR="001B50D7" w:rsidRPr="004B12D8">
        <w:rPr>
          <w:rFonts w:ascii="Times New Roman" w:hAnsi="Times New Roman"/>
          <w:sz w:val="28"/>
          <w:szCs w:val="28"/>
        </w:rPr>
        <w:t xml:space="preserve"> тыс. рублей, в </w:t>
      </w:r>
      <w:r w:rsidR="007519B4" w:rsidRPr="004B12D8">
        <w:rPr>
          <w:rFonts w:ascii="Times New Roman" w:hAnsi="Times New Roman"/>
          <w:sz w:val="28"/>
          <w:szCs w:val="28"/>
        </w:rPr>
        <w:t>2024 году</w:t>
      </w:r>
      <w:r w:rsidR="00DA30B1" w:rsidRPr="004B12D8">
        <w:rPr>
          <w:rFonts w:ascii="Times New Roman" w:hAnsi="Times New Roman"/>
          <w:sz w:val="28"/>
          <w:szCs w:val="28"/>
        </w:rPr>
        <w:t xml:space="preserve"> 198 840,00 тыс. рублей и </w:t>
      </w:r>
      <w:r w:rsidR="007519B4">
        <w:rPr>
          <w:rFonts w:ascii="Times New Roman" w:hAnsi="Times New Roman"/>
          <w:sz w:val="28"/>
          <w:szCs w:val="28"/>
        </w:rPr>
        <w:t xml:space="preserve">в </w:t>
      </w:r>
      <w:r w:rsidR="001B50D7" w:rsidRPr="004B12D8">
        <w:rPr>
          <w:rFonts w:ascii="Times New Roman" w:hAnsi="Times New Roman"/>
          <w:sz w:val="28"/>
          <w:szCs w:val="28"/>
        </w:rPr>
        <w:t xml:space="preserve">2025 </w:t>
      </w:r>
      <w:r w:rsidR="00DA30B1" w:rsidRPr="004B12D8">
        <w:rPr>
          <w:rFonts w:ascii="Times New Roman" w:hAnsi="Times New Roman"/>
          <w:sz w:val="28"/>
          <w:szCs w:val="28"/>
        </w:rPr>
        <w:t>году-121 945,32</w:t>
      </w:r>
      <w:r w:rsidR="007519B4">
        <w:rPr>
          <w:rFonts w:ascii="Times New Roman" w:hAnsi="Times New Roman"/>
          <w:sz w:val="28"/>
          <w:szCs w:val="28"/>
        </w:rPr>
        <w:t xml:space="preserve"> тыс. рублей;</w:t>
      </w:r>
    </w:p>
    <w:p w:rsidR="007519B4" w:rsidRPr="004B12D8" w:rsidRDefault="007519B4" w:rsidP="00C575A7">
      <w:pPr>
        <w:widowControl w:val="0"/>
        <w:autoSpaceDE w:val="0"/>
        <w:autoSpaceDN w:val="0"/>
        <w:adjustRightInd w:val="0"/>
        <w:ind w:left="0" w:firstLine="0"/>
        <w:rPr>
          <w:rFonts w:ascii="Times New Roman" w:hAnsi="Times New Roman"/>
          <w:sz w:val="28"/>
          <w:szCs w:val="28"/>
        </w:rPr>
      </w:pPr>
      <w:r>
        <w:rPr>
          <w:rFonts w:ascii="Times New Roman" w:hAnsi="Times New Roman"/>
          <w:sz w:val="28"/>
          <w:szCs w:val="28"/>
        </w:rPr>
        <w:t xml:space="preserve">          - на благоустройство парка «Серебряный»</w:t>
      </w:r>
      <w:r w:rsidRPr="007519B4">
        <w:rPr>
          <w:rFonts w:ascii="Times New Roman" w:hAnsi="Times New Roman"/>
          <w:color w:val="FF0000"/>
          <w:sz w:val="28"/>
          <w:szCs w:val="28"/>
        </w:rPr>
        <w:t xml:space="preserve"> </w:t>
      </w:r>
      <w:r w:rsidRPr="007519B4">
        <w:rPr>
          <w:rFonts w:ascii="Times New Roman" w:hAnsi="Times New Roman"/>
          <w:sz w:val="28"/>
          <w:szCs w:val="28"/>
        </w:rPr>
        <w:t xml:space="preserve">в 2023 году 15 215,00 тыс. рублей и по 8 503,04 тыс. рублей в 2024 и 2025 годах;  </w:t>
      </w:r>
    </w:p>
    <w:p w:rsidR="007519B4" w:rsidRDefault="00C575A7" w:rsidP="00C575A7">
      <w:pPr>
        <w:widowControl w:val="0"/>
        <w:autoSpaceDE w:val="0"/>
        <w:autoSpaceDN w:val="0"/>
        <w:adjustRightInd w:val="0"/>
        <w:ind w:left="0" w:firstLine="0"/>
        <w:rPr>
          <w:rFonts w:ascii="Times New Roman" w:hAnsi="Times New Roman"/>
          <w:sz w:val="28"/>
          <w:szCs w:val="28"/>
        </w:rPr>
      </w:pPr>
      <w:r w:rsidRPr="00332C44">
        <w:rPr>
          <w:rFonts w:ascii="Times New Roman" w:hAnsi="Times New Roman"/>
          <w:color w:val="FF0000"/>
          <w:sz w:val="28"/>
          <w:szCs w:val="28"/>
        </w:rPr>
        <w:t xml:space="preserve">            </w:t>
      </w:r>
      <w:r w:rsidR="007519B4" w:rsidRPr="00891961">
        <w:rPr>
          <w:rFonts w:ascii="Times New Roman" w:hAnsi="Times New Roman"/>
          <w:sz w:val="28"/>
          <w:szCs w:val="28"/>
        </w:rPr>
        <w:t>-</w:t>
      </w:r>
      <w:r w:rsidR="007519B4" w:rsidRPr="007519B4">
        <w:rPr>
          <w:rFonts w:ascii="Times New Roman" w:hAnsi="Times New Roman"/>
          <w:sz w:val="28"/>
          <w:szCs w:val="28"/>
        </w:rPr>
        <w:t>на устройство и капитальный ремонт систем наружного освещения    в 2023 году в сумме 31 000,00 тыс. рублей, в 2024 году 29 357,00 тыс. рублей, в 2025 году 29 000,00 тыс. рублей;</w:t>
      </w:r>
    </w:p>
    <w:p w:rsidR="007519B4" w:rsidRDefault="00891961" w:rsidP="007519B4">
      <w:pPr>
        <w:widowControl w:val="0"/>
        <w:autoSpaceDE w:val="0"/>
        <w:autoSpaceDN w:val="0"/>
        <w:adjustRightInd w:val="0"/>
        <w:ind w:left="0" w:firstLine="0"/>
        <w:rPr>
          <w:rFonts w:ascii="Times New Roman" w:hAnsi="Times New Roman"/>
          <w:sz w:val="28"/>
          <w:szCs w:val="28"/>
        </w:rPr>
      </w:pPr>
      <w:r>
        <w:rPr>
          <w:rFonts w:ascii="Times New Roman" w:hAnsi="Times New Roman"/>
          <w:sz w:val="28"/>
          <w:szCs w:val="28"/>
        </w:rPr>
        <w:t xml:space="preserve">         </w:t>
      </w:r>
      <w:r w:rsidR="007519B4">
        <w:rPr>
          <w:rFonts w:ascii="Times New Roman" w:hAnsi="Times New Roman"/>
          <w:sz w:val="28"/>
          <w:szCs w:val="28"/>
        </w:rPr>
        <w:t xml:space="preserve">- на ликвидацию несанкционированных навалов мусора </w:t>
      </w:r>
      <w:r w:rsidR="007519B4" w:rsidRPr="007519B4">
        <w:rPr>
          <w:rFonts w:ascii="Times New Roman" w:hAnsi="Times New Roman"/>
          <w:sz w:val="28"/>
          <w:szCs w:val="28"/>
        </w:rPr>
        <w:t xml:space="preserve">в 2023 году в сумме </w:t>
      </w:r>
      <w:r w:rsidR="007519B4">
        <w:rPr>
          <w:rFonts w:ascii="Times New Roman" w:hAnsi="Times New Roman"/>
          <w:sz w:val="28"/>
          <w:szCs w:val="28"/>
        </w:rPr>
        <w:t>23 6</w:t>
      </w:r>
      <w:r w:rsidR="007519B4" w:rsidRPr="007519B4">
        <w:rPr>
          <w:rFonts w:ascii="Times New Roman" w:hAnsi="Times New Roman"/>
          <w:sz w:val="28"/>
          <w:szCs w:val="28"/>
        </w:rPr>
        <w:t xml:space="preserve">00,00 тыс. рублей, в 2024 году </w:t>
      </w:r>
      <w:r w:rsidR="007519B4">
        <w:rPr>
          <w:rFonts w:ascii="Times New Roman" w:hAnsi="Times New Roman"/>
          <w:sz w:val="28"/>
          <w:szCs w:val="28"/>
        </w:rPr>
        <w:t>20 800</w:t>
      </w:r>
      <w:r w:rsidR="007519B4" w:rsidRPr="007519B4">
        <w:rPr>
          <w:rFonts w:ascii="Times New Roman" w:hAnsi="Times New Roman"/>
          <w:sz w:val="28"/>
          <w:szCs w:val="28"/>
        </w:rPr>
        <w:t xml:space="preserve">,00 тыс. рублей, в 2025 году </w:t>
      </w:r>
      <w:r w:rsidR="007519B4">
        <w:rPr>
          <w:rFonts w:ascii="Times New Roman" w:hAnsi="Times New Roman"/>
          <w:sz w:val="28"/>
          <w:szCs w:val="28"/>
        </w:rPr>
        <w:t>17 300</w:t>
      </w:r>
      <w:r w:rsidR="007519B4" w:rsidRPr="007519B4">
        <w:rPr>
          <w:rFonts w:ascii="Times New Roman" w:hAnsi="Times New Roman"/>
          <w:sz w:val="28"/>
          <w:szCs w:val="28"/>
        </w:rPr>
        <w:t>,00 тыс. рублей;</w:t>
      </w:r>
    </w:p>
    <w:p w:rsidR="007519B4" w:rsidRPr="007519B4" w:rsidRDefault="00891961" w:rsidP="00C575A7">
      <w:pPr>
        <w:widowControl w:val="0"/>
        <w:autoSpaceDE w:val="0"/>
        <w:autoSpaceDN w:val="0"/>
        <w:adjustRightInd w:val="0"/>
        <w:ind w:left="0" w:firstLine="0"/>
        <w:rPr>
          <w:rFonts w:ascii="Times New Roman" w:hAnsi="Times New Roman"/>
          <w:sz w:val="28"/>
          <w:szCs w:val="28"/>
        </w:rPr>
      </w:pPr>
      <w:r>
        <w:rPr>
          <w:rFonts w:ascii="Times New Roman" w:hAnsi="Times New Roman"/>
          <w:sz w:val="28"/>
          <w:szCs w:val="28"/>
        </w:rPr>
        <w:t xml:space="preserve">         -на проведение ямочного ремонта асфальтового покрытия дворовых территорий-по 3 000,00 тыс. рублей ежегодно и другие расходы.</w:t>
      </w:r>
      <w:r w:rsidR="007519B4">
        <w:rPr>
          <w:rFonts w:ascii="Times New Roman" w:hAnsi="Times New Roman"/>
          <w:sz w:val="28"/>
          <w:szCs w:val="28"/>
        </w:rPr>
        <w:t xml:space="preserve"> </w:t>
      </w:r>
    </w:p>
    <w:p w:rsidR="00C575A7" w:rsidRPr="00332C44" w:rsidRDefault="00891961" w:rsidP="00891961">
      <w:pPr>
        <w:widowControl w:val="0"/>
        <w:autoSpaceDE w:val="0"/>
        <w:autoSpaceDN w:val="0"/>
        <w:adjustRightInd w:val="0"/>
        <w:ind w:left="0" w:firstLine="0"/>
        <w:rPr>
          <w:rFonts w:ascii="Times New Roman" w:hAnsi="Times New Roman"/>
          <w:color w:val="FF0000"/>
          <w:sz w:val="28"/>
          <w:szCs w:val="28"/>
        </w:rPr>
      </w:pPr>
      <w:r>
        <w:rPr>
          <w:rFonts w:ascii="Times New Roman" w:hAnsi="Times New Roman"/>
          <w:color w:val="FF0000"/>
          <w:sz w:val="28"/>
          <w:szCs w:val="28"/>
        </w:rPr>
        <w:t xml:space="preserve">        </w:t>
      </w:r>
      <w:r w:rsidRPr="00891961">
        <w:rPr>
          <w:rFonts w:ascii="Times New Roman" w:hAnsi="Times New Roman"/>
          <w:sz w:val="28"/>
          <w:szCs w:val="28"/>
        </w:rPr>
        <w:t>В рамках Федерального проекта «Формирование комфортной городской среды» в 2023 году предусмотрены расходы в сумме 6 500,00 тыс.</w:t>
      </w:r>
      <w:r>
        <w:rPr>
          <w:rFonts w:ascii="Times New Roman" w:hAnsi="Times New Roman"/>
          <w:sz w:val="28"/>
          <w:szCs w:val="28"/>
        </w:rPr>
        <w:t xml:space="preserve"> </w:t>
      </w:r>
      <w:r w:rsidRPr="00891961">
        <w:rPr>
          <w:rFonts w:ascii="Times New Roman" w:hAnsi="Times New Roman"/>
          <w:sz w:val="28"/>
          <w:szCs w:val="28"/>
        </w:rPr>
        <w:t>рублей, которые будут направлены на ремонт дворовых территорий.</w:t>
      </w:r>
      <w:r w:rsidR="00CE7C1B" w:rsidRPr="00332C44">
        <w:rPr>
          <w:rFonts w:ascii="Times New Roman" w:hAnsi="Times New Roman"/>
          <w:color w:val="FF0000"/>
          <w:sz w:val="28"/>
          <w:szCs w:val="28"/>
        </w:rPr>
        <w:t xml:space="preserve">      </w:t>
      </w:r>
      <w:r>
        <w:rPr>
          <w:rFonts w:ascii="Times New Roman" w:hAnsi="Times New Roman"/>
          <w:color w:val="FF0000"/>
          <w:sz w:val="28"/>
          <w:szCs w:val="28"/>
        </w:rPr>
        <w:t xml:space="preserve"> </w:t>
      </w:r>
    </w:p>
    <w:p w:rsidR="00920156" w:rsidRPr="00332C44" w:rsidRDefault="00920156" w:rsidP="005472CB">
      <w:pPr>
        <w:widowControl w:val="0"/>
        <w:autoSpaceDE w:val="0"/>
        <w:autoSpaceDN w:val="0"/>
        <w:adjustRightInd w:val="0"/>
        <w:ind w:left="0" w:firstLine="0"/>
        <w:rPr>
          <w:rFonts w:ascii="Times New Roman" w:hAnsi="Times New Roman"/>
          <w:b/>
          <w:bCs/>
          <w:iCs/>
          <w:color w:val="FF0000"/>
          <w:sz w:val="28"/>
          <w:szCs w:val="28"/>
        </w:rPr>
      </w:pPr>
    </w:p>
    <w:p w:rsidR="00C575A7" w:rsidRPr="003C0548" w:rsidRDefault="00C575A7" w:rsidP="00C575A7">
      <w:pPr>
        <w:pStyle w:val="Standard"/>
        <w:jc w:val="both"/>
        <w:rPr>
          <w:sz w:val="28"/>
          <w:szCs w:val="28"/>
          <w:lang w:val="ru-RU"/>
        </w:rPr>
      </w:pPr>
      <w:r w:rsidRPr="00332C44">
        <w:rPr>
          <w:b/>
          <w:color w:val="FF0000"/>
          <w:sz w:val="28"/>
          <w:szCs w:val="28"/>
          <w:lang w:val="ru-RU"/>
        </w:rPr>
        <w:t xml:space="preserve">         </w:t>
      </w:r>
      <w:r w:rsidRPr="003C0548">
        <w:rPr>
          <w:rFonts w:cs="Times New Roman"/>
          <w:sz w:val="28"/>
          <w:szCs w:val="28"/>
          <w:lang w:val="ru-RU"/>
        </w:rPr>
        <w:t>Распределение бюджетных ассигнований бюджета городского округа Серебряные Пруды Московской области на 202</w:t>
      </w:r>
      <w:r w:rsidR="003C0548" w:rsidRPr="003C0548">
        <w:rPr>
          <w:rFonts w:cs="Times New Roman"/>
          <w:sz w:val="28"/>
          <w:szCs w:val="28"/>
          <w:lang w:val="ru-RU"/>
        </w:rPr>
        <w:t>3</w:t>
      </w:r>
      <w:r w:rsidRPr="003C0548">
        <w:rPr>
          <w:rFonts w:cs="Times New Roman"/>
          <w:sz w:val="28"/>
          <w:szCs w:val="28"/>
          <w:lang w:val="ru-RU"/>
        </w:rPr>
        <w:t xml:space="preserve"> год и плановый период 20</w:t>
      </w:r>
      <w:r w:rsidR="003C0548" w:rsidRPr="003C0548">
        <w:rPr>
          <w:rFonts w:cs="Times New Roman"/>
          <w:sz w:val="28"/>
          <w:szCs w:val="28"/>
          <w:lang w:val="ru-RU"/>
        </w:rPr>
        <w:t>24</w:t>
      </w:r>
      <w:r w:rsidRPr="003C0548">
        <w:rPr>
          <w:rFonts w:cs="Times New Roman"/>
          <w:sz w:val="28"/>
          <w:szCs w:val="28"/>
          <w:lang w:val="ru-RU"/>
        </w:rPr>
        <w:t xml:space="preserve"> и 202</w:t>
      </w:r>
      <w:r w:rsidR="003C0548" w:rsidRPr="003C0548">
        <w:rPr>
          <w:rFonts w:cs="Times New Roman"/>
          <w:sz w:val="28"/>
          <w:szCs w:val="28"/>
          <w:lang w:val="ru-RU"/>
        </w:rPr>
        <w:t>5</w:t>
      </w:r>
      <w:r w:rsidRPr="003C0548">
        <w:rPr>
          <w:rFonts w:cs="Times New Roman"/>
          <w:sz w:val="28"/>
          <w:szCs w:val="28"/>
          <w:lang w:val="ru-RU"/>
        </w:rPr>
        <w:t xml:space="preserve"> годов по разделам и подразделам классификации расходов бюджетов </w:t>
      </w:r>
      <w:r w:rsidRPr="003C0548">
        <w:rPr>
          <w:sz w:val="28"/>
          <w:szCs w:val="28"/>
          <w:lang w:val="ru-RU"/>
        </w:rPr>
        <w:t xml:space="preserve">представлено в приложении к </w:t>
      </w:r>
      <w:r w:rsidRPr="003C0548">
        <w:rPr>
          <w:bCs/>
          <w:sz w:val="28"/>
          <w:szCs w:val="28"/>
          <w:lang w:val="ru-RU"/>
        </w:rPr>
        <w:t>пояснительной записке (прилагается)</w:t>
      </w:r>
      <w:r w:rsidRPr="003C0548">
        <w:rPr>
          <w:sz w:val="28"/>
          <w:szCs w:val="28"/>
          <w:lang w:val="ru-RU"/>
        </w:rPr>
        <w:t xml:space="preserve">.  </w:t>
      </w:r>
    </w:p>
    <w:p w:rsidR="00C575A7" w:rsidRPr="003C0548" w:rsidRDefault="00C575A7" w:rsidP="00C575A7">
      <w:pPr>
        <w:rPr>
          <w:sz w:val="28"/>
          <w:szCs w:val="28"/>
          <w:lang w:eastAsia="ru-RU"/>
        </w:rPr>
      </w:pPr>
      <w:r w:rsidRPr="003C0548">
        <w:rPr>
          <w:sz w:val="28"/>
          <w:szCs w:val="28"/>
        </w:rPr>
        <w:t xml:space="preserve">          </w:t>
      </w:r>
    </w:p>
    <w:p w:rsidR="00C575A7" w:rsidRPr="00E57639" w:rsidRDefault="00C575A7" w:rsidP="00C575A7">
      <w:pPr>
        <w:pStyle w:val="Standard"/>
        <w:jc w:val="center"/>
        <w:rPr>
          <w:i/>
          <w:sz w:val="28"/>
          <w:szCs w:val="28"/>
          <w:u w:val="single"/>
          <w:lang w:val="ru-RU"/>
        </w:rPr>
      </w:pPr>
      <w:r w:rsidRPr="00E57639">
        <w:rPr>
          <w:i/>
          <w:sz w:val="28"/>
          <w:szCs w:val="28"/>
          <w:u w:val="single"/>
          <w:lang w:val="ru-RU"/>
        </w:rPr>
        <w:t>Непрограммные расходы бюджета</w:t>
      </w:r>
    </w:p>
    <w:p w:rsidR="003303EF" w:rsidRPr="00E57639" w:rsidRDefault="00C575A7" w:rsidP="00C575A7">
      <w:pPr>
        <w:pStyle w:val="Standard"/>
        <w:jc w:val="center"/>
        <w:rPr>
          <w:i/>
          <w:sz w:val="28"/>
          <w:szCs w:val="28"/>
          <w:lang w:val="ru-RU"/>
        </w:rPr>
      </w:pPr>
      <w:r w:rsidRPr="00E57639">
        <w:rPr>
          <w:i/>
          <w:sz w:val="28"/>
          <w:szCs w:val="28"/>
          <w:u w:val="single"/>
          <w:lang w:val="ru-RU"/>
        </w:rPr>
        <w:t>городского округа Серебряные Пруды Московской области</w:t>
      </w:r>
    </w:p>
    <w:p w:rsidR="003303EF" w:rsidRPr="00E57639" w:rsidRDefault="003303EF" w:rsidP="003303EF">
      <w:pPr>
        <w:rPr>
          <w:rFonts w:ascii="Times New Roman" w:hAnsi="Times New Roman"/>
          <w:sz w:val="28"/>
          <w:szCs w:val="28"/>
        </w:rPr>
      </w:pPr>
      <w:r w:rsidRPr="00E57639">
        <w:rPr>
          <w:sz w:val="28"/>
          <w:szCs w:val="28"/>
        </w:rPr>
        <w:lastRenderedPageBreak/>
        <w:t xml:space="preserve">  </w:t>
      </w:r>
      <w:r w:rsidRPr="00E57639">
        <w:rPr>
          <w:rFonts w:ascii="Times New Roman" w:hAnsi="Times New Roman"/>
          <w:sz w:val="28"/>
          <w:szCs w:val="28"/>
        </w:rPr>
        <w:t>Непрограммные расходы</w:t>
      </w:r>
      <w:r w:rsidRPr="00E57639">
        <w:rPr>
          <w:rFonts w:ascii="Times New Roman" w:eastAsia="Batang" w:hAnsi="Times New Roman"/>
          <w:sz w:val="28"/>
          <w:szCs w:val="28"/>
        </w:rPr>
        <w:t xml:space="preserve"> </w:t>
      </w:r>
      <w:r w:rsidRPr="00E57639">
        <w:rPr>
          <w:rFonts w:ascii="Times New Roman" w:hAnsi="Times New Roman"/>
          <w:sz w:val="28"/>
          <w:szCs w:val="28"/>
        </w:rPr>
        <w:t xml:space="preserve">  бюджета городского округа Серебряные Пруды Московской области, которые  предусматриваются в 202</w:t>
      </w:r>
      <w:r w:rsidR="00E57639" w:rsidRPr="00E57639">
        <w:rPr>
          <w:rFonts w:ascii="Times New Roman" w:hAnsi="Times New Roman"/>
          <w:sz w:val="28"/>
          <w:szCs w:val="28"/>
        </w:rPr>
        <w:t>3</w:t>
      </w:r>
      <w:r w:rsidRPr="00E57639">
        <w:rPr>
          <w:rFonts w:ascii="Times New Roman" w:hAnsi="Times New Roman"/>
          <w:sz w:val="28"/>
          <w:szCs w:val="28"/>
        </w:rPr>
        <w:t xml:space="preserve"> году в сумме </w:t>
      </w:r>
      <w:r w:rsidR="00E57639" w:rsidRPr="00E57639">
        <w:rPr>
          <w:rFonts w:ascii="Times New Roman" w:hAnsi="Times New Roman"/>
          <w:sz w:val="28"/>
          <w:szCs w:val="28"/>
        </w:rPr>
        <w:t>5 588,30</w:t>
      </w:r>
      <w:r w:rsidRPr="00E57639">
        <w:rPr>
          <w:rFonts w:ascii="Times New Roman" w:hAnsi="Times New Roman"/>
          <w:sz w:val="28"/>
          <w:szCs w:val="28"/>
        </w:rPr>
        <w:t xml:space="preserve"> тыс. рублей, в 202</w:t>
      </w:r>
      <w:r w:rsidR="00E57639" w:rsidRPr="00E57639">
        <w:rPr>
          <w:rFonts w:ascii="Times New Roman" w:hAnsi="Times New Roman"/>
          <w:sz w:val="28"/>
          <w:szCs w:val="28"/>
        </w:rPr>
        <w:t xml:space="preserve">4 году в сумме 5 468,30 тыс. рублей </w:t>
      </w:r>
      <w:r w:rsidRPr="00E57639">
        <w:rPr>
          <w:rFonts w:ascii="Times New Roman" w:hAnsi="Times New Roman"/>
          <w:sz w:val="28"/>
          <w:szCs w:val="28"/>
        </w:rPr>
        <w:t xml:space="preserve"> и </w:t>
      </w:r>
      <w:r w:rsidR="00E57639" w:rsidRPr="00E57639">
        <w:rPr>
          <w:rFonts w:ascii="Times New Roman" w:hAnsi="Times New Roman"/>
          <w:sz w:val="28"/>
          <w:szCs w:val="28"/>
        </w:rPr>
        <w:t xml:space="preserve">в </w:t>
      </w:r>
      <w:r w:rsidRPr="00E57639">
        <w:rPr>
          <w:rFonts w:ascii="Times New Roman" w:hAnsi="Times New Roman"/>
          <w:sz w:val="28"/>
          <w:szCs w:val="28"/>
        </w:rPr>
        <w:t>202</w:t>
      </w:r>
      <w:r w:rsidR="00E57639" w:rsidRPr="00E57639">
        <w:rPr>
          <w:rFonts w:ascii="Times New Roman" w:hAnsi="Times New Roman"/>
          <w:sz w:val="28"/>
          <w:szCs w:val="28"/>
        </w:rPr>
        <w:t xml:space="preserve">5 году в сумме </w:t>
      </w:r>
      <w:r w:rsidRPr="00E57639">
        <w:rPr>
          <w:rFonts w:ascii="Times New Roman" w:hAnsi="Times New Roman"/>
          <w:sz w:val="28"/>
          <w:szCs w:val="28"/>
        </w:rPr>
        <w:t>5</w:t>
      </w:r>
      <w:r w:rsidR="00E57639" w:rsidRPr="00E57639">
        <w:rPr>
          <w:rFonts w:ascii="Times New Roman" w:hAnsi="Times New Roman"/>
          <w:sz w:val="28"/>
          <w:szCs w:val="28"/>
        </w:rPr>
        <w:t> 423,30 тыс. рублей</w:t>
      </w:r>
      <w:r w:rsidRPr="00E57639">
        <w:rPr>
          <w:rFonts w:ascii="Times New Roman" w:hAnsi="Times New Roman"/>
          <w:sz w:val="28"/>
          <w:szCs w:val="28"/>
        </w:rPr>
        <w:t>,  будут направлены на осуществление деятельности Контрольно-счетной палаты городского округа Серебряные Пруды Московской области</w:t>
      </w:r>
      <w:r w:rsidR="008057F9" w:rsidRPr="00E57639">
        <w:rPr>
          <w:rFonts w:ascii="Times New Roman" w:hAnsi="Times New Roman"/>
          <w:sz w:val="28"/>
          <w:szCs w:val="28"/>
        </w:rPr>
        <w:t xml:space="preserve"> </w:t>
      </w:r>
      <w:r w:rsidR="0075007A" w:rsidRPr="00E57639">
        <w:rPr>
          <w:rFonts w:ascii="Times New Roman" w:hAnsi="Times New Roman"/>
          <w:sz w:val="28"/>
          <w:szCs w:val="28"/>
        </w:rPr>
        <w:t>(</w:t>
      </w:r>
      <w:r w:rsidR="00E57639" w:rsidRPr="00E57639">
        <w:rPr>
          <w:rFonts w:ascii="Times New Roman" w:hAnsi="Times New Roman"/>
          <w:sz w:val="28"/>
          <w:szCs w:val="28"/>
        </w:rPr>
        <w:t>в 2023 году в сумме 5 102,30 тыс. рублей, в 2024 году в сумме 4982,30 тыс. рублей  и в 2025 году в сумме 4938,30 тыс. рублей</w:t>
      </w:r>
      <w:r w:rsidR="0075007A" w:rsidRPr="00E57639">
        <w:rPr>
          <w:rFonts w:ascii="Times New Roman" w:hAnsi="Times New Roman"/>
          <w:sz w:val="28"/>
          <w:szCs w:val="28"/>
        </w:rPr>
        <w:t>)</w:t>
      </w:r>
      <w:r w:rsidR="00E57639" w:rsidRPr="00E57639">
        <w:rPr>
          <w:rFonts w:ascii="Times New Roman" w:hAnsi="Times New Roman"/>
          <w:sz w:val="28"/>
          <w:szCs w:val="28"/>
        </w:rPr>
        <w:t xml:space="preserve"> и</w:t>
      </w:r>
      <w:r w:rsidRPr="00E57639">
        <w:rPr>
          <w:rFonts w:ascii="Times New Roman" w:hAnsi="Times New Roman"/>
          <w:sz w:val="28"/>
          <w:szCs w:val="28"/>
        </w:rPr>
        <w:t xml:space="preserve"> на расходы за счет резервного фонда администрации на предупреждение и ликвидацию чрезвычайных ситуаций и </w:t>
      </w:r>
      <w:r w:rsidR="00E57639" w:rsidRPr="00E57639">
        <w:rPr>
          <w:rFonts w:ascii="Times New Roman" w:hAnsi="Times New Roman"/>
          <w:sz w:val="28"/>
          <w:szCs w:val="28"/>
        </w:rPr>
        <w:t>последствий стихийных бедствий -</w:t>
      </w:r>
      <w:r w:rsidRPr="00E57639">
        <w:rPr>
          <w:rFonts w:ascii="Times New Roman" w:hAnsi="Times New Roman"/>
          <w:sz w:val="28"/>
          <w:szCs w:val="28"/>
        </w:rPr>
        <w:t>по 486,00 тыс. рублей  ежегодно</w:t>
      </w:r>
      <w:r w:rsidR="00E57639" w:rsidRPr="00E57639">
        <w:rPr>
          <w:rFonts w:ascii="Times New Roman" w:hAnsi="Times New Roman"/>
          <w:sz w:val="28"/>
          <w:szCs w:val="28"/>
        </w:rPr>
        <w:t>.</w:t>
      </w:r>
      <w:r w:rsidR="003C0548">
        <w:rPr>
          <w:rFonts w:ascii="Times New Roman" w:hAnsi="Times New Roman"/>
          <w:sz w:val="28"/>
          <w:szCs w:val="28"/>
        </w:rPr>
        <w:t xml:space="preserve"> </w:t>
      </w:r>
      <w:r w:rsidRPr="00E57639">
        <w:rPr>
          <w:rFonts w:ascii="Times New Roman" w:hAnsi="Times New Roman"/>
          <w:sz w:val="28"/>
          <w:szCs w:val="28"/>
        </w:rPr>
        <w:t xml:space="preserve">     </w:t>
      </w:r>
    </w:p>
    <w:p w:rsidR="003303EF" w:rsidRPr="00332C44" w:rsidRDefault="003303EF" w:rsidP="00C575A7">
      <w:pPr>
        <w:pStyle w:val="Standard"/>
        <w:jc w:val="both"/>
        <w:rPr>
          <w:color w:val="FF0000"/>
          <w:sz w:val="28"/>
          <w:szCs w:val="28"/>
          <w:lang w:val="ru-RU"/>
        </w:rPr>
      </w:pPr>
    </w:p>
    <w:p w:rsidR="00C575A7" w:rsidRPr="003C0548" w:rsidRDefault="00C575A7" w:rsidP="003303EF">
      <w:pPr>
        <w:pStyle w:val="Standard"/>
        <w:jc w:val="both"/>
        <w:rPr>
          <w:color w:val="FF0000"/>
          <w:sz w:val="28"/>
          <w:szCs w:val="28"/>
          <w:lang w:val="ru-RU"/>
        </w:rPr>
      </w:pPr>
      <w:r w:rsidRPr="00332C44">
        <w:rPr>
          <w:color w:val="FF0000"/>
          <w:sz w:val="28"/>
          <w:szCs w:val="28"/>
          <w:lang w:val="ru-RU"/>
        </w:rPr>
        <w:t xml:space="preserve">     </w:t>
      </w:r>
      <w:r w:rsidR="003C0548">
        <w:rPr>
          <w:color w:val="FF0000"/>
          <w:sz w:val="28"/>
          <w:szCs w:val="28"/>
          <w:lang w:val="ru-RU"/>
        </w:rPr>
        <w:t xml:space="preserve">          </w:t>
      </w:r>
      <w:r w:rsidR="003303EF" w:rsidRPr="00E57639">
        <w:rPr>
          <w:i/>
          <w:sz w:val="28"/>
          <w:szCs w:val="28"/>
          <w:lang w:val="ru-RU"/>
        </w:rPr>
        <w:t xml:space="preserve"> </w:t>
      </w:r>
      <w:r w:rsidR="00E57639" w:rsidRPr="00E57639">
        <w:rPr>
          <w:i/>
          <w:sz w:val="28"/>
          <w:szCs w:val="28"/>
          <w:u w:val="single"/>
          <w:lang w:val="ru-RU"/>
        </w:rPr>
        <w:t>Профицит бюджета</w:t>
      </w:r>
      <w:r w:rsidR="00E57639">
        <w:rPr>
          <w:sz w:val="28"/>
          <w:szCs w:val="28"/>
          <w:lang w:val="ru-RU"/>
        </w:rPr>
        <w:t xml:space="preserve">. </w:t>
      </w:r>
      <w:r w:rsidR="003303EF" w:rsidRPr="00E57639">
        <w:rPr>
          <w:sz w:val="28"/>
          <w:szCs w:val="28"/>
          <w:lang w:val="ru-RU"/>
        </w:rPr>
        <w:t xml:space="preserve"> Бюджет городского </w:t>
      </w:r>
      <w:r w:rsidR="0075007A" w:rsidRPr="00E57639">
        <w:rPr>
          <w:sz w:val="28"/>
          <w:szCs w:val="28"/>
          <w:lang w:val="ru-RU"/>
        </w:rPr>
        <w:t>округа сформирован</w:t>
      </w:r>
      <w:r w:rsidR="003303EF" w:rsidRPr="00E57639">
        <w:rPr>
          <w:sz w:val="28"/>
          <w:szCs w:val="28"/>
          <w:lang w:val="ru-RU"/>
        </w:rPr>
        <w:t xml:space="preserve"> с профицитом: в 202</w:t>
      </w:r>
      <w:r w:rsidR="00E57639" w:rsidRPr="00E57639">
        <w:rPr>
          <w:sz w:val="28"/>
          <w:szCs w:val="28"/>
          <w:lang w:val="ru-RU"/>
        </w:rPr>
        <w:t>3</w:t>
      </w:r>
      <w:r w:rsidR="003303EF" w:rsidRPr="00E57639">
        <w:rPr>
          <w:sz w:val="28"/>
          <w:szCs w:val="28"/>
          <w:lang w:val="ru-RU"/>
        </w:rPr>
        <w:t xml:space="preserve"> и 202</w:t>
      </w:r>
      <w:r w:rsidR="00E57639" w:rsidRPr="00E57639">
        <w:rPr>
          <w:sz w:val="28"/>
          <w:szCs w:val="28"/>
          <w:lang w:val="ru-RU"/>
        </w:rPr>
        <w:t>4</w:t>
      </w:r>
      <w:r w:rsidR="003303EF" w:rsidRPr="00E57639">
        <w:rPr>
          <w:sz w:val="28"/>
          <w:szCs w:val="28"/>
          <w:lang w:val="ru-RU"/>
        </w:rPr>
        <w:t xml:space="preserve"> годах в </w:t>
      </w:r>
      <w:r w:rsidR="00E57639" w:rsidRPr="00E57639">
        <w:rPr>
          <w:sz w:val="28"/>
          <w:szCs w:val="28"/>
          <w:lang w:val="ru-RU"/>
        </w:rPr>
        <w:t xml:space="preserve">сумме по 19 338,00 тыс. рублей </w:t>
      </w:r>
      <w:r w:rsidR="00DB6460">
        <w:rPr>
          <w:sz w:val="28"/>
          <w:szCs w:val="28"/>
          <w:lang w:val="ru-RU"/>
        </w:rPr>
        <w:t xml:space="preserve">ежегодно </w:t>
      </w:r>
      <w:r w:rsidR="00E57639" w:rsidRPr="00E57639">
        <w:rPr>
          <w:sz w:val="28"/>
          <w:szCs w:val="28"/>
          <w:lang w:val="ru-RU"/>
        </w:rPr>
        <w:t>и</w:t>
      </w:r>
      <w:r w:rsidR="003303EF" w:rsidRPr="00E57639">
        <w:rPr>
          <w:sz w:val="28"/>
          <w:szCs w:val="28"/>
          <w:lang w:val="ru-RU"/>
        </w:rPr>
        <w:t xml:space="preserve"> в 202</w:t>
      </w:r>
      <w:r w:rsidR="00E57639" w:rsidRPr="00E57639">
        <w:rPr>
          <w:sz w:val="28"/>
          <w:szCs w:val="28"/>
          <w:lang w:val="ru-RU"/>
        </w:rPr>
        <w:t>5</w:t>
      </w:r>
      <w:r w:rsidR="003303EF" w:rsidRPr="00E57639">
        <w:rPr>
          <w:sz w:val="28"/>
          <w:szCs w:val="28"/>
          <w:lang w:val="ru-RU"/>
        </w:rPr>
        <w:t xml:space="preserve"> году в </w:t>
      </w:r>
      <w:r w:rsidR="00DB6460">
        <w:rPr>
          <w:sz w:val="28"/>
          <w:szCs w:val="28"/>
          <w:lang w:val="ru-RU"/>
        </w:rPr>
        <w:t>сумме</w:t>
      </w:r>
      <w:r w:rsidR="003303EF" w:rsidRPr="00E57639">
        <w:rPr>
          <w:sz w:val="28"/>
          <w:szCs w:val="28"/>
          <w:lang w:val="ru-RU"/>
        </w:rPr>
        <w:t xml:space="preserve"> </w:t>
      </w:r>
      <w:r w:rsidR="00E57639" w:rsidRPr="00E57639">
        <w:rPr>
          <w:sz w:val="28"/>
          <w:szCs w:val="28"/>
          <w:lang w:val="ru-RU"/>
        </w:rPr>
        <w:t>19 924</w:t>
      </w:r>
      <w:r w:rsidR="003303EF" w:rsidRPr="00E57639">
        <w:rPr>
          <w:sz w:val="28"/>
          <w:szCs w:val="28"/>
          <w:lang w:val="ru-RU"/>
        </w:rPr>
        <w:t>,00 тыс.</w:t>
      </w:r>
      <w:r w:rsidR="0075007A" w:rsidRPr="00E57639">
        <w:rPr>
          <w:sz w:val="28"/>
          <w:szCs w:val="28"/>
          <w:lang w:val="ru-RU"/>
        </w:rPr>
        <w:t xml:space="preserve"> </w:t>
      </w:r>
      <w:r w:rsidR="003303EF" w:rsidRPr="00E57639">
        <w:rPr>
          <w:sz w:val="28"/>
          <w:szCs w:val="28"/>
          <w:lang w:val="ru-RU"/>
        </w:rPr>
        <w:t xml:space="preserve">рублей. </w:t>
      </w:r>
      <w:r w:rsidRPr="00E57639">
        <w:rPr>
          <w:b/>
          <w:sz w:val="28"/>
          <w:szCs w:val="28"/>
          <w:lang w:val="ru-RU"/>
        </w:rPr>
        <w:t xml:space="preserve">       </w:t>
      </w:r>
      <w:r w:rsidR="003303EF" w:rsidRPr="00E57639">
        <w:rPr>
          <w:sz w:val="28"/>
          <w:szCs w:val="28"/>
          <w:lang w:val="ru-RU"/>
        </w:rPr>
        <w:t xml:space="preserve"> </w:t>
      </w:r>
    </w:p>
    <w:p w:rsidR="00C575A7" w:rsidRPr="00332C44" w:rsidRDefault="00C575A7" w:rsidP="00C575A7">
      <w:pPr>
        <w:pStyle w:val="a7"/>
        <w:spacing w:after="0"/>
        <w:ind w:firstLine="0"/>
        <w:rPr>
          <w:rFonts w:ascii="Times New Roman" w:hAnsi="Times New Roman"/>
          <w:b/>
          <w:color w:val="FF0000"/>
          <w:sz w:val="24"/>
          <w:szCs w:val="24"/>
        </w:rPr>
      </w:pPr>
    </w:p>
    <w:p w:rsidR="00C575A7" w:rsidRPr="00052169" w:rsidRDefault="00C575A7" w:rsidP="00C575A7">
      <w:pPr>
        <w:pStyle w:val="a7"/>
        <w:ind w:left="0" w:firstLine="0"/>
        <w:rPr>
          <w:rFonts w:ascii="Times New Roman" w:hAnsi="Times New Roman"/>
          <w:i/>
          <w:sz w:val="28"/>
          <w:szCs w:val="28"/>
          <w:u w:val="single"/>
        </w:rPr>
      </w:pPr>
      <w:r w:rsidRPr="00332C44">
        <w:rPr>
          <w:rFonts w:ascii="Times New Roman" w:hAnsi="Times New Roman"/>
          <w:b/>
          <w:color w:val="FF0000"/>
          <w:sz w:val="24"/>
          <w:szCs w:val="24"/>
        </w:rPr>
        <w:t xml:space="preserve">                                                </w:t>
      </w:r>
      <w:r w:rsidRPr="00052169">
        <w:rPr>
          <w:rFonts w:ascii="Times New Roman" w:hAnsi="Times New Roman"/>
          <w:i/>
          <w:sz w:val="28"/>
          <w:szCs w:val="28"/>
          <w:u w:val="single"/>
        </w:rPr>
        <w:t>Муниципальный долг</w:t>
      </w:r>
    </w:p>
    <w:p w:rsidR="00C575A7" w:rsidRPr="00052169" w:rsidRDefault="00C575A7" w:rsidP="00C575A7">
      <w:pPr>
        <w:rPr>
          <w:rFonts w:ascii="Times New Roman" w:hAnsi="Times New Roman"/>
          <w:sz w:val="28"/>
          <w:szCs w:val="28"/>
        </w:rPr>
      </w:pPr>
      <w:r w:rsidRPr="00052169">
        <w:rPr>
          <w:rFonts w:ascii="Times New Roman" w:hAnsi="Times New Roman"/>
          <w:sz w:val="28"/>
          <w:szCs w:val="28"/>
        </w:rPr>
        <w:t>Ожидаемый объем муниципального долга городского округа по состоянию на 01.01.202</w:t>
      </w:r>
      <w:r w:rsidR="00E57639" w:rsidRPr="00052169">
        <w:rPr>
          <w:rFonts w:ascii="Times New Roman" w:hAnsi="Times New Roman"/>
          <w:sz w:val="28"/>
          <w:szCs w:val="28"/>
        </w:rPr>
        <w:t>3</w:t>
      </w:r>
      <w:r w:rsidRPr="00052169">
        <w:rPr>
          <w:rFonts w:ascii="Times New Roman" w:hAnsi="Times New Roman"/>
          <w:sz w:val="28"/>
          <w:szCs w:val="28"/>
        </w:rPr>
        <w:t xml:space="preserve"> года составит </w:t>
      </w:r>
      <w:r w:rsidR="00CD653C" w:rsidRPr="00052169">
        <w:rPr>
          <w:rFonts w:ascii="Times New Roman" w:hAnsi="Times New Roman"/>
          <w:sz w:val="28"/>
          <w:szCs w:val="28"/>
        </w:rPr>
        <w:t>58 600</w:t>
      </w:r>
      <w:r w:rsidRPr="00052169">
        <w:rPr>
          <w:rFonts w:ascii="Times New Roman" w:hAnsi="Times New Roman"/>
          <w:sz w:val="28"/>
          <w:szCs w:val="28"/>
        </w:rPr>
        <w:t xml:space="preserve"> тыс. рублей и складывается из обязательств по </w:t>
      </w:r>
      <w:r w:rsidR="00E57639" w:rsidRPr="00052169">
        <w:rPr>
          <w:rFonts w:ascii="Times New Roman" w:hAnsi="Times New Roman"/>
          <w:sz w:val="28"/>
          <w:szCs w:val="28"/>
        </w:rPr>
        <w:t xml:space="preserve">бюджетным </w:t>
      </w:r>
      <w:r w:rsidRPr="00052169">
        <w:rPr>
          <w:rFonts w:ascii="Times New Roman" w:hAnsi="Times New Roman"/>
          <w:sz w:val="28"/>
          <w:szCs w:val="28"/>
        </w:rPr>
        <w:t>кредитам, привлеченным</w:t>
      </w:r>
      <w:r w:rsidR="00E57639" w:rsidRPr="00052169">
        <w:rPr>
          <w:rFonts w:ascii="Times New Roman" w:hAnsi="Times New Roman"/>
          <w:sz w:val="28"/>
          <w:szCs w:val="28"/>
        </w:rPr>
        <w:t xml:space="preserve">и из бюджета Московской области в 2021 году. </w:t>
      </w:r>
    </w:p>
    <w:p w:rsidR="00C575A7" w:rsidRPr="00052169" w:rsidRDefault="00CD653C" w:rsidP="0079113A">
      <w:pPr>
        <w:ind w:firstLine="0"/>
        <w:rPr>
          <w:rFonts w:ascii="Times New Roman" w:hAnsi="Times New Roman"/>
          <w:b/>
          <w:sz w:val="28"/>
          <w:szCs w:val="28"/>
        </w:rPr>
      </w:pPr>
      <w:r w:rsidRPr="00052169">
        <w:rPr>
          <w:rFonts w:ascii="Times New Roman" w:hAnsi="Times New Roman"/>
          <w:sz w:val="28"/>
          <w:szCs w:val="28"/>
        </w:rPr>
        <w:t xml:space="preserve"> </w:t>
      </w:r>
    </w:p>
    <w:p w:rsidR="00CD653C" w:rsidRPr="00052169" w:rsidRDefault="00C575A7" w:rsidP="00C575A7">
      <w:pPr>
        <w:ind w:firstLine="0"/>
        <w:rPr>
          <w:rFonts w:ascii="Times New Roman" w:hAnsi="Times New Roman"/>
          <w:sz w:val="28"/>
          <w:szCs w:val="28"/>
        </w:rPr>
      </w:pPr>
      <w:r w:rsidRPr="00052169">
        <w:rPr>
          <w:rFonts w:ascii="Times New Roman" w:hAnsi="Times New Roman"/>
          <w:b/>
          <w:sz w:val="28"/>
          <w:szCs w:val="28"/>
        </w:rPr>
        <w:t xml:space="preserve">         </w:t>
      </w:r>
      <w:r w:rsidR="00CD653C" w:rsidRPr="00052169">
        <w:rPr>
          <w:rFonts w:ascii="Times New Roman" w:hAnsi="Times New Roman"/>
          <w:sz w:val="28"/>
          <w:szCs w:val="28"/>
        </w:rPr>
        <w:t xml:space="preserve"> </w:t>
      </w:r>
      <w:r w:rsidRPr="00052169">
        <w:rPr>
          <w:rFonts w:ascii="Times New Roman" w:hAnsi="Times New Roman"/>
          <w:sz w:val="28"/>
          <w:szCs w:val="28"/>
        </w:rPr>
        <w:t xml:space="preserve"> </w:t>
      </w:r>
      <w:r w:rsidR="00CD653C" w:rsidRPr="00052169">
        <w:rPr>
          <w:rFonts w:ascii="Times New Roman" w:hAnsi="Times New Roman"/>
          <w:sz w:val="28"/>
          <w:szCs w:val="28"/>
        </w:rPr>
        <w:t>2023 год. Верхний предел объема муниципального долга по состоянию на 01.01.2024 составит 39 262,00 тыс. рублей и не превысит предельного значения, установленного Бюджетным кодексом Российской Федерации.</w:t>
      </w:r>
    </w:p>
    <w:p w:rsidR="00C575A7" w:rsidRPr="00052169" w:rsidRDefault="00CD653C" w:rsidP="00C575A7">
      <w:pPr>
        <w:ind w:firstLine="0"/>
        <w:rPr>
          <w:rFonts w:ascii="Times New Roman" w:hAnsi="Times New Roman"/>
          <w:sz w:val="28"/>
          <w:szCs w:val="28"/>
        </w:rPr>
      </w:pPr>
      <w:r w:rsidRPr="00052169">
        <w:rPr>
          <w:rFonts w:ascii="Times New Roman" w:hAnsi="Times New Roman"/>
          <w:sz w:val="28"/>
          <w:szCs w:val="28"/>
        </w:rPr>
        <w:t xml:space="preserve">         В рамках программы муниципальных внутренних заимствований привлечение кредитов не планируется.  </w:t>
      </w:r>
    </w:p>
    <w:p w:rsidR="00C575A7" w:rsidRPr="00052169" w:rsidRDefault="00CD653C" w:rsidP="00CD653C">
      <w:pPr>
        <w:rPr>
          <w:rFonts w:ascii="Times New Roman" w:hAnsi="Times New Roman"/>
          <w:sz w:val="28"/>
          <w:szCs w:val="28"/>
        </w:rPr>
      </w:pPr>
      <w:r w:rsidRPr="00052169">
        <w:rPr>
          <w:rFonts w:ascii="Times New Roman" w:hAnsi="Times New Roman"/>
          <w:sz w:val="28"/>
          <w:szCs w:val="28"/>
        </w:rPr>
        <w:t>Планируется   погашение бюджетного кредита в сумме 19 338,00 тыс. рублей.</w:t>
      </w:r>
    </w:p>
    <w:p w:rsidR="00C575A7" w:rsidRPr="00052169" w:rsidRDefault="00CD653C" w:rsidP="00C575A7">
      <w:pPr>
        <w:rPr>
          <w:rFonts w:ascii="Times New Roman" w:hAnsi="Times New Roman"/>
          <w:sz w:val="28"/>
          <w:szCs w:val="28"/>
        </w:rPr>
      </w:pPr>
      <w:r w:rsidRPr="00052169">
        <w:rPr>
          <w:rFonts w:ascii="Times New Roman" w:hAnsi="Times New Roman"/>
          <w:sz w:val="28"/>
          <w:szCs w:val="28"/>
        </w:rPr>
        <w:t xml:space="preserve"> </w:t>
      </w:r>
    </w:p>
    <w:p w:rsidR="00CD653C" w:rsidRPr="00052169" w:rsidRDefault="00CD653C" w:rsidP="00CD653C">
      <w:pPr>
        <w:ind w:firstLine="0"/>
        <w:rPr>
          <w:rFonts w:ascii="Times New Roman" w:hAnsi="Times New Roman"/>
          <w:sz w:val="28"/>
          <w:szCs w:val="28"/>
        </w:rPr>
      </w:pPr>
      <w:r w:rsidRPr="00052169">
        <w:rPr>
          <w:rFonts w:ascii="Times New Roman" w:hAnsi="Times New Roman"/>
          <w:sz w:val="28"/>
          <w:szCs w:val="28"/>
        </w:rPr>
        <w:t xml:space="preserve">          2024 год. Верхний предел объема муниципального долга по состоянию на 01.01.2025 составит 19 924,00 тыс. рублей и не превысит предельного значения, установленного Бюджетным кодексом Российской Федерации.</w:t>
      </w:r>
    </w:p>
    <w:p w:rsidR="00CD653C" w:rsidRPr="00052169" w:rsidRDefault="00CD653C" w:rsidP="00CD653C">
      <w:pPr>
        <w:ind w:firstLine="0"/>
        <w:rPr>
          <w:rFonts w:ascii="Times New Roman" w:hAnsi="Times New Roman"/>
          <w:sz w:val="28"/>
          <w:szCs w:val="28"/>
        </w:rPr>
      </w:pPr>
      <w:r w:rsidRPr="00052169">
        <w:rPr>
          <w:rFonts w:ascii="Times New Roman" w:hAnsi="Times New Roman"/>
          <w:sz w:val="28"/>
          <w:szCs w:val="28"/>
        </w:rPr>
        <w:t xml:space="preserve">        В рамках программы муниципальных внутренних заимствований привлечение кредитов не планируется.  </w:t>
      </w:r>
    </w:p>
    <w:p w:rsidR="00CD653C" w:rsidRPr="00052169" w:rsidRDefault="00CD653C" w:rsidP="00CD653C">
      <w:pPr>
        <w:rPr>
          <w:rFonts w:ascii="Times New Roman" w:hAnsi="Times New Roman"/>
          <w:sz w:val="28"/>
          <w:szCs w:val="28"/>
        </w:rPr>
      </w:pPr>
      <w:r w:rsidRPr="00052169">
        <w:rPr>
          <w:rFonts w:ascii="Times New Roman" w:hAnsi="Times New Roman"/>
          <w:sz w:val="28"/>
          <w:szCs w:val="28"/>
        </w:rPr>
        <w:t>Планируется   погашение бюджетного кредита в сумме 19 338,00 тыс. рублей.</w:t>
      </w:r>
    </w:p>
    <w:p w:rsidR="00CD653C" w:rsidRPr="00052169" w:rsidRDefault="00CD653C" w:rsidP="00CD653C">
      <w:pPr>
        <w:rPr>
          <w:rFonts w:ascii="Times New Roman" w:hAnsi="Times New Roman"/>
          <w:sz w:val="28"/>
          <w:szCs w:val="28"/>
        </w:rPr>
      </w:pPr>
      <w:r w:rsidRPr="00052169">
        <w:rPr>
          <w:rFonts w:ascii="Times New Roman" w:hAnsi="Times New Roman"/>
          <w:sz w:val="28"/>
          <w:szCs w:val="28"/>
        </w:rPr>
        <w:t xml:space="preserve"> </w:t>
      </w:r>
    </w:p>
    <w:p w:rsidR="00CD653C" w:rsidRPr="00052169" w:rsidRDefault="00CD653C" w:rsidP="00CD653C">
      <w:pPr>
        <w:ind w:firstLine="0"/>
        <w:rPr>
          <w:rFonts w:ascii="Times New Roman" w:hAnsi="Times New Roman"/>
          <w:sz w:val="28"/>
          <w:szCs w:val="28"/>
        </w:rPr>
      </w:pPr>
      <w:r w:rsidRPr="00052169">
        <w:rPr>
          <w:rFonts w:ascii="Times New Roman" w:hAnsi="Times New Roman"/>
          <w:sz w:val="28"/>
          <w:szCs w:val="28"/>
        </w:rPr>
        <w:t xml:space="preserve">        2025 год.  Верхний предел объема муниципального долга по состоянию на 01.01.2025 составит 0 тыс. рублей,  </w:t>
      </w:r>
    </w:p>
    <w:p w:rsidR="00CD653C" w:rsidRPr="00052169" w:rsidRDefault="00CD653C" w:rsidP="00CD653C">
      <w:pPr>
        <w:ind w:firstLine="0"/>
        <w:rPr>
          <w:rFonts w:ascii="Times New Roman" w:hAnsi="Times New Roman"/>
          <w:sz w:val="28"/>
          <w:szCs w:val="28"/>
        </w:rPr>
      </w:pPr>
      <w:r w:rsidRPr="00052169">
        <w:rPr>
          <w:rFonts w:ascii="Times New Roman" w:hAnsi="Times New Roman"/>
          <w:sz w:val="28"/>
          <w:szCs w:val="28"/>
        </w:rPr>
        <w:t xml:space="preserve">        В рамках программы муниципальных внутренних заимствований привлечение кредитов не планируется.  </w:t>
      </w:r>
    </w:p>
    <w:p w:rsidR="003303EF" w:rsidRPr="00052169" w:rsidRDefault="00CD653C" w:rsidP="00CD653C">
      <w:pPr>
        <w:rPr>
          <w:rFonts w:ascii="Times New Roman" w:hAnsi="Times New Roman"/>
          <w:sz w:val="28"/>
          <w:szCs w:val="28"/>
        </w:rPr>
      </w:pPr>
      <w:r w:rsidRPr="00052169">
        <w:rPr>
          <w:rFonts w:ascii="Times New Roman" w:hAnsi="Times New Roman"/>
          <w:sz w:val="28"/>
          <w:szCs w:val="28"/>
        </w:rPr>
        <w:t>Планируется   погашение бюджетного кредита в сумме 19 924,00 тыс. рублей.</w:t>
      </w:r>
      <w:r w:rsidR="0079113A" w:rsidRPr="00052169">
        <w:rPr>
          <w:rFonts w:ascii="Times New Roman" w:hAnsi="Times New Roman"/>
          <w:sz w:val="28"/>
          <w:szCs w:val="28"/>
        </w:rPr>
        <w:t xml:space="preserve"> </w:t>
      </w:r>
    </w:p>
    <w:p w:rsidR="0079113A" w:rsidRPr="00052169" w:rsidRDefault="00CD653C" w:rsidP="00CD653C">
      <w:pPr>
        <w:ind w:firstLine="0"/>
        <w:rPr>
          <w:rFonts w:ascii="Times New Roman" w:hAnsi="Times New Roman"/>
          <w:sz w:val="28"/>
          <w:szCs w:val="28"/>
        </w:rPr>
      </w:pPr>
      <w:r w:rsidRPr="00052169">
        <w:rPr>
          <w:rFonts w:ascii="Times New Roman" w:hAnsi="Times New Roman"/>
          <w:sz w:val="28"/>
          <w:szCs w:val="28"/>
        </w:rPr>
        <w:lastRenderedPageBreak/>
        <w:t xml:space="preserve">        </w:t>
      </w:r>
      <w:r w:rsidR="00052169" w:rsidRPr="00052169">
        <w:rPr>
          <w:rFonts w:ascii="Times New Roman" w:hAnsi="Times New Roman"/>
          <w:sz w:val="28"/>
          <w:szCs w:val="28"/>
        </w:rPr>
        <w:t>Прогнозируется, что по состоянию на 01.01.2026 года муниципального долга не будет.</w:t>
      </w:r>
    </w:p>
    <w:p w:rsidR="00C3496B" w:rsidRPr="00332C44" w:rsidRDefault="00C575A7" w:rsidP="00CD653C">
      <w:pPr>
        <w:ind w:firstLine="0"/>
        <w:rPr>
          <w:rFonts w:ascii="Times New Roman" w:hAnsi="Times New Roman"/>
          <w:b/>
          <w:color w:val="FF0000"/>
          <w:sz w:val="28"/>
          <w:szCs w:val="28"/>
        </w:rPr>
      </w:pPr>
      <w:r w:rsidRPr="00332C44">
        <w:rPr>
          <w:rFonts w:ascii="Times New Roman" w:hAnsi="Times New Roman"/>
          <w:b/>
          <w:color w:val="FF0000"/>
          <w:sz w:val="28"/>
          <w:szCs w:val="28"/>
        </w:rPr>
        <w:t xml:space="preserve">         </w:t>
      </w:r>
      <w:r w:rsidR="0079113A" w:rsidRPr="00332C44">
        <w:rPr>
          <w:rFonts w:ascii="Times New Roman" w:hAnsi="Times New Roman"/>
          <w:b/>
          <w:color w:val="FF0000"/>
          <w:sz w:val="28"/>
          <w:szCs w:val="28"/>
        </w:rPr>
        <w:t xml:space="preserve"> </w:t>
      </w:r>
      <w:r w:rsidR="00CD653C">
        <w:rPr>
          <w:rFonts w:ascii="Times New Roman" w:hAnsi="Times New Roman"/>
          <w:color w:val="FF0000"/>
          <w:sz w:val="28"/>
          <w:szCs w:val="28"/>
        </w:rPr>
        <w:t xml:space="preserve"> </w:t>
      </w:r>
    </w:p>
    <w:p w:rsidR="00C575A7" w:rsidRPr="005C340D" w:rsidRDefault="00C575A7" w:rsidP="00C575A7">
      <w:pPr>
        <w:pStyle w:val="Standard"/>
        <w:jc w:val="both"/>
        <w:rPr>
          <w:lang w:val="ru-RU"/>
        </w:rPr>
      </w:pPr>
      <w:r w:rsidRPr="005C340D">
        <w:rPr>
          <w:sz w:val="28"/>
          <w:szCs w:val="28"/>
          <w:lang w:val="ru-RU"/>
        </w:rPr>
        <w:t xml:space="preserve">         На обслуживание муниципального долга в проекте бюджета городского округа    </w:t>
      </w:r>
      <w:r w:rsidR="005C340D" w:rsidRPr="005C340D">
        <w:rPr>
          <w:sz w:val="28"/>
          <w:szCs w:val="28"/>
          <w:lang w:val="ru-RU"/>
        </w:rPr>
        <w:t>в рамках основного мероприятия «Реализация мероприятий в рамках управления муниципальным долгом» подпрограммы «</w:t>
      </w:r>
      <w:r w:rsidR="00843FA0">
        <w:rPr>
          <w:sz w:val="28"/>
          <w:szCs w:val="28"/>
          <w:lang w:val="ru-RU"/>
        </w:rPr>
        <w:t>Управление муниципальны</w:t>
      </w:r>
      <w:r w:rsidR="00416880">
        <w:rPr>
          <w:sz w:val="28"/>
          <w:szCs w:val="28"/>
          <w:lang w:val="ru-RU"/>
        </w:rPr>
        <w:t>м</w:t>
      </w:r>
      <w:r w:rsidRPr="005C340D">
        <w:rPr>
          <w:sz w:val="28"/>
          <w:szCs w:val="28"/>
          <w:lang w:val="ru-RU"/>
        </w:rPr>
        <w:t xml:space="preserve"> </w:t>
      </w:r>
      <w:r w:rsidR="00843FA0">
        <w:rPr>
          <w:sz w:val="28"/>
          <w:szCs w:val="28"/>
          <w:lang w:val="ru-RU"/>
        </w:rPr>
        <w:t>долгом</w:t>
      </w:r>
      <w:r w:rsidRPr="005C340D">
        <w:rPr>
          <w:sz w:val="28"/>
          <w:szCs w:val="28"/>
          <w:lang w:val="ru-RU"/>
        </w:rPr>
        <w:t>» муниципальной программы «Управление имуществом и муниципальными финансами» предусмотрено: в 202</w:t>
      </w:r>
      <w:r w:rsidR="00052169" w:rsidRPr="005C340D">
        <w:rPr>
          <w:sz w:val="28"/>
          <w:szCs w:val="28"/>
          <w:lang w:val="ru-RU"/>
        </w:rPr>
        <w:t>3</w:t>
      </w:r>
      <w:r w:rsidRPr="005C340D">
        <w:rPr>
          <w:sz w:val="28"/>
          <w:szCs w:val="28"/>
          <w:lang w:val="ru-RU"/>
        </w:rPr>
        <w:t xml:space="preserve"> году </w:t>
      </w:r>
      <w:r w:rsidR="005C340D" w:rsidRPr="005C340D">
        <w:rPr>
          <w:sz w:val="28"/>
          <w:szCs w:val="28"/>
          <w:lang w:val="ru-RU"/>
        </w:rPr>
        <w:t>56,96</w:t>
      </w:r>
      <w:r w:rsidRPr="005C340D">
        <w:rPr>
          <w:sz w:val="28"/>
          <w:szCs w:val="28"/>
          <w:lang w:val="ru-RU"/>
        </w:rPr>
        <w:t xml:space="preserve"> тыс. рублей</w:t>
      </w:r>
      <w:r w:rsidR="003303EF" w:rsidRPr="005C340D">
        <w:rPr>
          <w:sz w:val="28"/>
          <w:szCs w:val="28"/>
          <w:lang w:val="ru-RU"/>
        </w:rPr>
        <w:t>, в 202</w:t>
      </w:r>
      <w:r w:rsidR="00052169" w:rsidRPr="005C340D">
        <w:rPr>
          <w:sz w:val="28"/>
          <w:szCs w:val="28"/>
          <w:lang w:val="ru-RU"/>
        </w:rPr>
        <w:t>4</w:t>
      </w:r>
      <w:r w:rsidR="003303EF" w:rsidRPr="005C340D">
        <w:rPr>
          <w:sz w:val="28"/>
          <w:szCs w:val="28"/>
          <w:lang w:val="ru-RU"/>
        </w:rPr>
        <w:t xml:space="preserve"> году </w:t>
      </w:r>
      <w:r w:rsidR="005C340D" w:rsidRPr="005C340D">
        <w:rPr>
          <w:sz w:val="28"/>
          <w:szCs w:val="28"/>
          <w:lang w:val="ru-RU"/>
        </w:rPr>
        <w:t>37,73</w:t>
      </w:r>
      <w:r w:rsidR="003303EF" w:rsidRPr="005C340D">
        <w:rPr>
          <w:sz w:val="28"/>
          <w:szCs w:val="28"/>
          <w:lang w:val="ru-RU"/>
        </w:rPr>
        <w:t xml:space="preserve"> тыс.</w:t>
      </w:r>
      <w:r w:rsidRPr="005C340D">
        <w:rPr>
          <w:sz w:val="28"/>
          <w:szCs w:val="28"/>
          <w:lang w:val="ru-RU"/>
        </w:rPr>
        <w:t xml:space="preserve"> рублей</w:t>
      </w:r>
      <w:r w:rsidR="003303EF" w:rsidRPr="005C340D">
        <w:rPr>
          <w:sz w:val="28"/>
          <w:szCs w:val="28"/>
          <w:lang w:val="ru-RU"/>
        </w:rPr>
        <w:t>, в 202</w:t>
      </w:r>
      <w:r w:rsidR="00052169" w:rsidRPr="005C340D">
        <w:rPr>
          <w:sz w:val="28"/>
          <w:szCs w:val="28"/>
          <w:lang w:val="ru-RU"/>
        </w:rPr>
        <w:t>5</w:t>
      </w:r>
      <w:r w:rsidR="003303EF" w:rsidRPr="005C340D">
        <w:rPr>
          <w:sz w:val="28"/>
          <w:szCs w:val="28"/>
          <w:lang w:val="ru-RU"/>
        </w:rPr>
        <w:t xml:space="preserve"> году </w:t>
      </w:r>
      <w:r w:rsidR="005C340D" w:rsidRPr="005C340D">
        <w:rPr>
          <w:sz w:val="28"/>
          <w:szCs w:val="28"/>
          <w:lang w:val="ru-RU"/>
        </w:rPr>
        <w:t>18,24</w:t>
      </w:r>
      <w:r w:rsidR="003303EF" w:rsidRPr="005C340D">
        <w:rPr>
          <w:sz w:val="28"/>
          <w:szCs w:val="28"/>
          <w:lang w:val="ru-RU"/>
        </w:rPr>
        <w:t xml:space="preserve"> тыс. рублей.</w:t>
      </w:r>
      <w:r w:rsidRPr="005C340D">
        <w:rPr>
          <w:lang w:val="ru-RU"/>
        </w:rPr>
        <w:t xml:space="preserve"> </w:t>
      </w:r>
    </w:p>
    <w:p w:rsidR="00052169" w:rsidRPr="005C340D" w:rsidRDefault="00052169" w:rsidP="00C575A7">
      <w:pPr>
        <w:pStyle w:val="Standard"/>
        <w:jc w:val="both"/>
        <w:rPr>
          <w:rFonts w:eastAsia="Batang"/>
          <w:sz w:val="28"/>
          <w:szCs w:val="28"/>
          <w:lang w:val="ru-RU"/>
        </w:rPr>
      </w:pPr>
    </w:p>
    <w:p w:rsidR="00C575A7" w:rsidRPr="00332C44" w:rsidRDefault="00C575A7" w:rsidP="00C575A7">
      <w:pPr>
        <w:pStyle w:val="Standard"/>
        <w:jc w:val="both"/>
        <w:rPr>
          <w:rFonts w:cs="Times New Roman"/>
          <w:b/>
          <w:color w:val="FF0000"/>
          <w:sz w:val="28"/>
          <w:szCs w:val="28"/>
          <w:lang w:val="ru-RU"/>
        </w:rPr>
      </w:pPr>
      <w:r w:rsidRPr="00332C44">
        <w:rPr>
          <w:rFonts w:cs="Times New Roman"/>
          <w:b/>
          <w:color w:val="FF0000"/>
          <w:sz w:val="28"/>
          <w:szCs w:val="28"/>
          <w:lang w:val="ru-RU"/>
        </w:rPr>
        <w:t xml:space="preserve">        </w:t>
      </w:r>
    </w:p>
    <w:p w:rsidR="00C575A7" w:rsidRPr="00052169" w:rsidRDefault="00C575A7" w:rsidP="00C575A7">
      <w:pPr>
        <w:pStyle w:val="Standard"/>
        <w:jc w:val="both"/>
        <w:rPr>
          <w:rFonts w:cs="Times New Roman"/>
          <w:sz w:val="28"/>
          <w:szCs w:val="28"/>
          <w:lang w:val="ru-RU"/>
        </w:rPr>
      </w:pPr>
      <w:r w:rsidRPr="00052169">
        <w:rPr>
          <w:rFonts w:cs="Times New Roman"/>
          <w:sz w:val="28"/>
          <w:szCs w:val="28"/>
          <w:lang w:val="ru-RU"/>
        </w:rPr>
        <w:t xml:space="preserve">      Одновременно с проектом бюджета на рассмотрение Совета депутатов городского округа Серебряные Пруды Московской области представлены документы:</w:t>
      </w:r>
    </w:p>
    <w:p w:rsidR="00C575A7" w:rsidRPr="00052169" w:rsidRDefault="00C575A7" w:rsidP="00C575A7">
      <w:pPr>
        <w:pStyle w:val="Standard"/>
        <w:jc w:val="both"/>
        <w:rPr>
          <w:rFonts w:cs="Times New Roman"/>
          <w:sz w:val="28"/>
          <w:szCs w:val="28"/>
          <w:lang w:val="ru-RU"/>
        </w:rPr>
      </w:pPr>
      <w:r w:rsidRPr="00052169">
        <w:rPr>
          <w:rFonts w:cs="Times New Roman"/>
          <w:sz w:val="28"/>
          <w:szCs w:val="28"/>
          <w:lang w:val="ru-RU"/>
        </w:rPr>
        <w:t xml:space="preserve">        основные направления бюджетной и налоговой политики городского округа Серебряные Пруды Московской области на 202</w:t>
      </w:r>
      <w:r w:rsidR="00052169" w:rsidRPr="00052169">
        <w:rPr>
          <w:rFonts w:cs="Times New Roman"/>
          <w:sz w:val="28"/>
          <w:szCs w:val="28"/>
          <w:lang w:val="ru-RU"/>
        </w:rPr>
        <w:t>3</w:t>
      </w:r>
      <w:r w:rsidRPr="00052169">
        <w:rPr>
          <w:rFonts w:cs="Times New Roman"/>
          <w:sz w:val="28"/>
          <w:szCs w:val="28"/>
          <w:lang w:val="ru-RU"/>
        </w:rPr>
        <w:t xml:space="preserve"> год и на плановый период 202</w:t>
      </w:r>
      <w:r w:rsidR="00052169" w:rsidRPr="00052169">
        <w:rPr>
          <w:rFonts w:cs="Times New Roman"/>
          <w:sz w:val="28"/>
          <w:szCs w:val="28"/>
          <w:lang w:val="ru-RU"/>
        </w:rPr>
        <w:t>4</w:t>
      </w:r>
      <w:r w:rsidRPr="00052169">
        <w:rPr>
          <w:rFonts w:cs="Times New Roman"/>
          <w:sz w:val="28"/>
          <w:szCs w:val="28"/>
          <w:lang w:val="ru-RU"/>
        </w:rPr>
        <w:t xml:space="preserve"> и 202</w:t>
      </w:r>
      <w:r w:rsidR="00052169" w:rsidRPr="00052169">
        <w:rPr>
          <w:rFonts w:cs="Times New Roman"/>
          <w:sz w:val="28"/>
          <w:szCs w:val="28"/>
          <w:lang w:val="ru-RU"/>
        </w:rPr>
        <w:t>5</w:t>
      </w:r>
      <w:r w:rsidRPr="00052169">
        <w:rPr>
          <w:rFonts w:cs="Times New Roman"/>
          <w:sz w:val="28"/>
          <w:szCs w:val="28"/>
          <w:lang w:val="ru-RU"/>
        </w:rPr>
        <w:t xml:space="preserve"> годов;  </w:t>
      </w:r>
    </w:p>
    <w:p w:rsidR="00C575A7" w:rsidRPr="00052169" w:rsidRDefault="00C575A7" w:rsidP="00C575A7">
      <w:pPr>
        <w:pStyle w:val="ConsPlusNormal"/>
        <w:widowControl/>
        <w:ind w:right="-185" w:firstLine="0"/>
        <w:jc w:val="both"/>
        <w:rPr>
          <w:rFonts w:ascii="Times New Roman" w:hAnsi="Times New Roman" w:cs="Times New Roman"/>
          <w:sz w:val="28"/>
          <w:szCs w:val="28"/>
        </w:rPr>
      </w:pPr>
      <w:r w:rsidRPr="00052169">
        <w:rPr>
          <w:rFonts w:ascii="Times New Roman" w:hAnsi="Times New Roman" w:cs="Times New Roman"/>
          <w:sz w:val="28"/>
          <w:szCs w:val="28"/>
        </w:rPr>
        <w:t xml:space="preserve">         предварительные итоги социально-экономического развития городского округа Серебряные Пруды Московской области за январь-сентябрь 202</w:t>
      </w:r>
      <w:r w:rsidR="00052169" w:rsidRPr="00052169">
        <w:rPr>
          <w:rFonts w:ascii="Times New Roman" w:hAnsi="Times New Roman" w:cs="Times New Roman"/>
          <w:sz w:val="28"/>
          <w:szCs w:val="28"/>
        </w:rPr>
        <w:t>2</w:t>
      </w:r>
      <w:r w:rsidRPr="00052169">
        <w:rPr>
          <w:rFonts w:ascii="Times New Roman" w:hAnsi="Times New Roman" w:cs="Times New Roman"/>
          <w:sz w:val="28"/>
          <w:szCs w:val="28"/>
        </w:rPr>
        <w:t xml:space="preserve"> года и ожидаемые итоги социально-экономического развития городского округа Серебряные Пруды Московской области за 202</w:t>
      </w:r>
      <w:r w:rsidR="00052169" w:rsidRPr="00052169">
        <w:rPr>
          <w:rFonts w:ascii="Times New Roman" w:hAnsi="Times New Roman" w:cs="Times New Roman"/>
          <w:sz w:val="28"/>
          <w:szCs w:val="28"/>
        </w:rPr>
        <w:t>2</w:t>
      </w:r>
      <w:r w:rsidRPr="00052169">
        <w:rPr>
          <w:rFonts w:ascii="Times New Roman" w:hAnsi="Times New Roman" w:cs="Times New Roman"/>
          <w:sz w:val="28"/>
          <w:szCs w:val="28"/>
        </w:rPr>
        <w:t xml:space="preserve"> год;</w:t>
      </w:r>
    </w:p>
    <w:p w:rsidR="00C575A7" w:rsidRPr="00052169" w:rsidRDefault="00C575A7" w:rsidP="00C575A7">
      <w:pPr>
        <w:pStyle w:val="ConsPlusNormal"/>
        <w:widowControl/>
        <w:ind w:right="-185" w:firstLine="450"/>
        <w:jc w:val="both"/>
        <w:rPr>
          <w:rFonts w:ascii="Times New Roman" w:hAnsi="Times New Roman" w:cs="Times New Roman"/>
          <w:sz w:val="28"/>
          <w:szCs w:val="28"/>
        </w:rPr>
      </w:pPr>
      <w:r w:rsidRPr="00052169">
        <w:rPr>
          <w:rFonts w:ascii="Times New Roman" w:hAnsi="Times New Roman" w:cs="Times New Roman"/>
          <w:sz w:val="28"/>
          <w:szCs w:val="28"/>
        </w:rPr>
        <w:t xml:space="preserve">  прогноз социально-экономического развития городского округа Серебряные Пруды Московской области на 202</w:t>
      </w:r>
      <w:r w:rsidR="00052169" w:rsidRPr="00052169">
        <w:rPr>
          <w:rFonts w:ascii="Times New Roman" w:hAnsi="Times New Roman" w:cs="Times New Roman"/>
          <w:sz w:val="28"/>
          <w:szCs w:val="28"/>
        </w:rPr>
        <w:t>3</w:t>
      </w:r>
      <w:r w:rsidRPr="00052169">
        <w:rPr>
          <w:rFonts w:ascii="Times New Roman" w:hAnsi="Times New Roman" w:cs="Times New Roman"/>
          <w:sz w:val="28"/>
          <w:szCs w:val="28"/>
        </w:rPr>
        <w:t>-202</w:t>
      </w:r>
      <w:r w:rsidR="00052169" w:rsidRPr="00052169">
        <w:rPr>
          <w:rFonts w:ascii="Times New Roman" w:hAnsi="Times New Roman" w:cs="Times New Roman"/>
          <w:sz w:val="28"/>
          <w:szCs w:val="28"/>
        </w:rPr>
        <w:t>5</w:t>
      </w:r>
      <w:r w:rsidRPr="00052169">
        <w:rPr>
          <w:rFonts w:ascii="Times New Roman" w:hAnsi="Times New Roman" w:cs="Times New Roman"/>
          <w:sz w:val="28"/>
          <w:szCs w:val="28"/>
        </w:rPr>
        <w:t xml:space="preserve"> годы;</w:t>
      </w:r>
    </w:p>
    <w:p w:rsidR="00C575A7" w:rsidRPr="00052169" w:rsidRDefault="00C575A7" w:rsidP="00C575A7">
      <w:pPr>
        <w:pStyle w:val="ConsPlusNormal"/>
        <w:widowControl/>
        <w:ind w:right="-185" w:firstLine="450"/>
        <w:jc w:val="both"/>
        <w:rPr>
          <w:rFonts w:ascii="Times New Roman" w:hAnsi="Times New Roman" w:cs="Times New Roman"/>
          <w:sz w:val="28"/>
          <w:szCs w:val="28"/>
        </w:rPr>
      </w:pPr>
      <w:r w:rsidRPr="00052169">
        <w:rPr>
          <w:rFonts w:ascii="Times New Roman" w:hAnsi="Times New Roman" w:cs="Times New Roman"/>
          <w:sz w:val="28"/>
          <w:szCs w:val="28"/>
        </w:rPr>
        <w:t xml:space="preserve">  прогноз основных характеристик бюджета городского округа Серебряные Пруды Московской области на 202</w:t>
      </w:r>
      <w:r w:rsidR="00052169" w:rsidRPr="00052169">
        <w:rPr>
          <w:rFonts w:ascii="Times New Roman" w:hAnsi="Times New Roman" w:cs="Times New Roman"/>
          <w:sz w:val="28"/>
          <w:szCs w:val="28"/>
        </w:rPr>
        <w:t>3</w:t>
      </w:r>
      <w:r w:rsidRPr="00052169">
        <w:rPr>
          <w:rFonts w:ascii="Times New Roman" w:hAnsi="Times New Roman" w:cs="Times New Roman"/>
          <w:sz w:val="28"/>
          <w:szCs w:val="28"/>
        </w:rPr>
        <w:t xml:space="preserve"> год и на плановый период 202</w:t>
      </w:r>
      <w:r w:rsidR="00052169" w:rsidRPr="00052169">
        <w:rPr>
          <w:rFonts w:ascii="Times New Roman" w:hAnsi="Times New Roman" w:cs="Times New Roman"/>
          <w:sz w:val="28"/>
          <w:szCs w:val="28"/>
        </w:rPr>
        <w:t>4</w:t>
      </w:r>
      <w:r w:rsidRPr="00052169">
        <w:rPr>
          <w:rFonts w:ascii="Times New Roman" w:hAnsi="Times New Roman" w:cs="Times New Roman"/>
          <w:sz w:val="28"/>
          <w:szCs w:val="28"/>
        </w:rPr>
        <w:t xml:space="preserve"> и 202</w:t>
      </w:r>
      <w:r w:rsidR="00052169" w:rsidRPr="00052169">
        <w:rPr>
          <w:rFonts w:ascii="Times New Roman" w:hAnsi="Times New Roman" w:cs="Times New Roman"/>
          <w:sz w:val="28"/>
          <w:szCs w:val="28"/>
        </w:rPr>
        <w:t>5</w:t>
      </w:r>
      <w:r w:rsidRPr="00052169">
        <w:rPr>
          <w:rFonts w:ascii="Times New Roman" w:hAnsi="Times New Roman" w:cs="Times New Roman"/>
          <w:sz w:val="28"/>
          <w:szCs w:val="28"/>
        </w:rPr>
        <w:t xml:space="preserve"> годов; </w:t>
      </w:r>
    </w:p>
    <w:p w:rsidR="00C575A7" w:rsidRPr="00052169" w:rsidRDefault="00C575A7" w:rsidP="00C575A7">
      <w:pPr>
        <w:ind w:left="0" w:hanging="450"/>
        <w:rPr>
          <w:rFonts w:ascii="Times New Roman" w:hAnsi="Times New Roman"/>
          <w:sz w:val="28"/>
          <w:szCs w:val="28"/>
        </w:rPr>
      </w:pPr>
      <w:r w:rsidRPr="00052169">
        <w:rPr>
          <w:rFonts w:ascii="Times New Roman" w:hAnsi="Times New Roman"/>
          <w:sz w:val="28"/>
          <w:szCs w:val="28"/>
        </w:rPr>
        <w:t xml:space="preserve">                 пояснительная записка к проекту бюджета городского округа Серебряные Пруды Московской области на 202</w:t>
      </w:r>
      <w:r w:rsidR="00052169" w:rsidRPr="00052169">
        <w:rPr>
          <w:rFonts w:ascii="Times New Roman" w:hAnsi="Times New Roman"/>
          <w:sz w:val="28"/>
          <w:szCs w:val="28"/>
        </w:rPr>
        <w:t>3</w:t>
      </w:r>
      <w:r w:rsidRPr="00052169">
        <w:rPr>
          <w:rFonts w:ascii="Times New Roman" w:hAnsi="Times New Roman"/>
          <w:sz w:val="28"/>
          <w:szCs w:val="28"/>
        </w:rPr>
        <w:t xml:space="preserve"> год и на плановый период 202</w:t>
      </w:r>
      <w:r w:rsidR="00052169" w:rsidRPr="00052169">
        <w:rPr>
          <w:rFonts w:ascii="Times New Roman" w:hAnsi="Times New Roman"/>
          <w:sz w:val="28"/>
          <w:szCs w:val="28"/>
        </w:rPr>
        <w:t>4</w:t>
      </w:r>
      <w:r w:rsidRPr="00052169">
        <w:rPr>
          <w:rFonts w:ascii="Times New Roman" w:hAnsi="Times New Roman"/>
          <w:sz w:val="28"/>
          <w:szCs w:val="28"/>
        </w:rPr>
        <w:t xml:space="preserve"> и 202</w:t>
      </w:r>
      <w:r w:rsidR="00052169" w:rsidRPr="00052169">
        <w:rPr>
          <w:rFonts w:ascii="Times New Roman" w:hAnsi="Times New Roman"/>
          <w:sz w:val="28"/>
          <w:szCs w:val="28"/>
        </w:rPr>
        <w:t>5</w:t>
      </w:r>
      <w:r w:rsidRPr="00052169">
        <w:rPr>
          <w:rFonts w:ascii="Times New Roman" w:hAnsi="Times New Roman"/>
          <w:sz w:val="28"/>
          <w:szCs w:val="28"/>
        </w:rPr>
        <w:t xml:space="preserve"> годов; </w:t>
      </w:r>
    </w:p>
    <w:p w:rsidR="00C575A7" w:rsidRPr="00052169" w:rsidRDefault="00C575A7" w:rsidP="00C575A7">
      <w:pPr>
        <w:pStyle w:val="ConsPlusNormal"/>
        <w:widowControl/>
        <w:ind w:right="-185" w:firstLine="0"/>
        <w:jc w:val="both"/>
        <w:rPr>
          <w:rFonts w:ascii="Times New Roman" w:hAnsi="Times New Roman" w:cs="Times New Roman"/>
          <w:sz w:val="28"/>
          <w:szCs w:val="28"/>
        </w:rPr>
      </w:pPr>
      <w:r w:rsidRPr="00052169">
        <w:rPr>
          <w:rFonts w:ascii="Times New Roman" w:hAnsi="Times New Roman" w:cs="Times New Roman"/>
          <w:sz w:val="28"/>
          <w:szCs w:val="28"/>
        </w:rPr>
        <w:t xml:space="preserve">          информация о верхнем пределе муниципального внутреннего долга городского округа Серебряные Пруды Московской о</w:t>
      </w:r>
      <w:r w:rsidR="00052169" w:rsidRPr="00052169">
        <w:rPr>
          <w:rFonts w:ascii="Times New Roman" w:hAnsi="Times New Roman" w:cs="Times New Roman"/>
          <w:sz w:val="28"/>
          <w:szCs w:val="28"/>
        </w:rPr>
        <w:t>бласти по состоянию на 01.01.2024</w:t>
      </w:r>
      <w:r w:rsidRPr="00052169">
        <w:rPr>
          <w:rFonts w:ascii="Times New Roman" w:hAnsi="Times New Roman" w:cs="Times New Roman"/>
          <w:sz w:val="28"/>
          <w:szCs w:val="28"/>
        </w:rPr>
        <w:t xml:space="preserve"> года, 01.01.202</w:t>
      </w:r>
      <w:r w:rsidR="00052169" w:rsidRPr="00052169">
        <w:rPr>
          <w:rFonts w:ascii="Times New Roman" w:hAnsi="Times New Roman" w:cs="Times New Roman"/>
          <w:sz w:val="28"/>
          <w:szCs w:val="28"/>
        </w:rPr>
        <w:t>5</w:t>
      </w:r>
      <w:r w:rsidRPr="00052169">
        <w:rPr>
          <w:rFonts w:ascii="Times New Roman" w:hAnsi="Times New Roman" w:cs="Times New Roman"/>
          <w:sz w:val="28"/>
          <w:szCs w:val="28"/>
        </w:rPr>
        <w:t xml:space="preserve"> года, 01.01.202</w:t>
      </w:r>
      <w:r w:rsidR="00052169" w:rsidRPr="00052169">
        <w:rPr>
          <w:rFonts w:ascii="Times New Roman" w:hAnsi="Times New Roman" w:cs="Times New Roman"/>
          <w:sz w:val="28"/>
          <w:szCs w:val="28"/>
        </w:rPr>
        <w:t>6</w:t>
      </w:r>
      <w:r w:rsidRPr="00052169">
        <w:rPr>
          <w:rFonts w:ascii="Times New Roman" w:hAnsi="Times New Roman" w:cs="Times New Roman"/>
          <w:sz w:val="28"/>
          <w:szCs w:val="28"/>
        </w:rPr>
        <w:t xml:space="preserve"> года;</w:t>
      </w:r>
    </w:p>
    <w:p w:rsidR="00C575A7" w:rsidRPr="00052169" w:rsidRDefault="00C575A7" w:rsidP="00C575A7">
      <w:pPr>
        <w:tabs>
          <w:tab w:val="left" w:pos="1324"/>
        </w:tabs>
        <w:ind w:left="0" w:firstLine="0"/>
        <w:rPr>
          <w:rFonts w:ascii="Times New Roman" w:hAnsi="Times New Roman"/>
          <w:sz w:val="28"/>
          <w:szCs w:val="28"/>
        </w:rPr>
      </w:pPr>
      <w:r w:rsidRPr="00052169">
        <w:rPr>
          <w:rFonts w:ascii="Times New Roman" w:hAnsi="Times New Roman"/>
          <w:sz w:val="28"/>
          <w:szCs w:val="28"/>
        </w:rPr>
        <w:t xml:space="preserve">          оценка ожидаемого исполнения бюджета городского округа Серебряные Пруды Московской области на текущий</w:t>
      </w:r>
      <w:r w:rsidR="00052169" w:rsidRPr="00052169">
        <w:rPr>
          <w:rFonts w:ascii="Times New Roman" w:hAnsi="Times New Roman"/>
          <w:sz w:val="28"/>
          <w:szCs w:val="28"/>
        </w:rPr>
        <w:t xml:space="preserve"> </w:t>
      </w:r>
      <w:r w:rsidRPr="00052169">
        <w:rPr>
          <w:rFonts w:ascii="Times New Roman" w:hAnsi="Times New Roman"/>
          <w:sz w:val="28"/>
          <w:szCs w:val="28"/>
        </w:rPr>
        <w:t>(202</w:t>
      </w:r>
      <w:r w:rsidR="00052169" w:rsidRPr="00052169">
        <w:rPr>
          <w:rFonts w:ascii="Times New Roman" w:hAnsi="Times New Roman"/>
          <w:sz w:val="28"/>
          <w:szCs w:val="28"/>
        </w:rPr>
        <w:t>2</w:t>
      </w:r>
      <w:r w:rsidRPr="00052169">
        <w:rPr>
          <w:rFonts w:ascii="Times New Roman" w:hAnsi="Times New Roman"/>
          <w:sz w:val="28"/>
          <w:szCs w:val="28"/>
        </w:rPr>
        <w:t>) финансовый год;</w:t>
      </w:r>
    </w:p>
    <w:p w:rsidR="00C575A7" w:rsidRPr="00052169" w:rsidRDefault="00C575A7" w:rsidP="00C575A7">
      <w:pPr>
        <w:tabs>
          <w:tab w:val="left" w:pos="1324"/>
        </w:tabs>
        <w:ind w:left="0" w:firstLine="0"/>
        <w:rPr>
          <w:rFonts w:ascii="Times New Roman" w:hAnsi="Times New Roman"/>
          <w:sz w:val="28"/>
          <w:szCs w:val="28"/>
        </w:rPr>
      </w:pPr>
      <w:r w:rsidRPr="00052169">
        <w:rPr>
          <w:rFonts w:ascii="Times New Roman" w:hAnsi="Times New Roman"/>
          <w:sz w:val="28"/>
          <w:szCs w:val="28"/>
        </w:rPr>
        <w:t xml:space="preserve">          реестр источников доходов бюджета городского округа Серебряные Пруды Московской области на 202</w:t>
      </w:r>
      <w:r w:rsidR="00052169" w:rsidRPr="00052169">
        <w:rPr>
          <w:rFonts w:ascii="Times New Roman" w:hAnsi="Times New Roman"/>
          <w:sz w:val="28"/>
          <w:szCs w:val="28"/>
        </w:rPr>
        <w:t>3</w:t>
      </w:r>
      <w:r w:rsidRPr="00052169">
        <w:rPr>
          <w:rFonts w:ascii="Times New Roman" w:hAnsi="Times New Roman"/>
          <w:sz w:val="28"/>
          <w:szCs w:val="28"/>
        </w:rPr>
        <w:t xml:space="preserve"> год и на плановый период 202</w:t>
      </w:r>
      <w:r w:rsidR="00052169" w:rsidRPr="00052169">
        <w:rPr>
          <w:rFonts w:ascii="Times New Roman" w:hAnsi="Times New Roman"/>
          <w:sz w:val="28"/>
          <w:szCs w:val="28"/>
        </w:rPr>
        <w:t>4</w:t>
      </w:r>
      <w:r w:rsidRPr="00052169">
        <w:rPr>
          <w:rFonts w:ascii="Times New Roman" w:hAnsi="Times New Roman"/>
          <w:sz w:val="28"/>
          <w:szCs w:val="28"/>
        </w:rPr>
        <w:t xml:space="preserve"> и 202</w:t>
      </w:r>
      <w:r w:rsidR="00052169" w:rsidRPr="00052169">
        <w:rPr>
          <w:rFonts w:ascii="Times New Roman" w:hAnsi="Times New Roman"/>
          <w:sz w:val="28"/>
          <w:szCs w:val="28"/>
        </w:rPr>
        <w:t>5</w:t>
      </w:r>
      <w:r w:rsidRPr="00052169">
        <w:rPr>
          <w:rFonts w:ascii="Times New Roman" w:hAnsi="Times New Roman"/>
          <w:sz w:val="28"/>
          <w:szCs w:val="28"/>
        </w:rPr>
        <w:t xml:space="preserve"> годов;</w:t>
      </w:r>
    </w:p>
    <w:p w:rsidR="00C575A7" w:rsidRPr="00052169" w:rsidRDefault="00C575A7" w:rsidP="00C575A7">
      <w:pPr>
        <w:tabs>
          <w:tab w:val="left" w:pos="1324"/>
        </w:tabs>
        <w:ind w:left="450" w:hanging="450"/>
        <w:rPr>
          <w:rFonts w:ascii="Times New Roman" w:hAnsi="Times New Roman"/>
          <w:sz w:val="28"/>
          <w:szCs w:val="28"/>
        </w:rPr>
      </w:pPr>
      <w:r w:rsidRPr="00052169">
        <w:rPr>
          <w:rFonts w:ascii="Times New Roman" w:hAnsi="Times New Roman"/>
          <w:sz w:val="28"/>
          <w:szCs w:val="28"/>
        </w:rPr>
        <w:t xml:space="preserve">          </w:t>
      </w:r>
      <w:r w:rsidR="003303EF" w:rsidRPr="00052169">
        <w:rPr>
          <w:rFonts w:ascii="Times New Roman" w:hAnsi="Times New Roman"/>
          <w:sz w:val="28"/>
          <w:szCs w:val="28"/>
        </w:rPr>
        <w:t xml:space="preserve">паспорта </w:t>
      </w:r>
      <w:r w:rsidR="00052169" w:rsidRPr="00052169">
        <w:rPr>
          <w:rFonts w:ascii="Times New Roman" w:hAnsi="Times New Roman"/>
          <w:sz w:val="28"/>
          <w:szCs w:val="28"/>
        </w:rPr>
        <w:t xml:space="preserve">проектов </w:t>
      </w:r>
      <w:r w:rsidR="003303EF" w:rsidRPr="00052169">
        <w:rPr>
          <w:rFonts w:ascii="Times New Roman" w:hAnsi="Times New Roman"/>
          <w:sz w:val="28"/>
          <w:szCs w:val="28"/>
        </w:rPr>
        <w:t>муниципальных</w:t>
      </w:r>
      <w:r w:rsidRPr="00052169">
        <w:rPr>
          <w:rFonts w:ascii="Times New Roman" w:hAnsi="Times New Roman"/>
          <w:sz w:val="28"/>
          <w:szCs w:val="28"/>
        </w:rPr>
        <w:t xml:space="preserve"> программ.</w:t>
      </w:r>
    </w:p>
    <w:p w:rsidR="00C575A7" w:rsidRPr="00052169" w:rsidRDefault="00C575A7" w:rsidP="00C575A7">
      <w:pPr>
        <w:tabs>
          <w:tab w:val="left" w:pos="1324"/>
        </w:tabs>
        <w:ind w:left="450" w:hanging="450"/>
        <w:rPr>
          <w:rFonts w:ascii="Times New Roman" w:hAnsi="Times New Roman"/>
          <w:sz w:val="28"/>
          <w:szCs w:val="28"/>
        </w:rPr>
      </w:pPr>
      <w:r w:rsidRPr="00052169">
        <w:rPr>
          <w:rFonts w:ascii="Times New Roman" w:hAnsi="Times New Roman"/>
          <w:sz w:val="28"/>
          <w:szCs w:val="28"/>
        </w:rPr>
        <w:t xml:space="preserve">             </w:t>
      </w:r>
    </w:p>
    <w:p w:rsidR="00C575A7" w:rsidRPr="00052169" w:rsidRDefault="00C575A7" w:rsidP="00C575A7">
      <w:pPr>
        <w:jc w:val="right"/>
        <w:rPr>
          <w:rFonts w:ascii="Times New Roman" w:hAnsi="Times New Roman"/>
          <w:sz w:val="24"/>
          <w:szCs w:val="24"/>
        </w:rPr>
      </w:pPr>
    </w:p>
    <w:p w:rsidR="00C575A7" w:rsidRPr="00052169" w:rsidRDefault="00C575A7" w:rsidP="00C575A7">
      <w:pPr>
        <w:jc w:val="right"/>
        <w:rPr>
          <w:rFonts w:ascii="Times New Roman" w:hAnsi="Times New Roman"/>
          <w:sz w:val="24"/>
          <w:szCs w:val="24"/>
        </w:rPr>
      </w:pPr>
    </w:p>
    <w:p w:rsidR="00C575A7" w:rsidRPr="00332C44" w:rsidRDefault="00C575A7" w:rsidP="00C575A7">
      <w:pPr>
        <w:jc w:val="right"/>
        <w:rPr>
          <w:rFonts w:ascii="Times New Roman" w:hAnsi="Times New Roman"/>
          <w:color w:val="FF0000"/>
          <w:sz w:val="24"/>
          <w:szCs w:val="24"/>
        </w:rPr>
      </w:pPr>
    </w:p>
    <w:p w:rsidR="008057F9" w:rsidRPr="00332C44" w:rsidRDefault="008057F9" w:rsidP="00DB6460">
      <w:pPr>
        <w:ind w:left="0" w:firstLine="0"/>
        <w:rPr>
          <w:rFonts w:ascii="Times New Roman" w:hAnsi="Times New Roman"/>
          <w:color w:val="FF0000"/>
          <w:sz w:val="24"/>
          <w:szCs w:val="24"/>
        </w:rPr>
      </w:pPr>
    </w:p>
    <w:p w:rsidR="008057F9" w:rsidRPr="00332C44" w:rsidRDefault="008057F9" w:rsidP="008057F9">
      <w:pPr>
        <w:ind w:left="0" w:firstLine="0"/>
        <w:jc w:val="right"/>
        <w:rPr>
          <w:rFonts w:ascii="Times New Roman" w:hAnsi="Times New Roman"/>
          <w:color w:val="FF0000"/>
          <w:sz w:val="24"/>
          <w:szCs w:val="24"/>
        </w:rPr>
      </w:pPr>
    </w:p>
    <w:p w:rsidR="00882FB7" w:rsidRDefault="005C340D" w:rsidP="005C340D">
      <w:pPr>
        <w:ind w:left="0" w:firstLine="0"/>
        <w:rPr>
          <w:rFonts w:ascii="Times New Roman" w:hAnsi="Times New Roman"/>
          <w:b/>
          <w:sz w:val="24"/>
          <w:szCs w:val="24"/>
        </w:rPr>
      </w:pPr>
      <w:r w:rsidRPr="007E0E03">
        <w:rPr>
          <w:rFonts w:ascii="Times New Roman" w:hAnsi="Times New Roman"/>
          <w:b/>
          <w:sz w:val="24"/>
          <w:szCs w:val="24"/>
        </w:rPr>
        <w:t xml:space="preserve">                                                                                      </w:t>
      </w:r>
    </w:p>
    <w:p w:rsidR="005C340D" w:rsidRPr="007E0E03" w:rsidRDefault="00882FB7" w:rsidP="005C340D">
      <w:pPr>
        <w:ind w:left="0" w:firstLine="0"/>
        <w:rPr>
          <w:rFonts w:ascii="Times New Roman" w:hAnsi="Times New Roman"/>
          <w:bCs/>
          <w:sz w:val="24"/>
          <w:szCs w:val="24"/>
        </w:rPr>
      </w:pPr>
      <w:r>
        <w:rPr>
          <w:rFonts w:ascii="Times New Roman" w:hAnsi="Times New Roman"/>
          <w:b/>
          <w:sz w:val="24"/>
          <w:szCs w:val="24"/>
        </w:rPr>
        <w:lastRenderedPageBreak/>
        <w:t xml:space="preserve">                                                                                          </w:t>
      </w:r>
      <w:r w:rsidR="005C340D" w:rsidRPr="007E0E03">
        <w:rPr>
          <w:rFonts w:ascii="Times New Roman" w:hAnsi="Times New Roman"/>
          <w:sz w:val="24"/>
          <w:szCs w:val="24"/>
        </w:rPr>
        <w:t xml:space="preserve">Приложение к </w:t>
      </w:r>
      <w:r w:rsidR="005C340D" w:rsidRPr="007E0E03">
        <w:rPr>
          <w:rFonts w:ascii="Times New Roman" w:hAnsi="Times New Roman"/>
          <w:bCs/>
          <w:sz w:val="24"/>
          <w:szCs w:val="24"/>
        </w:rPr>
        <w:t>пояснительной записке</w:t>
      </w:r>
    </w:p>
    <w:p w:rsidR="005C340D" w:rsidRPr="007E0E03" w:rsidRDefault="005C340D" w:rsidP="005C340D">
      <w:pPr>
        <w:jc w:val="right"/>
        <w:rPr>
          <w:rFonts w:ascii="Times New Roman" w:hAnsi="Times New Roman"/>
          <w:sz w:val="24"/>
          <w:szCs w:val="24"/>
        </w:rPr>
      </w:pPr>
      <w:r w:rsidRPr="007E0E03">
        <w:rPr>
          <w:rFonts w:ascii="Times New Roman" w:hAnsi="Times New Roman"/>
          <w:sz w:val="24"/>
          <w:szCs w:val="24"/>
        </w:rPr>
        <w:t xml:space="preserve">к проекту бюджета городского округа </w:t>
      </w:r>
    </w:p>
    <w:p w:rsidR="005C340D" w:rsidRPr="007E0E03" w:rsidRDefault="005C340D" w:rsidP="005C340D">
      <w:pPr>
        <w:jc w:val="right"/>
        <w:rPr>
          <w:rFonts w:ascii="Times New Roman" w:hAnsi="Times New Roman"/>
          <w:bCs/>
          <w:sz w:val="24"/>
          <w:szCs w:val="24"/>
        </w:rPr>
      </w:pPr>
      <w:r w:rsidRPr="007E0E03">
        <w:rPr>
          <w:rFonts w:ascii="Times New Roman" w:hAnsi="Times New Roman"/>
          <w:sz w:val="24"/>
          <w:szCs w:val="24"/>
        </w:rPr>
        <w:t xml:space="preserve"> Серебряные Пруды </w:t>
      </w:r>
      <w:r w:rsidRPr="007E0E03">
        <w:rPr>
          <w:rFonts w:ascii="Times New Roman" w:hAnsi="Times New Roman"/>
          <w:bCs/>
          <w:sz w:val="24"/>
          <w:szCs w:val="24"/>
        </w:rPr>
        <w:t>Московской области на 202</w:t>
      </w:r>
      <w:r>
        <w:rPr>
          <w:rFonts w:ascii="Times New Roman" w:hAnsi="Times New Roman"/>
          <w:bCs/>
          <w:sz w:val="24"/>
          <w:szCs w:val="24"/>
        </w:rPr>
        <w:t>3</w:t>
      </w:r>
      <w:r w:rsidRPr="007E0E03">
        <w:rPr>
          <w:rFonts w:ascii="Times New Roman" w:hAnsi="Times New Roman"/>
          <w:bCs/>
          <w:sz w:val="24"/>
          <w:szCs w:val="24"/>
        </w:rPr>
        <w:t xml:space="preserve"> год</w:t>
      </w:r>
    </w:p>
    <w:p w:rsidR="005C340D" w:rsidRPr="007E0E03" w:rsidRDefault="005C340D" w:rsidP="005C340D">
      <w:pPr>
        <w:jc w:val="right"/>
        <w:rPr>
          <w:rFonts w:ascii="Times New Roman" w:hAnsi="Times New Roman"/>
          <w:sz w:val="24"/>
          <w:szCs w:val="24"/>
        </w:rPr>
      </w:pPr>
      <w:r w:rsidRPr="007E0E03">
        <w:rPr>
          <w:rFonts w:ascii="Times New Roman" w:hAnsi="Times New Roman"/>
          <w:bCs/>
          <w:sz w:val="24"/>
          <w:szCs w:val="24"/>
        </w:rPr>
        <w:t xml:space="preserve"> и </w:t>
      </w:r>
      <w:r w:rsidRPr="007E0E03">
        <w:rPr>
          <w:rFonts w:ascii="Times New Roman" w:hAnsi="Times New Roman"/>
          <w:sz w:val="24"/>
          <w:szCs w:val="24"/>
        </w:rPr>
        <w:t>на плановый период 202</w:t>
      </w:r>
      <w:r>
        <w:rPr>
          <w:rFonts w:ascii="Times New Roman" w:hAnsi="Times New Roman"/>
          <w:sz w:val="24"/>
          <w:szCs w:val="24"/>
        </w:rPr>
        <w:t>4</w:t>
      </w:r>
      <w:r w:rsidRPr="007E0E03">
        <w:rPr>
          <w:rFonts w:ascii="Times New Roman" w:hAnsi="Times New Roman"/>
          <w:sz w:val="24"/>
          <w:szCs w:val="24"/>
        </w:rPr>
        <w:t xml:space="preserve"> и 202</w:t>
      </w:r>
      <w:r>
        <w:rPr>
          <w:rFonts w:ascii="Times New Roman" w:hAnsi="Times New Roman"/>
          <w:sz w:val="24"/>
          <w:szCs w:val="24"/>
        </w:rPr>
        <w:t>5</w:t>
      </w:r>
      <w:r w:rsidRPr="007E0E03">
        <w:rPr>
          <w:rFonts w:ascii="Times New Roman" w:hAnsi="Times New Roman"/>
          <w:sz w:val="24"/>
          <w:szCs w:val="24"/>
        </w:rPr>
        <w:t xml:space="preserve"> годов</w:t>
      </w:r>
    </w:p>
    <w:p w:rsidR="005C340D" w:rsidRPr="007E0E03" w:rsidRDefault="005C340D" w:rsidP="005C340D">
      <w:pPr>
        <w:rPr>
          <w:rFonts w:ascii="Times New Roman" w:hAnsi="Times New Roman"/>
          <w:sz w:val="24"/>
          <w:szCs w:val="24"/>
        </w:rPr>
      </w:pPr>
    </w:p>
    <w:p w:rsidR="005C340D" w:rsidRPr="007E0E03" w:rsidRDefault="005C340D" w:rsidP="00B021DD">
      <w:pPr>
        <w:jc w:val="center"/>
        <w:rPr>
          <w:rFonts w:ascii="Times New Roman" w:hAnsi="Times New Roman"/>
          <w:sz w:val="24"/>
          <w:szCs w:val="24"/>
        </w:rPr>
      </w:pPr>
      <w:r w:rsidRPr="007E0E03">
        <w:rPr>
          <w:rFonts w:ascii="Times New Roman" w:hAnsi="Times New Roman"/>
          <w:sz w:val="24"/>
          <w:szCs w:val="24"/>
        </w:rPr>
        <w:t>Распределение бюджетных ассигнований бюджета городского округа Серебряные Пруды Московской области на 202</w:t>
      </w:r>
      <w:r>
        <w:rPr>
          <w:rFonts w:ascii="Times New Roman" w:hAnsi="Times New Roman"/>
          <w:sz w:val="24"/>
          <w:szCs w:val="24"/>
        </w:rPr>
        <w:t>3</w:t>
      </w:r>
      <w:r w:rsidRPr="007E0E03">
        <w:rPr>
          <w:rFonts w:ascii="Times New Roman" w:hAnsi="Times New Roman"/>
          <w:sz w:val="24"/>
          <w:szCs w:val="24"/>
        </w:rPr>
        <w:t xml:space="preserve"> год и плановый период 202</w:t>
      </w:r>
      <w:r>
        <w:rPr>
          <w:rFonts w:ascii="Times New Roman" w:hAnsi="Times New Roman"/>
          <w:sz w:val="24"/>
          <w:szCs w:val="24"/>
        </w:rPr>
        <w:t>4</w:t>
      </w:r>
      <w:r w:rsidRPr="007E0E03">
        <w:rPr>
          <w:rFonts w:ascii="Times New Roman" w:hAnsi="Times New Roman"/>
          <w:sz w:val="24"/>
          <w:szCs w:val="24"/>
        </w:rPr>
        <w:t xml:space="preserve"> и 202</w:t>
      </w:r>
      <w:r>
        <w:rPr>
          <w:rFonts w:ascii="Times New Roman" w:hAnsi="Times New Roman"/>
          <w:sz w:val="24"/>
          <w:szCs w:val="24"/>
        </w:rPr>
        <w:t>5</w:t>
      </w:r>
      <w:r w:rsidRPr="007E0E03">
        <w:rPr>
          <w:rFonts w:ascii="Times New Roman" w:hAnsi="Times New Roman"/>
          <w:sz w:val="24"/>
          <w:szCs w:val="24"/>
        </w:rPr>
        <w:t xml:space="preserve"> годов по разделам и подразделам классификации расходов бюджетов</w:t>
      </w:r>
    </w:p>
    <w:p w:rsidR="005C340D" w:rsidRPr="007E0E03" w:rsidRDefault="00D82116" w:rsidP="005C340D">
      <w:pPr>
        <w:jc w:val="right"/>
        <w:rPr>
          <w:rFonts w:ascii="Times New Roman" w:hAnsi="Times New Roman"/>
          <w:sz w:val="24"/>
          <w:szCs w:val="24"/>
        </w:rPr>
      </w:pPr>
      <w:r>
        <w:rPr>
          <w:rFonts w:ascii="Times New Roman" w:hAnsi="Times New Roman"/>
          <w:sz w:val="24"/>
          <w:szCs w:val="24"/>
        </w:rPr>
        <w:t>т</w:t>
      </w:r>
      <w:r w:rsidR="005C340D" w:rsidRPr="007E0E03">
        <w:rPr>
          <w:rFonts w:ascii="Times New Roman" w:hAnsi="Times New Roman"/>
          <w:sz w:val="24"/>
          <w:szCs w:val="24"/>
        </w:rPr>
        <w:t xml:space="preserve">ыс. рублей </w:t>
      </w:r>
    </w:p>
    <w:tbl>
      <w:tblPr>
        <w:tblW w:w="10902" w:type="dxa"/>
        <w:tblInd w:w="-714" w:type="dxa"/>
        <w:tblLayout w:type="fixed"/>
        <w:tblLook w:val="00A0" w:firstRow="1" w:lastRow="0" w:firstColumn="1" w:lastColumn="0" w:noHBand="0" w:noVBand="0"/>
      </w:tblPr>
      <w:tblGrid>
        <w:gridCol w:w="822"/>
        <w:gridCol w:w="4565"/>
        <w:gridCol w:w="1701"/>
        <w:gridCol w:w="1701"/>
        <w:gridCol w:w="2113"/>
      </w:tblGrid>
      <w:tr w:rsidR="005C340D" w:rsidRPr="007E0E03" w:rsidTr="00DB6460">
        <w:trPr>
          <w:trHeight w:val="492"/>
        </w:trPr>
        <w:tc>
          <w:tcPr>
            <w:tcW w:w="822" w:type="dxa"/>
            <w:vMerge w:val="restart"/>
            <w:tcBorders>
              <w:top w:val="single" w:sz="4" w:space="0" w:color="auto"/>
              <w:left w:val="single" w:sz="4" w:space="0" w:color="auto"/>
              <w:bottom w:val="single" w:sz="4" w:space="0" w:color="auto"/>
              <w:right w:val="single" w:sz="4" w:space="0" w:color="auto"/>
            </w:tcBorders>
            <w:shd w:val="clear" w:color="auto" w:fill="FFFFFF"/>
          </w:tcPr>
          <w:p w:rsidR="005C340D" w:rsidRPr="007E0E03" w:rsidRDefault="005C340D" w:rsidP="007A466B">
            <w:pPr>
              <w:jc w:val="left"/>
              <w:rPr>
                <w:rFonts w:ascii="Times New Roman" w:hAnsi="Times New Roman"/>
                <w:bCs/>
                <w:sz w:val="24"/>
                <w:szCs w:val="24"/>
              </w:rPr>
            </w:pPr>
            <w:bookmarkStart w:id="1" w:name="OLE_LINK1"/>
            <w:r w:rsidRPr="007E0E03">
              <w:rPr>
                <w:rFonts w:ascii="Times New Roman" w:hAnsi="Times New Roman"/>
                <w:bCs/>
                <w:sz w:val="24"/>
                <w:szCs w:val="24"/>
              </w:rPr>
              <w:t>ККод</w:t>
            </w:r>
          </w:p>
        </w:tc>
        <w:tc>
          <w:tcPr>
            <w:tcW w:w="4565" w:type="dxa"/>
            <w:vMerge w:val="restart"/>
            <w:tcBorders>
              <w:top w:val="single" w:sz="4" w:space="0" w:color="auto"/>
              <w:left w:val="single" w:sz="4" w:space="0" w:color="auto"/>
              <w:bottom w:val="single" w:sz="4" w:space="0" w:color="auto"/>
              <w:right w:val="single" w:sz="4" w:space="0" w:color="auto"/>
            </w:tcBorders>
            <w:shd w:val="clear" w:color="auto" w:fill="FFFFFF"/>
          </w:tcPr>
          <w:p w:rsidR="005C340D" w:rsidRPr="007E0E03" w:rsidRDefault="005C340D" w:rsidP="007A466B">
            <w:pPr>
              <w:jc w:val="center"/>
              <w:rPr>
                <w:rFonts w:ascii="Times New Roman" w:hAnsi="Times New Roman"/>
                <w:bCs/>
                <w:sz w:val="24"/>
                <w:szCs w:val="24"/>
              </w:rPr>
            </w:pPr>
            <w:r w:rsidRPr="007E0E03">
              <w:rPr>
                <w:rFonts w:ascii="Times New Roman" w:hAnsi="Times New Roman"/>
                <w:bCs/>
                <w:sz w:val="24"/>
                <w:szCs w:val="24"/>
              </w:rPr>
              <w:t>Наименование раздела и подраздела</w:t>
            </w:r>
          </w:p>
        </w:tc>
        <w:tc>
          <w:tcPr>
            <w:tcW w:w="1701" w:type="dxa"/>
            <w:vMerge w:val="restart"/>
            <w:tcBorders>
              <w:top w:val="single" w:sz="4" w:space="0" w:color="auto"/>
              <w:left w:val="single" w:sz="4" w:space="0" w:color="auto"/>
              <w:bottom w:val="single" w:sz="4" w:space="0" w:color="000000"/>
              <w:right w:val="single" w:sz="4" w:space="0" w:color="auto"/>
            </w:tcBorders>
          </w:tcPr>
          <w:p w:rsidR="005C340D" w:rsidRPr="007E0E03" w:rsidRDefault="005C340D" w:rsidP="007A466B">
            <w:pPr>
              <w:jc w:val="center"/>
              <w:rPr>
                <w:rFonts w:ascii="Times New Roman" w:hAnsi="Times New Roman"/>
                <w:bCs/>
                <w:sz w:val="24"/>
                <w:szCs w:val="24"/>
              </w:rPr>
            </w:pPr>
          </w:p>
          <w:p w:rsidR="005C340D" w:rsidRPr="007E0E03" w:rsidRDefault="005C340D" w:rsidP="007A466B">
            <w:pPr>
              <w:ind w:firstLine="0"/>
              <w:jc w:val="center"/>
              <w:rPr>
                <w:rFonts w:ascii="Times New Roman" w:hAnsi="Times New Roman"/>
                <w:bCs/>
                <w:sz w:val="24"/>
                <w:szCs w:val="24"/>
              </w:rPr>
            </w:pPr>
            <w:r w:rsidRPr="007E0E03">
              <w:rPr>
                <w:rFonts w:ascii="Times New Roman" w:hAnsi="Times New Roman"/>
                <w:bCs/>
                <w:sz w:val="24"/>
                <w:szCs w:val="24"/>
              </w:rPr>
              <w:t>202</w:t>
            </w:r>
            <w:r>
              <w:rPr>
                <w:rFonts w:ascii="Times New Roman" w:hAnsi="Times New Roman"/>
                <w:bCs/>
                <w:sz w:val="24"/>
                <w:szCs w:val="24"/>
              </w:rPr>
              <w:t>3</w:t>
            </w:r>
            <w:r w:rsidR="00843FA0">
              <w:rPr>
                <w:rFonts w:ascii="Times New Roman" w:hAnsi="Times New Roman"/>
                <w:bCs/>
                <w:sz w:val="24"/>
                <w:szCs w:val="24"/>
              </w:rPr>
              <w:t xml:space="preserve"> </w:t>
            </w:r>
            <w:r w:rsidRPr="007E0E03">
              <w:rPr>
                <w:rFonts w:ascii="Times New Roman" w:hAnsi="Times New Roman"/>
                <w:bCs/>
                <w:sz w:val="24"/>
                <w:szCs w:val="24"/>
              </w:rPr>
              <w:t>год</w:t>
            </w:r>
          </w:p>
        </w:tc>
        <w:tc>
          <w:tcPr>
            <w:tcW w:w="3814" w:type="dxa"/>
            <w:gridSpan w:val="2"/>
            <w:tcBorders>
              <w:top w:val="single" w:sz="4" w:space="0" w:color="auto"/>
              <w:left w:val="nil"/>
              <w:bottom w:val="single" w:sz="4" w:space="0" w:color="auto"/>
              <w:right w:val="single" w:sz="4" w:space="0" w:color="000000"/>
            </w:tcBorders>
            <w:shd w:val="clear" w:color="auto" w:fill="FFFFFF"/>
          </w:tcPr>
          <w:p w:rsidR="005C340D" w:rsidRPr="007E0E03" w:rsidRDefault="005C340D" w:rsidP="007A466B">
            <w:pPr>
              <w:ind w:firstLine="0"/>
              <w:jc w:val="center"/>
              <w:rPr>
                <w:rFonts w:ascii="Times New Roman" w:hAnsi="Times New Roman"/>
                <w:bCs/>
                <w:sz w:val="24"/>
                <w:szCs w:val="24"/>
              </w:rPr>
            </w:pPr>
            <w:r w:rsidRPr="007E0E03">
              <w:rPr>
                <w:rFonts w:ascii="Times New Roman" w:hAnsi="Times New Roman"/>
                <w:bCs/>
                <w:sz w:val="24"/>
                <w:szCs w:val="24"/>
              </w:rPr>
              <w:t>Плановый период</w:t>
            </w:r>
          </w:p>
        </w:tc>
      </w:tr>
      <w:tr w:rsidR="005C340D" w:rsidRPr="007E0E03" w:rsidTr="00DB6460">
        <w:trPr>
          <w:trHeight w:val="288"/>
        </w:trPr>
        <w:tc>
          <w:tcPr>
            <w:tcW w:w="822" w:type="dxa"/>
            <w:vMerge/>
            <w:tcBorders>
              <w:top w:val="single" w:sz="4" w:space="0" w:color="auto"/>
              <w:left w:val="single" w:sz="4" w:space="0" w:color="auto"/>
              <w:bottom w:val="single" w:sz="4" w:space="0" w:color="auto"/>
              <w:right w:val="single" w:sz="4" w:space="0" w:color="auto"/>
            </w:tcBorders>
            <w:vAlign w:val="center"/>
          </w:tcPr>
          <w:p w:rsidR="005C340D" w:rsidRPr="007E0E03" w:rsidRDefault="005C340D" w:rsidP="007A466B">
            <w:pPr>
              <w:ind w:left="0" w:right="0" w:firstLine="0"/>
              <w:jc w:val="left"/>
              <w:rPr>
                <w:rFonts w:ascii="Times New Roman" w:hAnsi="Times New Roman"/>
                <w:bCs/>
                <w:sz w:val="24"/>
                <w:szCs w:val="24"/>
              </w:rPr>
            </w:pPr>
          </w:p>
        </w:tc>
        <w:tc>
          <w:tcPr>
            <w:tcW w:w="4565" w:type="dxa"/>
            <w:vMerge/>
            <w:tcBorders>
              <w:top w:val="single" w:sz="4" w:space="0" w:color="auto"/>
              <w:left w:val="single" w:sz="4" w:space="0" w:color="auto"/>
              <w:bottom w:val="single" w:sz="4" w:space="0" w:color="auto"/>
              <w:right w:val="single" w:sz="4" w:space="0" w:color="auto"/>
            </w:tcBorders>
            <w:vAlign w:val="center"/>
          </w:tcPr>
          <w:p w:rsidR="005C340D" w:rsidRPr="007E0E03" w:rsidRDefault="005C340D" w:rsidP="007A466B">
            <w:pPr>
              <w:ind w:left="0" w:right="0" w:firstLine="0"/>
              <w:jc w:val="left"/>
              <w:rPr>
                <w:rFonts w:ascii="Times New Roman" w:hAnsi="Times New Roman"/>
                <w:bCs/>
                <w:sz w:val="24"/>
                <w:szCs w:val="24"/>
              </w:rPr>
            </w:pPr>
          </w:p>
        </w:tc>
        <w:tc>
          <w:tcPr>
            <w:tcW w:w="1701" w:type="dxa"/>
            <w:vMerge/>
            <w:tcBorders>
              <w:top w:val="single" w:sz="4" w:space="0" w:color="auto"/>
              <w:left w:val="single" w:sz="4" w:space="0" w:color="auto"/>
              <w:bottom w:val="single" w:sz="4" w:space="0" w:color="000000"/>
              <w:right w:val="single" w:sz="4" w:space="0" w:color="auto"/>
            </w:tcBorders>
            <w:vAlign w:val="center"/>
          </w:tcPr>
          <w:p w:rsidR="005C340D" w:rsidRPr="007E0E03" w:rsidRDefault="005C340D" w:rsidP="007A466B">
            <w:pPr>
              <w:ind w:left="0" w:right="0" w:firstLine="0"/>
              <w:jc w:val="center"/>
              <w:rPr>
                <w:rFonts w:ascii="Times New Roman" w:hAnsi="Times New Roman"/>
                <w:bCs/>
                <w:sz w:val="24"/>
                <w:szCs w:val="24"/>
              </w:rPr>
            </w:pP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bCs/>
                <w:sz w:val="24"/>
                <w:szCs w:val="24"/>
              </w:rPr>
            </w:pPr>
            <w:r w:rsidRPr="007E0E03">
              <w:rPr>
                <w:rFonts w:ascii="Times New Roman" w:hAnsi="Times New Roman"/>
                <w:bCs/>
                <w:sz w:val="24"/>
                <w:szCs w:val="24"/>
              </w:rPr>
              <w:t>202</w:t>
            </w:r>
            <w:r>
              <w:rPr>
                <w:rFonts w:ascii="Times New Roman" w:hAnsi="Times New Roman"/>
                <w:bCs/>
                <w:sz w:val="24"/>
                <w:szCs w:val="24"/>
              </w:rPr>
              <w:t>4</w:t>
            </w:r>
            <w:r w:rsidRPr="007E0E03">
              <w:rPr>
                <w:rFonts w:ascii="Times New Roman" w:hAnsi="Times New Roman"/>
                <w:bCs/>
                <w:sz w:val="24"/>
                <w:szCs w:val="24"/>
              </w:rPr>
              <w:t xml:space="preserve"> год</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bCs/>
                <w:sz w:val="24"/>
                <w:szCs w:val="24"/>
              </w:rPr>
            </w:pPr>
            <w:r w:rsidRPr="007E0E03">
              <w:rPr>
                <w:rFonts w:ascii="Times New Roman" w:hAnsi="Times New Roman"/>
                <w:bCs/>
                <w:sz w:val="24"/>
                <w:szCs w:val="24"/>
              </w:rPr>
              <w:t>202</w:t>
            </w:r>
            <w:r>
              <w:rPr>
                <w:rFonts w:ascii="Times New Roman" w:hAnsi="Times New Roman"/>
                <w:bCs/>
                <w:sz w:val="24"/>
                <w:szCs w:val="24"/>
              </w:rPr>
              <w:t>5</w:t>
            </w:r>
            <w:r w:rsidRPr="007E0E03">
              <w:rPr>
                <w:rFonts w:ascii="Times New Roman" w:hAnsi="Times New Roman"/>
                <w:bCs/>
                <w:sz w:val="24"/>
                <w:szCs w:val="24"/>
              </w:rPr>
              <w:t xml:space="preserve"> год</w:t>
            </w: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bCs/>
                <w:sz w:val="24"/>
                <w:szCs w:val="24"/>
              </w:rPr>
            </w:pPr>
            <w:r w:rsidRPr="007E0E03">
              <w:rPr>
                <w:rFonts w:ascii="Times New Roman" w:hAnsi="Times New Roman"/>
                <w:bCs/>
                <w:sz w:val="24"/>
                <w:szCs w:val="24"/>
              </w:rPr>
              <w:t>01</w:t>
            </w:r>
            <w:r>
              <w:rPr>
                <w:rFonts w:ascii="Times New Roman" w:hAnsi="Times New Roman"/>
                <w:bCs/>
                <w:sz w:val="24"/>
                <w:szCs w:val="24"/>
              </w:rPr>
              <w:t>00</w:t>
            </w:r>
          </w:p>
        </w:tc>
        <w:tc>
          <w:tcPr>
            <w:tcW w:w="4565" w:type="dxa"/>
            <w:tcBorders>
              <w:top w:val="nil"/>
              <w:left w:val="nil"/>
              <w:bottom w:val="single" w:sz="4" w:space="0" w:color="auto"/>
              <w:right w:val="single" w:sz="4" w:space="0" w:color="auto"/>
            </w:tcBorders>
          </w:tcPr>
          <w:p w:rsidR="005C340D" w:rsidRPr="007E0E03" w:rsidRDefault="005C340D" w:rsidP="007A466B">
            <w:pPr>
              <w:ind w:left="0" w:firstLine="0"/>
              <w:jc w:val="left"/>
              <w:rPr>
                <w:rFonts w:ascii="Times New Roman" w:hAnsi="Times New Roman"/>
                <w:bCs/>
                <w:sz w:val="24"/>
                <w:szCs w:val="24"/>
              </w:rPr>
            </w:pPr>
            <w:r w:rsidRPr="007E0E03">
              <w:rPr>
                <w:rFonts w:ascii="Times New Roman" w:hAnsi="Times New Roman"/>
                <w:bCs/>
                <w:sz w:val="24"/>
                <w:szCs w:val="24"/>
              </w:rPr>
              <w:t>Общегосударственные вопросы</w:t>
            </w:r>
          </w:p>
        </w:tc>
        <w:tc>
          <w:tcPr>
            <w:tcW w:w="1701" w:type="dxa"/>
            <w:tcBorders>
              <w:top w:val="nil"/>
              <w:left w:val="nil"/>
              <w:bottom w:val="single" w:sz="4" w:space="0" w:color="auto"/>
              <w:right w:val="single" w:sz="4" w:space="0" w:color="auto"/>
            </w:tcBorders>
          </w:tcPr>
          <w:p w:rsidR="005C340D" w:rsidRPr="007E0E03" w:rsidRDefault="005C340D" w:rsidP="007A466B">
            <w:pPr>
              <w:ind w:firstLine="0"/>
              <w:jc w:val="center"/>
              <w:rPr>
                <w:rFonts w:ascii="Times New Roman" w:hAnsi="Times New Roman"/>
                <w:bCs/>
                <w:sz w:val="24"/>
                <w:szCs w:val="24"/>
              </w:rPr>
            </w:pPr>
            <w:r>
              <w:rPr>
                <w:rFonts w:ascii="Times New Roman" w:hAnsi="Times New Roman"/>
                <w:bCs/>
                <w:sz w:val="24"/>
                <w:szCs w:val="24"/>
              </w:rPr>
              <w:t>296 497,10</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bCs/>
                <w:sz w:val="24"/>
                <w:szCs w:val="24"/>
              </w:rPr>
            </w:pPr>
            <w:r>
              <w:rPr>
                <w:rFonts w:ascii="Times New Roman" w:hAnsi="Times New Roman"/>
                <w:bCs/>
                <w:sz w:val="24"/>
                <w:szCs w:val="24"/>
              </w:rPr>
              <w:t>300 358,06</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bCs/>
                <w:sz w:val="24"/>
                <w:szCs w:val="24"/>
              </w:rPr>
            </w:pPr>
            <w:r>
              <w:rPr>
                <w:rFonts w:ascii="Times New Roman" w:hAnsi="Times New Roman"/>
                <w:bCs/>
                <w:sz w:val="24"/>
                <w:szCs w:val="24"/>
              </w:rPr>
              <w:t>279 075,50</w:t>
            </w:r>
          </w:p>
        </w:tc>
      </w:tr>
      <w:tr w:rsidR="005C340D" w:rsidRPr="007E0E03" w:rsidTr="00DB6460">
        <w:trPr>
          <w:trHeight w:val="855"/>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0102</w:t>
            </w:r>
          </w:p>
        </w:tc>
        <w:tc>
          <w:tcPr>
            <w:tcW w:w="4565" w:type="dxa"/>
            <w:tcBorders>
              <w:top w:val="nil"/>
              <w:left w:val="nil"/>
              <w:bottom w:val="single" w:sz="4" w:space="0" w:color="auto"/>
              <w:right w:val="nil"/>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Функционирование высшего должностного лица субъекта Российской Федерации и муниципального образования</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2 194,00</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2 194,00</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2 194,00</w:t>
            </w:r>
          </w:p>
        </w:tc>
      </w:tr>
      <w:tr w:rsidR="005C340D" w:rsidRPr="007E0E03" w:rsidTr="00DB6460">
        <w:trPr>
          <w:trHeight w:val="1120"/>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0104</w:t>
            </w:r>
          </w:p>
        </w:tc>
        <w:tc>
          <w:tcPr>
            <w:tcW w:w="4565" w:type="dxa"/>
            <w:tcBorders>
              <w:top w:val="nil"/>
              <w:left w:val="nil"/>
              <w:bottom w:val="single" w:sz="4" w:space="0" w:color="auto"/>
              <w:right w:val="nil"/>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99 781,20</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99 816,20</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99 842,20</w:t>
            </w:r>
          </w:p>
        </w:tc>
      </w:tr>
      <w:tr w:rsidR="005C340D" w:rsidRPr="007E0E03" w:rsidTr="00DB6460">
        <w:trPr>
          <w:trHeight w:val="901"/>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0106</w:t>
            </w:r>
          </w:p>
        </w:tc>
        <w:tc>
          <w:tcPr>
            <w:tcW w:w="4565" w:type="dxa"/>
            <w:tcBorders>
              <w:top w:val="nil"/>
              <w:left w:val="nil"/>
              <w:bottom w:val="single" w:sz="4" w:space="0" w:color="auto"/>
              <w:right w:val="nil"/>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20 215,70</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20 095,70</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20 050,70</w:t>
            </w: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0111</w:t>
            </w:r>
          </w:p>
        </w:tc>
        <w:tc>
          <w:tcPr>
            <w:tcW w:w="4565" w:type="dxa"/>
            <w:tcBorders>
              <w:top w:val="nil"/>
              <w:left w:val="nil"/>
              <w:bottom w:val="single" w:sz="4" w:space="0" w:color="auto"/>
              <w:right w:val="nil"/>
            </w:tcBorders>
          </w:tcPr>
          <w:p w:rsidR="005C340D" w:rsidRPr="007E0E03" w:rsidRDefault="005C340D" w:rsidP="007A466B">
            <w:pPr>
              <w:ind w:left="0" w:firstLine="0"/>
              <w:jc w:val="left"/>
              <w:rPr>
                <w:rFonts w:ascii="Times New Roman" w:hAnsi="Times New Roman"/>
                <w:sz w:val="24"/>
                <w:szCs w:val="24"/>
              </w:rPr>
            </w:pPr>
            <w:r w:rsidRPr="007E0E03">
              <w:rPr>
                <w:rFonts w:ascii="Times New Roman" w:hAnsi="Times New Roman"/>
                <w:sz w:val="24"/>
                <w:szCs w:val="24"/>
              </w:rPr>
              <w:t>Резервные фонды</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486,00</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486,00</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486,00</w:t>
            </w:r>
          </w:p>
        </w:tc>
      </w:tr>
      <w:tr w:rsidR="005C340D" w:rsidRPr="007E0E03" w:rsidTr="00DB6460">
        <w:trPr>
          <w:trHeight w:val="281"/>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0113</w:t>
            </w:r>
          </w:p>
        </w:tc>
        <w:tc>
          <w:tcPr>
            <w:tcW w:w="4565" w:type="dxa"/>
            <w:tcBorders>
              <w:top w:val="nil"/>
              <w:left w:val="nil"/>
              <w:bottom w:val="single" w:sz="4" w:space="0" w:color="auto"/>
              <w:right w:val="single" w:sz="4" w:space="0" w:color="auto"/>
            </w:tcBorders>
          </w:tcPr>
          <w:p w:rsidR="005C340D" w:rsidRPr="007E0E03" w:rsidRDefault="005C340D" w:rsidP="007A466B">
            <w:pPr>
              <w:ind w:left="0" w:firstLine="0"/>
              <w:jc w:val="left"/>
              <w:rPr>
                <w:rFonts w:ascii="Times New Roman" w:hAnsi="Times New Roman"/>
                <w:sz w:val="24"/>
                <w:szCs w:val="24"/>
              </w:rPr>
            </w:pPr>
            <w:r w:rsidRPr="007E0E03">
              <w:rPr>
                <w:rFonts w:ascii="Times New Roman" w:hAnsi="Times New Roman"/>
                <w:sz w:val="24"/>
                <w:szCs w:val="24"/>
              </w:rPr>
              <w:t>Другие общегосударственные вопросы</w:t>
            </w:r>
          </w:p>
        </w:tc>
        <w:tc>
          <w:tcPr>
            <w:tcW w:w="1701" w:type="dxa"/>
            <w:tcBorders>
              <w:top w:val="nil"/>
              <w:left w:val="nil"/>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173 820,20</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177 766,16</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156 502,60</w:t>
            </w: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bCs/>
                <w:sz w:val="24"/>
                <w:szCs w:val="24"/>
              </w:rPr>
            </w:pPr>
            <w:r w:rsidRPr="007E0E03">
              <w:rPr>
                <w:rFonts w:ascii="Times New Roman" w:hAnsi="Times New Roman"/>
                <w:bCs/>
                <w:sz w:val="24"/>
                <w:szCs w:val="24"/>
              </w:rPr>
              <w:t>02</w:t>
            </w:r>
            <w:r>
              <w:rPr>
                <w:rFonts w:ascii="Times New Roman" w:hAnsi="Times New Roman"/>
                <w:bCs/>
                <w:sz w:val="24"/>
                <w:szCs w:val="24"/>
              </w:rPr>
              <w:t>00</w:t>
            </w:r>
          </w:p>
        </w:tc>
        <w:tc>
          <w:tcPr>
            <w:tcW w:w="4565" w:type="dxa"/>
            <w:tcBorders>
              <w:top w:val="nil"/>
              <w:left w:val="nil"/>
              <w:bottom w:val="single" w:sz="4" w:space="0" w:color="auto"/>
              <w:right w:val="single" w:sz="4" w:space="0" w:color="auto"/>
            </w:tcBorders>
          </w:tcPr>
          <w:p w:rsidR="005C340D" w:rsidRPr="007E0E03" w:rsidRDefault="005C340D" w:rsidP="007A466B">
            <w:pPr>
              <w:ind w:left="0" w:firstLine="0"/>
              <w:jc w:val="left"/>
              <w:rPr>
                <w:rFonts w:ascii="Times New Roman" w:hAnsi="Times New Roman"/>
                <w:bCs/>
                <w:sz w:val="24"/>
                <w:szCs w:val="24"/>
              </w:rPr>
            </w:pPr>
            <w:r w:rsidRPr="007E0E03">
              <w:rPr>
                <w:rFonts w:ascii="Times New Roman" w:hAnsi="Times New Roman"/>
                <w:bCs/>
                <w:sz w:val="24"/>
                <w:szCs w:val="24"/>
              </w:rPr>
              <w:t>Национальная оборона</w:t>
            </w:r>
          </w:p>
        </w:tc>
        <w:tc>
          <w:tcPr>
            <w:tcW w:w="1701" w:type="dxa"/>
            <w:tcBorders>
              <w:top w:val="nil"/>
              <w:left w:val="nil"/>
              <w:bottom w:val="single" w:sz="4" w:space="0" w:color="auto"/>
              <w:right w:val="single" w:sz="4" w:space="0" w:color="auto"/>
            </w:tcBorders>
          </w:tcPr>
          <w:p w:rsidR="005C340D" w:rsidRPr="007E0E03" w:rsidRDefault="005C340D" w:rsidP="007A466B">
            <w:pPr>
              <w:ind w:firstLine="0"/>
              <w:jc w:val="center"/>
              <w:rPr>
                <w:rFonts w:ascii="Times New Roman" w:hAnsi="Times New Roman"/>
                <w:bCs/>
                <w:sz w:val="24"/>
                <w:szCs w:val="24"/>
              </w:rPr>
            </w:pPr>
            <w:r>
              <w:rPr>
                <w:rFonts w:ascii="Times New Roman" w:hAnsi="Times New Roman"/>
                <w:bCs/>
                <w:sz w:val="24"/>
                <w:szCs w:val="24"/>
              </w:rPr>
              <w:t>1 910,79</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bCs/>
                <w:sz w:val="24"/>
                <w:szCs w:val="24"/>
              </w:rPr>
            </w:pPr>
            <w:r>
              <w:rPr>
                <w:rFonts w:ascii="Times New Roman" w:hAnsi="Times New Roman"/>
                <w:bCs/>
                <w:sz w:val="24"/>
                <w:szCs w:val="24"/>
              </w:rPr>
              <w:t>1 993,44</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left="0" w:firstLine="0"/>
              <w:jc w:val="left"/>
              <w:rPr>
                <w:rFonts w:ascii="Times New Roman" w:hAnsi="Times New Roman"/>
                <w:bCs/>
                <w:sz w:val="24"/>
                <w:szCs w:val="24"/>
              </w:rPr>
            </w:pPr>
            <w:r>
              <w:rPr>
                <w:rFonts w:ascii="Times New Roman" w:hAnsi="Times New Roman"/>
                <w:bCs/>
                <w:sz w:val="24"/>
                <w:szCs w:val="24"/>
              </w:rPr>
              <w:t>2 061,45</w:t>
            </w: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0203</w:t>
            </w:r>
          </w:p>
        </w:tc>
        <w:tc>
          <w:tcPr>
            <w:tcW w:w="4565" w:type="dxa"/>
            <w:tcBorders>
              <w:top w:val="nil"/>
              <w:left w:val="nil"/>
              <w:bottom w:val="single" w:sz="4" w:space="0" w:color="auto"/>
              <w:right w:val="nil"/>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Мобилизационная и вневойсковая подготовка</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1 848,79</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1 931,44</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1 999,45</w:t>
            </w: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0204</w:t>
            </w:r>
          </w:p>
        </w:tc>
        <w:tc>
          <w:tcPr>
            <w:tcW w:w="4565" w:type="dxa"/>
            <w:tcBorders>
              <w:top w:val="nil"/>
              <w:left w:val="nil"/>
              <w:bottom w:val="single" w:sz="4" w:space="0" w:color="auto"/>
              <w:right w:val="nil"/>
            </w:tcBorders>
          </w:tcPr>
          <w:p w:rsidR="005C340D" w:rsidRPr="007E0E03" w:rsidRDefault="005C340D" w:rsidP="007A466B">
            <w:pPr>
              <w:ind w:left="0" w:firstLine="0"/>
              <w:jc w:val="left"/>
              <w:rPr>
                <w:rFonts w:ascii="Times New Roman" w:hAnsi="Times New Roman"/>
                <w:sz w:val="24"/>
                <w:szCs w:val="24"/>
              </w:rPr>
            </w:pPr>
            <w:r w:rsidRPr="007E0E03">
              <w:rPr>
                <w:rFonts w:ascii="Times New Roman" w:hAnsi="Times New Roman"/>
                <w:sz w:val="24"/>
                <w:szCs w:val="24"/>
              </w:rPr>
              <w:t>Мобилизационная подготовка экономики</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62,00</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62,00</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62,00</w:t>
            </w:r>
          </w:p>
        </w:tc>
      </w:tr>
      <w:tr w:rsidR="005C340D" w:rsidRPr="007E0E03" w:rsidTr="00DB6460">
        <w:trPr>
          <w:trHeight w:val="696"/>
        </w:trPr>
        <w:tc>
          <w:tcPr>
            <w:tcW w:w="822" w:type="dxa"/>
            <w:tcBorders>
              <w:top w:val="single" w:sz="4" w:space="0" w:color="auto"/>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bCs/>
                <w:sz w:val="24"/>
                <w:szCs w:val="24"/>
              </w:rPr>
            </w:pPr>
            <w:r w:rsidRPr="007E0E03">
              <w:rPr>
                <w:rFonts w:ascii="Times New Roman" w:hAnsi="Times New Roman"/>
                <w:bCs/>
                <w:sz w:val="24"/>
                <w:szCs w:val="24"/>
              </w:rPr>
              <w:t>03</w:t>
            </w:r>
            <w:r>
              <w:rPr>
                <w:rFonts w:ascii="Times New Roman" w:hAnsi="Times New Roman"/>
                <w:bCs/>
                <w:sz w:val="24"/>
                <w:szCs w:val="24"/>
              </w:rPr>
              <w:t>00</w:t>
            </w:r>
          </w:p>
        </w:tc>
        <w:tc>
          <w:tcPr>
            <w:tcW w:w="4565" w:type="dxa"/>
            <w:tcBorders>
              <w:top w:val="nil"/>
              <w:left w:val="nil"/>
              <w:bottom w:val="single" w:sz="4" w:space="0" w:color="auto"/>
              <w:right w:val="nil"/>
            </w:tcBorders>
          </w:tcPr>
          <w:p w:rsidR="005C340D" w:rsidRPr="007E0E03" w:rsidRDefault="005C340D" w:rsidP="007A466B">
            <w:pPr>
              <w:ind w:firstLine="0"/>
              <w:jc w:val="left"/>
              <w:rPr>
                <w:rFonts w:ascii="Times New Roman" w:hAnsi="Times New Roman"/>
                <w:bCs/>
                <w:sz w:val="24"/>
                <w:szCs w:val="24"/>
              </w:rPr>
            </w:pPr>
            <w:r w:rsidRPr="007E0E03">
              <w:rPr>
                <w:rFonts w:ascii="Times New Roman" w:hAnsi="Times New Roman"/>
                <w:bCs/>
                <w:sz w:val="24"/>
                <w:szCs w:val="24"/>
              </w:rPr>
              <w:t>Национальная безопасность и правоохранительная деятельность</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bCs/>
                <w:sz w:val="24"/>
                <w:szCs w:val="24"/>
              </w:rPr>
            </w:pPr>
            <w:r>
              <w:rPr>
                <w:rFonts w:ascii="Times New Roman" w:hAnsi="Times New Roman"/>
                <w:bCs/>
                <w:sz w:val="24"/>
                <w:szCs w:val="24"/>
              </w:rPr>
              <w:t>45 397,16</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bCs/>
                <w:sz w:val="24"/>
                <w:szCs w:val="24"/>
              </w:rPr>
            </w:pPr>
            <w:r>
              <w:rPr>
                <w:rFonts w:ascii="Times New Roman" w:hAnsi="Times New Roman"/>
                <w:bCs/>
                <w:sz w:val="24"/>
                <w:szCs w:val="24"/>
              </w:rPr>
              <w:t>40 874,16</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bCs/>
                <w:sz w:val="24"/>
                <w:szCs w:val="24"/>
              </w:rPr>
            </w:pPr>
            <w:r>
              <w:rPr>
                <w:rFonts w:ascii="Times New Roman" w:hAnsi="Times New Roman"/>
                <w:bCs/>
                <w:sz w:val="24"/>
                <w:szCs w:val="24"/>
              </w:rPr>
              <w:t>28 089,16</w:t>
            </w:r>
          </w:p>
        </w:tc>
      </w:tr>
      <w:tr w:rsidR="005C340D" w:rsidRPr="007E0E03" w:rsidTr="00DB6460">
        <w:trPr>
          <w:trHeight w:val="915"/>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0309</w:t>
            </w:r>
          </w:p>
        </w:tc>
        <w:tc>
          <w:tcPr>
            <w:tcW w:w="4565" w:type="dxa"/>
            <w:tcBorders>
              <w:top w:val="nil"/>
              <w:left w:val="nil"/>
              <w:bottom w:val="single" w:sz="4" w:space="0" w:color="auto"/>
              <w:right w:val="nil"/>
            </w:tcBorders>
          </w:tcPr>
          <w:p w:rsidR="005C340D" w:rsidRPr="007E0E03" w:rsidRDefault="005C340D" w:rsidP="007A466B">
            <w:pPr>
              <w:ind w:firstLine="0"/>
              <w:jc w:val="left"/>
              <w:rPr>
                <w:rFonts w:ascii="Times New Roman" w:hAnsi="Times New Roman"/>
                <w:sz w:val="24"/>
                <w:szCs w:val="24"/>
              </w:rPr>
            </w:pPr>
            <w:r>
              <w:rPr>
                <w:rFonts w:ascii="Times New Roman" w:hAnsi="Times New Roman"/>
                <w:sz w:val="24"/>
                <w:szCs w:val="24"/>
              </w:rPr>
              <w:t>Гражданская оборона</w:t>
            </w:r>
          </w:p>
        </w:tc>
        <w:tc>
          <w:tcPr>
            <w:tcW w:w="1701" w:type="dxa"/>
            <w:tcBorders>
              <w:top w:val="nil"/>
              <w:left w:val="single" w:sz="4" w:space="0" w:color="auto"/>
              <w:bottom w:val="single" w:sz="4" w:space="0" w:color="auto"/>
              <w:right w:val="single" w:sz="4" w:space="0" w:color="auto"/>
            </w:tcBorders>
          </w:tcPr>
          <w:p w:rsidR="005C340D" w:rsidRPr="007E0E03" w:rsidRDefault="000354AE" w:rsidP="007A466B">
            <w:pPr>
              <w:ind w:firstLine="0"/>
              <w:jc w:val="center"/>
              <w:rPr>
                <w:rFonts w:ascii="Times New Roman" w:hAnsi="Times New Roman"/>
                <w:sz w:val="24"/>
                <w:szCs w:val="24"/>
              </w:rPr>
            </w:pPr>
            <w:r>
              <w:rPr>
                <w:rFonts w:ascii="Times New Roman" w:hAnsi="Times New Roman"/>
                <w:sz w:val="24"/>
                <w:szCs w:val="24"/>
              </w:rPr>
              <w:t>1 55</w:t>
            </w:r>
            <w:r w:rsidR="005C340D">
              <w:rPr>
                <w:rFonts w:ascii="Times New Roman" w:hAnsi="Times New Roman"/>
                <w:sz w:val="24"/>
                <w:szCs w:val="24"/>
              </w:rPr>
              <w:t>3,00</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1 654,00</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1 762,00</w:t>
            </w:r>
          </w:p>
        </w:tc>
      </w:tr>
      <w:tr w:rsidR="005C340D" w:rsidRPr="007E0E03" w:rsidTr="00DB6460">
        <w:trPr>
          <w:trHeight w:val="915"/>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0310</w:t>
            </w:r>
          </w:p>
        </w:tc>
        <w:tc>
          <w:tcPr>
            <w:tcW w:w="4565" w:type="dxa"/>
            <w:tcBorders>
              <w:top w:val="nil"/>
              <w:left w:val="nil"/>
              <w:bottom w:val="single" w:sz="4" w:space="0" w:color="auto"/>
              <w:right w:val="nil"/>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Защита населения</w:t>
            </w:r>
            <w:r>
              <w:rPr>
                <w:rFonts w:ascii="Times New Roman" w:hAnsi="Times New Roman"/>
                <w:sz w:val="24"/>
                <w:szCs w:val="24"/>
              </w:rPr>
              <w:t xml:space="preserve"> и территории</w:t>
            </w:r>
            <w:r w:rsidRPr="007E0E03">
              <w:rPr>
                <w:rFonts w:ascii="Times New Roman" w:hAnsi="Times New Roman"/>
                <w:sz w:val="24"/>
                <w:szCs w:val="24"/>
              </w:rPr>
              <w:t xml:space="preserve"> от чрезвычайных ситуаций природного и техногенного характера, пожарная безопасность</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7 895,80</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7 895,80</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7 895,80</w:t>
            </w:r>
          </w:p>
        </w:tc>
      </w:tr>
      <w:tr w:rsidR="005C340D" w:rsidRPr="007E0E03" w:rsidTr="00DB6460">
        <w:trPr>
          <w:trHeight w:val="79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0314</w:t>
            </w:r>
          </w:p>
        </w:tc>
        <w:tc>
          <w:tcPr>
            <w:tcW w:w="4565" w:type="dxa"/>
            <w:tcBorders>
              <w:top w:val="nil"/>
              <w:left w:val="nil"/>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Другие вопросы в области национальной безопасности и правоохранительной деятельности</w:t>
            </w:r>
          </w:p>
        </w:tc>
        <w:tc>
          <w:tcPr>
            <w:tcW w:w="1701" w:type="dxa"/>
            <w:tcBorders>
              <w:top w:val="nil"/>
              <w:left w:val="nil"/>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35 948,36</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31 324,36</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18 431,36</w:t>
            </w: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bCs/>
                <w:sz w:val="24"/>
                <w:szCs w:val="24"/>
              </w:rPr>
            </w:pPr>
            <w:r w:rsidRPr="007E0E03">
              <w:rPr>
                <w:rFonts w:ascii="Times New Roman" w:hAnsi="Times New Roman"/>
                <w:bCs/>
                <w:sz w:val="24"/>
                <w:szCs w:val="24"/>
              </w:rPr>
              <w:t>04</w:t>
            </w:r>
            <w:r>
              <w:rPr>
                <w:rFonts w:ascii="Times New Roman" w:hAnsi="Times New Roman"/>
                <w:bCs/>
                <w:sz w:val="24"/>
                <w:szCs w:val="24"/>
              </w:rPr>
              <w:t>00</w:t>
            </w:r>
          </w:p>
        </w:tc>
        <w:tc>
          <w:tcPr>
            <w:tcW w:w="4565" w:type="dxa"/>
            <w:tcBorders>
              <w:top w:val="nil"/>
              <w:left w:val="nil"/>
              <w:bottom w:val="single" w:sz="4" w:space="0" w:color="auto"/>
              <w:right w:val="nil"/>
            </w:tcBorders>
          </w:tcPr>
          <w:p w:rsidR="005C340D" w:rsidRPr="007E0E03" w:rsidRDefault="005C340D" w:rsidP="007A466B">
            <w:pPr>
              <w:ind w:left="0" w:firstLine="0"/>
              <w:jc w:val="left"/>
              <w:rPr>
                <w:rFonts w:ascii="Times New Roman" w:hAnsi="Times New Roman"/>
                <w:bCs/>
                <w:sz w:val="24"/>
                <w:szCs w:val="24"/>
              </w:rPr>
            </w:pPr>
            <w:r w:rsidRPr="007E0E03">
              <w:rPr>
                <w:rFonts w:ascii="Times New Roman" w:hAnsi="Times New Roman"/>
                <w:bCs/>
                <w:sz w:val="24"/>
                <w:szCs w:val="24"/>
              </w:rPr>
              <w:t>Национальная экономика</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bCs/>
                <w:sz w:val="24"/>
                <w:szCs w:val="24"/>
              </w:rPr>
            </w:pPr>
            <w:r>
              <w:rPr>
                <w:rFonts w:ascii="Times New Roman" w:hAnsi="Times New Roman"/>
                <w:bCs/>
                <w:sz w:val="24"/>
                <w:szCs w:val="24"/>
              </w:rPr>
              <w:t>162 912,82</w:t>
            </w:r>
          </w:p>
        </w:tc>
        <w:tc>
          <w:tcPr>
            <w:tcW w:w="1701" w:type="dxa"/>
            <w:tcBorders>
              <w:top w:val="nil"/>
              <w:left w:val="nil"/>
              <w:bottom w:val="single" w:sz="4" w:space="0" w:color="auto"/>
              <w:right w:val="single" w:sz="4" w:space="0" w:color="auto"/>
            </w:tcBorders>
          </w:tcPr>
          <w:p w:rsidR="005C340D" w:rsidRPr="007E0E03" w:rsidRDefault="005C340D" w:rsidP="007A466B">
            <w:pPr>
              <w:ind w:firstLine="0"/>
              <w:jc w:val="center"/>
              <w:rPr>
                <w:rFonts w:ascii="Times New Roman" w:hAnsi="Times New Roman"/>
                <w:bCs/>
                <w:sz w:val="24"/>
                <w:szCs w:val="24"/>
              </w:rPr>
            </w:pPr>
            <w:r>
              <w:rPr>
                <w:rFonts w:ascii="Times New Roman" w:hAnsi="Times New Roman"/>
                <w:bCs/>
                <w:sz w:val="24"/>
                <w:szCs w:val="24"/>
              </w:rPr>
              <w:t>157 854,08</w:t>
            </w:r>
          </w:p>
        </w:tc>
        <w:tc>
          <w:tcPr>
            <w:tcW w:w="2113" w:type="dxa"/>
            <w:tcBorders>
              <w:top w:val="nil"/>
              <w:left w:val="nil"/>
              <w:bottom w:val="single" w:sz="4" w:space="0" w:color="auto"/>
              <w:right w:val="single" w:sz="4" w:space="0" w:color="auto"/>
            </w:tcBorders>
          </w:tcPr>
          <w:p w:rsidR="005C340D" w:rsidRPr="007E0E03" w:rsidRDefault="005C340D" w:rsidP="005C340D">
            <w:pPr>
              <w:ind w:firstLine="0"/>
              <w:jc w:val="left"/>
              <w:rPr>
                <w:rFonts w:ascii="Times New Roman" w:hAnsi="Times New Roman"/>
                <w:bCs/>
                <w:sz w:val="24"/>
                <w:szCs w:val="24"/>
              </w:rPr>
            </w:pPr>
            <w:r>
              <w:rPr>
                <w:rFonts w:ascii="Times New Roman" w:hAnsi="Times New Roman"/>
                <w:bCs/>
                <w:sz w:val="24"/>
                <w:szCs w:val="24"/>
              </w:rPr>
              <w:t>147 451,67</w:t>
            </w: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0405</w:t>
            </w:r>
          </w:p>
        </w:tc>
        <w:tc>
          <w:tcPr>
            <w:tcW w:w="4565" w:type="dxa"/>
            <w:tcBorders>
              <w:top w:val="nil"/>
              <w:left w:val="nil"/>
              <w:bottom w:val="single" w:sz="4" w:space="0" w:color="auto"/>
              <w:right w:val="nil"/>
            </w:tcBorders>
          </w:tcPr>
          <w:p w:rsidR="005C340D" w:rsidRPr="007E0E03" w:rsidRDefault="005C340D" w:rsidP="007A466B">
            <w:pPr>
              <w:ind w:left="0" w:firstLine="0"/>
              <w:jc w:val="left"/>
              <w:rPr>
                <w:rFonts w:ascii="Times New Roman" w:hAnsi="Times New Roman"/>
                <w:sz w:val="24"/>
                <w:szCs w:val="24"/>
              </w:rPr>
            </w:pPr>
            <w:r w:rsidRPr="007E0E03">
              <w:rPr>
                <w:rFonts w:ascii="Times New Roman" w:hAnsi="Times New Roman"/>
                <w:sz w:val="24"/>
                <w:szCs w:val="24"/>
              </w:rPr>
              <w:t>Сельское хозяйство и рыболовство</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3 381,00</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7 381,00</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7 381,00</w:t>
            </w: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0406</w:t>
            </w:r>
          </w:p>
        </w:tc>
        <w:tc>
          <w:tcPr>
            <w:tcW w:w="4565" w:type="dxa"/>
            <w:tcBorders>
              <w:top w:val="nil"/>
              <w:left w:val="nil"/>
              <w:bottom w:val="single" w:sz="4" w:space="0" w:color="auto"/>
              <w:right w:val="nil"/>
            </w:tcBorders>
          </w:tcPr>
          <w:p w:rsidR="005C340D" w:rsidRPr="007E0E03" w:rsidRDefault="005C340D" w:rsidP="007A466B">
            <w:pPr>
              <w:ind w:left="0" w:firstLine="0"/>
              <w:jc w:val="left"/>
              <w:rPr>
                <w:rFonts w:ascii="Times New Roman" w:hAnsi="Times New Roman"/>
                <w:sz w:val="24"/>
                <w:szCs w:val="24"/>
              </w:rPr>
            </w:pPr>
            <w:r w:rsidRPr="007E0E03">
              <w:rPr>
                <w:rFonts w:ascii="Times New Roman" w:hAnsi="Times New Roman"/>
                <w:sz w:val="24"/>
                <w:szCs w:val="24"/>
              </w:rPr>
              <w:t>Водное хозяйство</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3 344,34</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7 069,44</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7 069,44</w:t>
            </w: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Pr>
                <w:rFonts w:ascii="Times New Roman" w:hAnsi="Times New Roman"/>
                <w:sz w:val="24"/>
                <w:szCs w:val="24"/>
              </w:rPr>
              <w:t>0407</w:t>
            </w:r>
          </w:p>
        </w:tc>
        <w:tc>
          <w:tcPr>
            <w:tcW w:w="4565" w:type="dxa"/>
            <w:tcBorders>
              <w:top w:val="nil"/>
              <w:left w:val="nil"/>
              <w:bottom w:val="single" w:sz="4" w:space="0" w:color="auto"/>
              <w:right w:val="nil"/>
            </w:tcBorders>
          </w:tcPr>
          <w:p w:rsidR="005C340D" w:rsidRPr="007E0E03" w:rsidRDefault="005C340D" w:rsidP="007A466B">
            <w:pPr>
              <w:ind w:left="0" w:firstLine="0"/>
              <w:jc w:val="left"/>
              <w:rPr>
                <w:rFonts w:ascii="Times New Roman" w:hAnsi="Times New Roman"/>
                <w:sz w:val="24"/>
                <w:szCs w:val="24"/>
              </w:rPr>
            </w:pPr>
            <w:r>
              <w:rPr>
                <w:rFonts w:ascii="Times New Roman" w:hAnsi="Times New Roman"/>
                <w:sz w:val="24"/>
                <w:szCs w:val="24"/>
              </w:rPr>
              <w:t>Лесное хозяйство</w:t>
            </w:r>
          </w:p>
        </w:tc>
        <w:tc>
          <w:tcPr>
            <w:tcW w:w="1701" w:type="dxa"/>
            <w:tcBorders>
              <w:top w:val="nil"/>
              <w:left w:val="single" w:sz="4" w:space="0" w:color="auto"/>
              <w:bottom w:val="single" w:sz="4" w:space="0" w:color="auto"/>
              <w:right w:val="single" w:sz="4" w:space="0" w:color="auto"/>
            </w:tcBorders>
          </w:tcPr>
          <w:p w:rsidR="005C340D" w:rsidRDefault="005C340D" w:rsidP="007A466B">
            <w:pPr>
              <w:ind w:firstLine="0"/>
              <w:jc w:val="center"/>
              <w:rPr>
                <w:rFonts w:ascii="Times New Roman" w:hAnsi="Times New Roman"/>
                <w:sz w:val="24"/>
                <w:szCs w:val="24"/>
              </w:rPr>
            </w:pPr>
            <w:r>
              <w:rPr>
                <w:rFonts w:ascii="Times New Roman" w:hAnsi="Times New Roman"/>
                <w:sz w:val="24"/>
                <w:szCs w:val="24"/>
              </w:rPr>
              <w:t>31,13</w:t>
            </w:r>
          </w:p>
        </w:tc>
        <w:tc>
          <w:tcPr>
            <w:tcW w:w="1701" w:type="dxa"/>
            <w:tcBorders>
              <w:top w:val="nil"/>
              <w:left w:val="nil"/>
              <w:bottom w:val="single" w:sz="4" w:space="0" w:color="auto"/>
              <w:right w:val="single" w:sz="4" w:space="0" w:color="auto"/>
            </w:tcBorders>
            <w:shd w:val="clear" w:color="auto" w:fill="FFFFFF"/>
          </w:tcPr>
          <w:p w:rsidR="005C340D" w:rsidRDefault="005C340D" w:rsidP="007A466B">
            <w:pPr>
              <w:ind w:firstLine="0"/>
              <w:jc w:val="center"/>
              <w:rPr>
                <w:rFonts w:ascii="Times New Roman" w:hAnsi="Times New Roman"/>
                <w:sz w:val="24"/>
                <w:szCs w:val="24"/>
              </w:rPr>
            </w:pPr>
            <w:r>
              <w:rPr>
                <w:rFonts w:ascii="Times New Roman" w:hAnsi="Times New Roman"/>
                <w:sz w:val="24"/>
                <w:szCs w:val="24"/>
              </w:rPr>
              <w:t>31,13</w:t>
            </w:r>
          </w:p>
        </w:tc>
        <w:tc>
          <w:tcPr>
            <w:tcW w:w="2113" w:type="dxa"/>
            <w:tcBorders>
              <w:top w:val="nil"/>
              <w:left w:val="nil"/>
              <w:bottom w:val="single" w:sz="4" w:space="0" w:color="auto"/>
              <w:right w:val="single" w:sz="4" w:space="0" w:color="auto"/>
            </w:tcBorders>
            <w:shd w:val="clear" w:color="auto" w:fill="FFFFFF"/>
          </w:tcPr>
          <w:p w:rsidR="005C340D" w:rsidRDefault="005C340D" w:rsidP="005C340D">
            <w:pPr>
              <w:ind w:firstLine="0"/>
              <w:jc w:val="left"/>
              <w:rPr>
                <w:rFonts w:ascii="Times New Roman" w:hAnsi="Times New Roman"/>
                <w:sz w:val="24"/>
                <w:szCs w:val="24"/>
              </w:rPr>
            </w:pPr>
            <w:r>
              <w:rPr>
                <w:rFonts w:ascii="Times New Roman" w:hAnsi="Times New Roman"/>
                <w:sz w:val="24"/>
                <w:szCs w:val="24"/>
              </w:rPr>
              <w:t>31,13</w:t>
            </w: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lastRenderedPageBreak/>
              <w:t>0408</w:t>
            </w:r>
          </w:p>
        </w:tc>
        <w:tc>
          <w:tcPr>
            <w:tcW w:w="4565" w:type="dxa"/>
            <w:tcBorders>
              <w:top w:val="nil"/>
              <w:left w:val="nil"/>
              <w:bottom w:val="single" w:sz="4" w:space="0" w:color="auto"/>
              <w:right w:val="nil"/>
            </w:tcBorders>
          </w:tcPr>
          <w:p w:rsidR="005C340D" w:rsidRPr="007E0E03" w:rsidRDefault="005C340D" w:rsidP="007A466B">
            <w:pPr>
              <w:ind w:left="0" w:firstLine="0"/>
              <w:jc w:val="left"/>
              <w:rPr>
                <w:rFonts w:ascii="Times New Roman" w:hAnsi="Times New Roman"/>
                <w:sz w:val="24"/>
                <w:szCs w:val="24"/>
              </w:rPr>
            </w:pPr>
            <w:r w:rsidRPr="007E0E03">
              <w:rPr>
                <w:rFonts w:ascii="Times New Roman" w:hAnsi="Times New Roman"/>
                <w:sz w:val="24"/>
                <w:szCs w:val="24"/>
              </w:rPr>
              <w:t>Транспорт</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21 278,65</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21 703,79</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21 876,40</w:t>
            </w:r>
          </w:p>
        </w:tc>
      </w:tr>
      <w:tr w:rsidR="005C340D" w:rsidRPr="007E0E03" w:rsidTr="00DB6460">
        <w:trPr>
          <w:trHeight w:val="312"/>
        </w:trPr>
        <w:tc>
          <w:tcPr>
            <w:tcW w:w="822" w:type="dxa"/>
            <w:tcBorders>
              <w:top w:val="single" w:sz="4" w:space="0" w:color="auto"/>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0409</w:t>
            </w:r>
          </w:p>
        </w:tc>
        <w:tc>
          <w:tcPr>
            <w:tcW w:w="4565" w:type="dxa"/>
            <w:tcBorders>
              <w:top w:val="single" w:sz="4" w:space="0" w:color="auto"/>
              <w:left w:val="nil"/>
              <w:bottom w:val="single" w:sz="4" w:space="0" w:color="auto"/>
              <w:right w:val="nil"/>
            </w:tcBorders>
          </w:tcPr>
          <w:p w:rsidR="005C340D" w:rsidRPr="007E0E03" w:rsidRDefault="005C340D" w:rsidP="007A466B">
            <w:pPr>
              <w:ind w:left="0" w:firstLine="0"/>
              <w:jc w:val="left"/>
              <w:rPr>
                <w:rFonts w:ascii="Times New Roman" w:hAnsi="Times New Roman"/>
                <w:sz w:val="24"/>
                <w:szCs w:val="24"/>
              </w:rPr>
            </w:pPr>
            <w:r w:rsidRPr="007E0E03">
              <w:rPr>
                <w:rFonts w:ascii="Times New Roman" w:hAnsi="Times New Roman"/>
                <w:sz w:val="24"/>
                <w:szCs w:val="24"/>
              </w:rPr>
              <w:t>Дорожное хозяйство (дорожные фонды)</w:t>
            </w:r>
          </w:p>
        </w:tc>
        <w:tc>
          <w:tcPr>
            <w:tcW w:w="1701" w:type="dxa"/>
            <w:tcBorders>
              <w:top w:val="single" w:sz="4" w:space="0" w:color="auto"/>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125 234,00</w:t>
            </w:r>
          </w:p>
        </w:tc>
        <w:tc>
          <w:tcPr>
            <w:tcW w:w="1701" w:type="dxa"/>
            <w:tcBorders>
              <w:top w:val="single" w:sz="4" w:space="0" w:color="auto"/>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108 153,00</w:t>
            </w:r>
          </w:p>
        </w:tc>
        <w:tc>
          <w:tcPr>
            <w:tcW w:w="2113" w:type="dxa"/>
            <w:tcBorders>
              <w:top w:val="single" w:sz="4" w:space="0" w:color="auto"/>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101 292,00</w:t>
            </w: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0410</w:t>
            </w:r>
          </w:p>
        </w:tc>
        <w:tc>
          <w:tcPr>
            <w:tcW w:w="4565" w:type="dxa"/>
            <w:tcBorders>
              <w:top w:val="nil"/>
              <w:left w:val="nil"/>
              <w:bottom w:val="single" w:sz="4" w:space="0" w:color="auto"/>
              <w:right w:val="nil"/>
            </w:tcBorders>
          </w:tcPr>
          <w:p w:rsidR="005C340D" w:rsidRPr="007E0E03" w:rsidRDefault="005C340D" w:rsidP="007A466B">
            <w:pPr>
              <w:ind w:left="0" w:firstLine="0"/>
              <w:jc w:val="left"/>
              <w:rPr>
                <w:rFonts w:ascii="Times New Roman" w:hAnsi="Times New Roman"/>
                <w:sz w:val="24"/>
                <w:szCs w:val="24"/>
              </w:rPr>
            </w:pPr>
            <w:r w:rsidRPr="007E0E03">
              <w:rPr>
                <w:rFonts w:ascii="Times New Roman" w:hAnsi="Times New Roman"/>
                <w:sz w:val="24"/>
                <w:szCs w:val="24"/>
              </w:rPr>
              <w:t>Связь и информатика</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8 793,70</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12 665,72</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8 951,70</w:t>
            </w: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0412</w:t>
            </w:r>
          </w:p>
        </w:tc>
        <w:tc>
          <w:tcPr>
            <w:tcW w:w="4565" w:type="dxa"/>
            <w:tcBorders>
              <w:top w:val="nil"/>
              <w:left w:val="nil"/>
              <w:bottom w:val="single" w:sz="4" w:space="0" w:color="auto"/>
              <w:right w:val="nil"/>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Другие вопросы в области национальной экономики</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850,00</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850,00</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850,00</w:t>
            </w: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left="0" w:firstLine="0"/>
              <w:jc w:val="left"/>
              <w:rPr>
                <w:rFonts w:ascii="Times New Roman" w:hAnsi="Times New Roman"/>
                <w:sz w:val="24"/>
                <w:szCs w:val="24"/>
              </w:rPr>
            </w:pPr>
            <w:r w:rsidRPr="007E0E03">
              <w:rPr>
                <w:rFonts w:ascii="Times New Roman" w:hAnsi="Times New Roman"/>
                <w:bCs/>
                <w:sz w:val="24"/>
                <w:szCs w:val="24"/>
              </w:rPr>
              <w:t>05</w:t>
            </w:r>
            <w:r>
              <w:rPr>
                <w:rFonts w:ascii="Times New Roman" w:hAnsi="Times New Roman"/>
                <w:bCs/>
                <w:sz w:val="24"/>
                <w:szCs w:val="24"/>
              </w:rPr>
              <w:t>00</w:t>
            </w:r>
          </w:p>
        </w:tc>
        <w:tc>
          <w:tcPr>
            <w:tcW w:w="4565" w:type="dxa"/>
            <w:tcBorders>
              <w:top w:val="nil"/>
              <w:left w:val="nil"/>
              <w:bottom w:val="single" w:sz="4" w:space="0" w:color="auto"/>
              <w:right w:val="nil"/>
            </w:tcBorders>
          </w:tcPr>
          <w:p w:rsidR="005C340D" w:rsidRPr="007E0E03" w:rsidRDefault="005C340D" w:rsidP="007A466B">
            <w:pPr>
              <w:ind w:left="0" w:firstLine="0"/>
              <w:jc w:val="left"/>
              <w:rPr>
                <w:rFonts w:ascii="Times New Roman" w:hAnsi="Times New Roman"/>
                <w:sz w:val="24"/>
                <w:szCs w:val="24"/>
              </w:rPr>
            </w:pPr>
            <w:r w:rsidRPr="007E0E03">
              <w:rPr>
                <w:rFonts w:ascii="Times New Roman" w:hAnsi="Times New Roman"/>
                <w:bCs/>
                <w:sz w:val="24"/>
                <w:szCs w:val="24"/>
              </w:rPr>
              <w:t>Жилищно-коммунальное хозяйство</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left="0" w:firstLine="0"/>
              <w:jc w:val="center"/>
              <w:rPr>
                <w:rFonts w:ascii="Times New Roman" w:hAnsi="Times New Roman"/>
                <w:sz w:val="24"/>
                <w:szCs w:val="24"/>
              </w:rPr>
            </w:pPr>
            <w:r>
              <w:rPr>
                <w:rFonts w:ascii="Times New Roman" w:hAnsi="Times New Roman"/>
                <w:sz w:val="24"/>
                <w:szCs w:val="24"/>
              </w:rPr>
              <w:t>512 170,73</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left="0" w:firstLine="0"/>
              <w:jc w:val="center"/>
              <w:rPr>
                <w:rFonts w:ascii="Times New Roman" w:hAnsi="Times New Roman"/>
                <w:sz w:val="24"/>
                <w:szCs w:val="24"/>
              </w:rPr>
            </w:pPr>
            <w:r>
              <w:rPr>
                <w:rFonts w:ascii="Times New Roman" w:hAnsi="Times New Roman"/>
                <w:sz w:val="24"/>
                <w:szCs w:val="24"/>
              </w:rPr>
              <w:t>526 897,50</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left="0" w:firstLine="0"/>
              <w:jc w:val="left"/>
              <w:rPr>
                <w:rFonts w:ascii="Times New Roman" w:hAnsi="Times New Roman"/>
                <w:sz w:val="24"/>
                <w:szCs w:val="24"/>
              </w:rPr>
            </w:pPr>
            <w:r>
              <w:rPr>
                <w:rFonts w:ascii="Times New Roman" w:hAnsi="Times New Roman"/>
                <w:sz w:val="24"/>
                <w:szCs w:val="24"/>
              </w:rPr>
              <w:t>312 254,70</w:t>
            </w: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0501</w:t>
            </w:r>
          </w:p>
        </w:tc>
        <w:tc>
          <w:tcPr>
            <w:tcW w:w="4565" w:type="dxa"/>
            <w:tcBorders>
              <w:top w:val="nil"/>
              <w:left w:val="nil"/>
              <w:bottom w:val="single" w:sz="4" w:space="0" w:color="auto"/>
              <w:right w:val="nil"/>
            </w:tcBorders>
          </w:tcPr>
          <w:p w:rsidR="005C340D" w:rsidRPr="007E0E03" w:rsidRDefault="005C340D" w:rsidP="007A466B">
            <w:pPr>
              <w:ind w:left="0" w:firstLine="0"/>
              <w:jc w:val="left"/>
              <w:rPr>
                <w:rFonts w:ascii="Times New Roman" w:hAnsi="Times New Roman"/>
                <w:sz w:val="24"/>
                <w:szCs w:val="24"/>
              </w:rPr>
            </w:pPr>
            <w:r w:rsidRPr="007E0E03">
              <w:rPr>
                <w:rFonts w:ascii="Times New Roman" w:hAnsi="Times New Roman"/>
                <w:sz w:val="24"/>
                <w:szCs w:val="24"/>
              </w:rPr>
              <w:t>Жилищное хозяйство</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30 221,00</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15 421,00</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14 625,00</w:t>
            </w: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0502</w:t>
            </w:r>
          </w:p>
        </w:tc>
        <w:tc>
          <w:tcPr>
            <w:tcW w:w="4565" w:type="dxa"/>
            <w:tcBorders>
              <w:top w:val="nil"/>
              <w:left w:val="nil"/>
              <w:bottom w:val="single" w:sz="4" w:space="0" w:color="auto"/>
              <w:right w:val="nil"/>
            </w:tcBorders>
          </w:tcPr>
          <w:p w:rsidR="005C340D" w:rsidRPr="007E0E03" w:rsidRDefault="005C340D" w:rsidP="007A466B">
            <w:pPr>
              <w:ind w:left="0" w:firstLine="0"/>
              <w:jc w:val="left"/>
              <w:rPr>
                <w:rFonts w:ascii="Times New Roman" w:hAnsi="Times New Roman"/>
                <w:sz w:val="24"/>
                <w:szCs w:val="24"/>
              </w:rPr>
            </w:pPr>
            <w:r w:rsidRPr="007E0E03">
              <w:rPr>
                <w:rFonts w:ascii="Times New Roman" w:hAnsi="Times New Roman"/>
                <w:sz w:val="24"/>
                <w:szCs w:val="24"/>
              </w:rPr>
              <w:t>Коммунальное хозяйство</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80 600,93</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138 573,98</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37 799,36</w:t>
            </w: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0503</w:t>
            </w:r>
          </w:p>
        </w:tc>
        <w:tc>
          <w:tcPr>
            <w:tcW w:w="4565" w:type="dxa"/>
            <w:tcBorders>
              <w:top w:val="nil"/>
              <w:left w:val="nil"/>
              <w:bottom w:val="single" w:sz="4" w:space="0" w:color="auto"/>
              <w:right w:val="nil"/>
            </w:tcBorders>
          </w:tcPr>
          <w:p w:rsidR="005C340D" w:rsidRPr="007E0E03" w:rsidRDefault="005C340D" w:rsidP="007A466B">
            <w:pPr>
              <w:ind w:left="0" w:firstLine="0"/>
              <w:jc w:val="left"/>
              <w:rPr>
                <w:rFonts w:ascii="Times New Roman" w:hAnsi="Times New Roman"/>
                <w:sz w:val="24"/>
                <w:szCs w:val="24"/>
              </w:rPr>
            </w:pPr>
            <w:r w:rsidRPr="007E0E03">
              <w:rPr>
                <w:rFonts w:ascii="Times New Roman" w:hAnsi="Times New Roman"/>
                <w:sz w:val="24"/>
                <w:szCs w:val="24"/>
              </w:rPr>
              <w:t>Благоустройство</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401 348,80</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372 902,52</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259 830,34</w:t>
            </w: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Pr>
                <w:rFonts w:ascii="Times New Roman" w:hAnsi="Times New Roman"/>
                <w:sz w:val="24"/>
                <w:szCs w:val="24"/>
              </w:rPr>
              <w:t>0600</w:t>
            </w:r>
          </w:p>
        </w:tc>
        <w:tc>
          <w:tcPr>
            <w:tcW w:w="4565" w:type="dxa"/>
            <w:tcBorders>
              <w:top w:val="nil"/>
              <w:left w:val="nil"/>
              <w:bottom w:val="single" w:sz="4" w:space="0" w:color="auto"/>
              <w:right w:val="nil"/>
            </w:tcBorders>
          </w:tcPr>
          <w:p w:rsidR="005C340D" w:rsidRPr="007E0E03" w:rsidRDefault="005C340D" w:rsidP="007A466B">
            <w:pPr>
              <w:ind w:left="0" w:firstLine="0"/>
              <w:jc w:val="left"/>
              <w:rPr>
                <w:rFonts w:ascii="Times New Roman" w:hAnsi="Times New Roman"/>
                <w:sz w:val="24"/>
                <w:szCs w:val="24"/>
              </w:rPr>
            </w:pPr>
            <w:r w:rsidRPr="007E0E03">
              <w:rPr>
                <w:rFonts w:ascii="Times New Roman" w:hAnsi="Times New Roman"/>
                <w:sz w:val="24"/>
                <w:szCs w:val="24"/>
              </w:rPr>
              <w:t>Охрана окружающей среды</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9 000,00</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left="0" w:firstLine="0"/>
              <w:jc w:val="center"/>
              <w:rPr>
                <w:rFonts w:ascii="Times New Roman" w:hAnsi="Times New Roman"/>
                <w:sz w:val="24"/>
                <w:szCs w:val="24"/>
              </w:rPr>
            </w:pPr>
            <w:r>
              <w:rPr>
                <w:rFonts w:ascii="Times New Roman" w:hAnsi="Times New Roman"/>
                <w:sz w:val="24"/>
                <w:szCs w:val="24"/>
              </w:rPr>
              <w:t>13 000,00</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9 000,00</w:t>
            </w: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0605</w:t>
            </w:r>
          </w:p>
        </w:tc>
        <w:tc>
          <w:tcPr>
            <w:tcW w:w="4565" w:type="dxa"/>
            <w:tcBorders>
              <w:top w:val="nil"/>
              <w:left w:val="nil"/>
              <w:bottom w:val="single" w:sz="4" w:space="0" w:color="auto"/>
              <w:right w:val="nil"/>
            </w:tcBorders>
          </w:tcPr>
          <w:p w:rsidR="005C340D" w:rsidRPr="007E0E03" w:rsidRDefault="005C340D" w:rsidP="007A466B">
            <w:pPr>
              <w:ind w:left="0" w:firstLine="0"/>
              <w:jc w:val="left"/>
              <w:rPr>
                <w:rFonts w:ascii="Times New Roman" w:hAnsi="Times New Roman"/>
                <w:sz w:val="24"/>
                <w:szCs w:val="24"/>
              </w:rPr>
            </w:pPr>
            <w:r w:rsidRPr="007E0E03">
              <w:rPr>
                <w:rFonts w:ascii="Times New Roman" w:hAnsi="Times New Roman"/>
                <w:sz w:val="24"/>
                <w:szCs w:val="24"/>
              </w:rPr>
              <w:t>Другие вопросы в области охраны окружающей среды</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9 000,00</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13 000,00</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9 000,00</w:t>
            </w: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bCs/>
                <w:sz w:val="24"/>
                <w:szCs w:val="24"/>
              </w:rPr>
            </w:pPr>
            <w:r w:rsidRPr="007E0E03">
              <w:rPr>
                <w:rFonts w:ascii="Times New Roman" w:hAnsi="Times New Roman"/>
                <w:bCs/>
                <w:sz w:val="24"/>
                <w:szCs w:val="24"/>
              </w:rPr>
              <w:t>07</w:t>
            </w:r>
            <w:r>
              <w:rPr>
                <w:rFonts w:ascii="Times New Roman" w:hAnsi="Times New Roman"/>
                <w:bCs/>
                <w:sz w:val="24"/>
                <w:szCs w:val="24"/>
              </w:rPr>
              <w:t>00</w:t>
            </w:r>
          </w:p>
        </w:tc>
        <w:tc>
          <w:tcPr>
            <w:tcW w:w="4565" w:type="dxa"/>
            <w:tcBorders>
              <w:top w:val="nil"/>
              <w:left w:val="nil"/>
              <w:bottom w:val="single" w:sz="4" w:space="0" w:color="auto"/>
              <w:right w:val="nil"/>
            </w:tcBorders>
          </w:tcPr>
          <w:p w:rsidR="005C340D" w:rsidRPr="007E0E03" w:rsidRDefault="005C340D" w:rsidP="007A466B">
            <w:pPr>
              <w:ind w:left="0" w:firstLine="0"/>
              <w:jc w:val="left"/>
              <w:rPr>
                <w:rFonts w:ascii="Times New Roman" w:hAnsi="Times New Roman"/>
                <w:bCs/>
                <w:sz w:val="24"/>
                <w:szCs w:val="24"/>
              </w:rPr>
            </w:pPr>
            <w:r w:rsidRPr="007E0E03">
              <w:rPr>
                <w:rFonts w:ascii="Times New Roman" w:hAnsi="Times New Roman"/>
                <w:bCs/>
                <w:sz w:val="24"/>
                <w:szCs w:val="24"/>
              </w:rPr>
              <w:t>Образование</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bCs/>
                <w:sz w:val="24"/>
                <w:szCs w:val="24"/>
              </w:rPr>
            </w:pPr>
            <w:r>
              <w:rPr>
                <w:rFonts w:ascii="Times New Roman" w:hAnsi="Times New Roman"/>
                <w:bCs/>
                <w:sz w:val="24"/>
                <w:szCs w:val="24"/>
              </w:rPr>
              <w:t>1 056 137,23</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bCs/>
                <w:sz w:val="24"/>
                <w:szCs w:val="24"/>
              </w:rPr>
            </w:pPr>
            <w:r>
              <w:rPr>
                <w:rFonts w:ascii="Times New Roman" w:hAnsi="Times New Roman"/>
                <w:bCs/>
                <w:sz w:val="24"/>
                <w:szCs w:val="24"/>
              </w:rPr>
              <w:t>1 035 605,83</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bCs/>
                <w:sz w:val="24"/>
                <w:szCs w:val="24"/>
              </w:rPr>
            </w:pPr>
            <w:r>
              <w:rPr>
                <w:rFonts w:ascii="Times New Roman" w:hAnsi="Times New Roman"/>
                <w:bCs/>
                <w:sz w:val="24"/>
                <w:szCs w:val="24"/>
              </w:rPr>
              <w:t>650 926,88</w:t>
            </w: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0701</w:t>
            </w:r>
          </w:p>
        </w:tc>
        <w:tc>
          <w:tcPr>
            <w:tcW w:w="4565" w:type="dxa"/>
            <w:tcBorders>
              <w:top w:val="nil"/>
              <w:left w:val="nil"/>
              <w:bottom w:val="single" w:sz="4" w:space="0" w:color="auto"/>
              <w:right w:val="nil"/>
            </w:tcBorders>
          </w:tcPr>
          <w:p w:rsidR="005C340D" w:rsidRPr="007E0E03" w:rsidRDefault="005C340D" w:rsidP="007A466B">
            <w:pPr>
              <w:ind w:left="0" w:firstLine="0"/>
              <w:jc w:val="left"/>
              <w:rPr>
                <w:rFonts w:ascii="Times New Roman" w:hAnsi="Times New Roman"/>
                <w:sz w:val="24"/>
                <w:szCs w:val="24"/>
              </w:rPr>
            </w:pPr>
            <w:r w:rsidRPr="007E0E03">
              <w:rPr>
                <w:rFonts w:ascii="Times New Roman" w:hAnsi="Times New Roman"/>
                <w:sz w:val="24"/>
                <w:szCs w:val="24"/>
              </w:rPr>
              <w:t>Дошкольное образование</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172 375,45</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172 352,95</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172 330,45</w:t>
            </w: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0702</w:t>
            </w:r>
          </w:p>
        </w:tc>
        <w:tc>
          <w:tcPr>
            <w:tcW w:w="4565" w:type="dxa"/>
            <w:tcBorders>
              <w:top w:val="nil"/>
              <w:left w:val="nil"/>
              <w:bottom w:val="single" w:sz="4" w:space="0" w:color="auto"/>
              <w:right w:val="nil"/>
            </w:tcBorders>
          </w:tcPr>
          <w:p w:rsidR="005C340D" w:rsidRPr="007E0E03" w:rsidRDefault="005C340D" w:rsidP="007A466B">
            <w:pPr>
              <w:ind w:left="0" w:firstLine="0"/>
              <w:jc w:val="left"/>
              <w:rPr>
                <w:rFonts w:ascii="Times New Roman" w:hAnsi="Times New Roman"/>
                <w:sz w:val="24"/>
                <w:szCs w:val="24"/>
              </w:rPr>
            </w:pPr>
            <w:r w:rsidRPr="007E0E03">
              <w:rPr>
                <w:rFonts w:ascii="Times New Roman" w:hAnsi="Times New Roman"/>
                <w:sz w:val="24"/>
                <w:szCs w:val="24"/>
              </w:rPr>
              <w:t>Общее образование</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779 172,33</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774 048,43</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396 193,08</w:t>
            </w: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0703</w:t>
            </w:r>
          </w:p>
        </w:tc>
        <w:tc>
          <w:tcPr>
            <w:tcW w:w="4565" w:type="dxa"/>
            <w:tcBorders>
              <w:top w:val="nil"/>
              <w:left w:val="nil"/>
              <w:bottom w:val="single" w:sz="4" w:space="0" w:color="auto"/>
              <w:right w:val="nil"/>
            </w:tcBorders>
          </w:tcPr>
          <w:p w:rsidR="005C340D" w:rsidRPr="007E0E03" w:rsidRDefault="005C340D" w:rsidP="007A466B">
            <w:pPr>
              <w:ind w:left="0" w:firstLine="0"/>
              <w:jc w:val="left"/>
              <w:rPr>
                <w:rFonts w:ascii="Times New Roman" w:hAnsi="Times New Roman"/>
                <w:sz w:val="24"/>
                <w:szCs w:val="24"/>
              </w:rPr>
            </w:pPr>
            <w:r w:rsidRPr="007E0E03">
              <w:rPr>
                <w:rFonts w:ascii="Times New Roman" w:hAnsi="Times New Roman"/>
                <w:sz w:val="24"/>
                <w:szCs w:val="24"/>
              </w:rPr>
              <w:t>Дополнительное образование детей</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72 932,70</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57 547,70</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50 746,60</w:t>
            </w: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0707</w:t>
            </w:r>
          </w:p>
        </w:tc>
        <w:tc>
          <w:tcPr>
            <w:tcW w:w="4565" w:type="dxa"/>
            <w:tcBorders>
              <w:top w:val="nil"/>
              <w:left w:val="nil"/>
              <w:bottom w:val="single" w:sz="4" w:space="0" w:color="auto"/>
              <w:right w:val="nil"/>
            </w:tcBorders>
          </w:tcPr>
          <w:p w:rsidR="005C340D" w:rsidRPr="007E0E03" w:rsidRDefault="005C340D" w:rsidP="007A466B">
            <w:pPr>
              <w:ind w:left="0" w:firstLine="0"/>
              <w:jc w:val="left"/>
              <w:rPr>
                <w:rFonts w:ascii="Times New Roman" w:hAnsi="Times New Roman"/>
                <w:sz w:val="24"/>
                <w:szCs w:val="24"/>
              </w:rPr>
            </w:pPr>
            <w:r w:rsidRPr="007E0E03">
              <w:rPr>
                <w:rFonts w:ascii="Times New Roman" w:hAnsi="Times New Roman"/>
                <w:sz w:val="24"/>
                <w:szCs w:val="24"/>
              </w:rPr>
              <w:t xml:space="preserve">Молодежная политика </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4 376,45</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4 376,45</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4 376,45</w:t>
            </w:r>
          </w:p>
        </w:tc>
      </w:tr>
      <w:tr w:rsidR="005C340D" w:rsidRPr="007E0E03" w:rsidTr="00DB6460">
        <w:trPr>
          <w:trHeight w:val="349"/>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0709</w:t>
            </w:r>
          </w:p>
        </w:tc>
        <w:tc>
          <w:tcPr>
            <w:tcW w:w="4565" w:type="dxa"/>
            <w:tcBorders>
              <w:top w:val="nil"/>
              <w:left w:val="nil"/>
              <w:bottom w:val="single" w:sz="4" w:space="0" w:color="auto"/>
              <w:right w:val="nil"/>
            </w:tcBorders>
          </w:tcPr>
          <w:p w:rsidR="005C340D" w:rsidRPr="007E0E03" w:rsidRDefault="005C340D" w:rsidP="007A466B">
            <w:pPr>
              <w:ind w:left="0" w:firstLine="0"/>
              <w:jc w:val="left"/>
              <w:rPr>
                <w:rFonts w:ascii="Times New Roman" w:hAnsi="Times New Roman"/>
                <w:sz w:val="24"/>
                <w:szCs w:val="24"/>
              </w:rPr>
            </w:pPr>
            <w:r w:rsidRPr="007E0E03">
              <w:rPr>
                <w:rFonts w:ascii="Times New Roman" w:hAnsi="Times New Roman"/>
                <w:sz w:val="24"/>
                <w:szCs w:val="24"/>
              </w:rPr>
              <w:t>Другие вопросы в области образования</w:t>
            </w:r>
          </w:p>
          <w:p w:rsidR="005C340D" w:rsidRPr="007E0E03" w:rsidRDefault="005C340D" w:rsidP="007A466B">
            <w:pPr>
              <w:jc w:val="left"/>
              <w:rPr>
                <w:rFonts w:ascii="Times New Roman" w:hAnsi="Times New Roman"/>
                <w:sz w:val="24"/>
                <w:szCs w:val="24"/>
              </w:rPr>
            </w:pP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27 280,30</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27 280,30</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27 280,30</w:t>
            </w:r>
          </w:p>
        </w:tc>
      </w:tr>
      <w:tr w:rsidR="005C340D" w:rsidRPr="007E0E03" w:rsidTr="00DB6460">
        <w:trPr>
          <w:trHeight w:val="604"/>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bCs/>
                <w:sz w:val="24"/>
                <w:szCs w:val="24"/>
              </w:rPr>
              <w:t>08</w:t>
            </w:r>
            <w:r>
              <w:rPr>
                <w:rFonts w:ascii="Times New Roman" w:hAnsi="Times New Roman"/>
                <w:bCs/>
                <w:sz w:val="24"/>
                <w:szCs w:val="24"/>
              </w:rPr>
              <w:t>00</w:t>
            </w:r>
          </w:p>
        </w:tc>
        <w:tc>
          <w:tcPr>
            <w:tcW w:w="4565" w:type="dxa"/>
            <w:tcBorders>
              <w:bottom w:val="single" w:sz="4" w:space="0" w:color="auto"/>
            </w:tcBorders>
          </w:tcPr>
          <w:p w:rsidR="005C340D" w:rsidRPr="007E0E03" w:rsidRDefault="005C340D" w:rsidP="007A466B">
            <w:pPr>
              <w:ind w:left="0" w:firstLine="0"/>
              <w:jc w:val="left"/>
              <w:rPr>
                <w:rFonts w:ascii="Times New Roman" w:hAnsi="Times New Roman"/>
                <w:sz w:val="24"/>
                <w:szCs w:val="24"/>
              </w:rPr>
            </w:pPr>
            <w:r w:rsidRPr="007E0E03">
              <w:rPr>
                <w:rFonts w:ascii="Times New Roman" w:hAnsi="Times New Roman"/>
                <w:bCs/>
                <w:sz w:val="24"/>
                <w:szCs w:val="24"/>
              </w:rPr>
              <w:t>Культура, кинематография</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97 387,63</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97 387,63</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74 933,10</w:t>
            </w:r>
          </w:p>
        </w:tc>
      </w:tr>
      <w:tr w:rsidR="005C340D" w:rsidRPr="007E0E03" w:rsidTr="00DB6460">
        <w:trPr>
          <w:trHeight w:val="312"/>
        </w:trPr>
        <w:tc>
          <w:tcPr>
            <w:tcW w:w="822" w:type="dxa"/>
            <w:tcBorders>
              <w:top w:val="single" w:sz="4" w:space="0" w:color="auto"/>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0801</w:t>
            </w:r>
          </w:p>
        </w:tc>
        <w:tc>
          <w:tcPr>
            <w:tcW w:w="4565" w:type="dxa"/>
            <w:tcBorders>
              <w:top w:val="single" w:sz="4" w:space="0" w:color="auto"/>
              <w:left w:val="nil"/>
              <w:bottom w:val="single" w:sz="4" w:space="0" w:color="auto"/>
              <w:right w:val="nil"/>
            </w:tcBorders>
          </w:tcPr>
          <w:p w:rsidR="005C340D" w:rsidRPr="007E0E03" w:rsidRDefault="005C340D" w:rsidP="007A466B">
            <w:pPr>
              <w:ind w:left="0" w:firstLine="0"/>
              <w:jc w:val="left"/>
              <w:rPr>
                <w:rFonts w:ascii="Times New Roman" w:hAnsi="Times New Roman"/>
                <w:sz w:val="24"/>
                <w:szCs w:val="24"/>
              </w:rPr>
            </w:pPr>
            <w:r w:rsidRPr="007E0E03">
              <w:rPr>
                <w:rFonts w:ascii="Times New Roman" w:hAnsi="Times New Roman"/>
                <w:sz w:val="24"/>
                <w:szCs w:val="24"/>
              </w:rPr>
              <w:t>Культура</w:t>
            </w:r>
          </w:p>
        </w:tc>
        <w:tc>
          <w:tcPr>
            <w:tcW w:w="1701" w:type="dxa"/>
            <w:tcBorders>
              <w:top w:val="single" w:sz="4" w:space="0" w:color="auto"/>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94 421,63</w:t>
            </w:r>
          </w:p>
        </w:tc>
        <w:tc>
          <w:tcPr>
            <w:tcW w:w="1701" w:type="dxa"/>
            <w:tcBorders>
              <w:top w:val="single" w:sz="4" w:space="0" w:color="auto"/>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94 421,63</w:t>
            </w:r>
          </w:p>
        </w:tc>
        <w:tc>
          <w:tcPr>
            <w:tcW w:w="2113" w:type="dxa"/>
            <w:tcBorders>
              <w:top w:val="single" w:sz="4" w:space="0" w:color="auto"/>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71 967,10</w:t>
            </w:r>
          </w:p>
        </w:tc>
      </w:tr>
      <w:tr w:rsidR="005C340D" w:rsidRPr="007E0E03" w:rsidTr="00DB6460">
        <w:trPr>
          <w:trHeight w:val="528"/>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0804</w:t>
            </w:r>
          </w:p>
        </w:tc>
        <w:tc>
          <w:tcPr>
            <w:tcW w:w="4565" w:type="dxa"/>
            <w:tcBorders>
              <w:top w:val="nil"/>
              <w:left w:val="nil"/>
              <w:bottom w:val="single" w:sz="4" w:space="0" w:color="auto"/>
              <w:right w:val="nil"/>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Другие вопросы в области культуры, кинематографии</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2 966,00</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2 966,00</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2 966,00</w:t>
            </w:r>
          </w:p>
        </w:tc>
      </w:tr>
      <w:tr w:rsidR="005C340D" w:rsidRPr="007E0E03" w:rsidTr="00DB6460">
        <w:trPr>
          <w:trHeight w:val="312"/>
        </w:trPr>
        <w:tc>
          <w:tcPr>
            <w:tcW w:w="822" w:type="dxa"/>
            <w:tcBorders>
              <w:top w:val="single" w:sz="4" w:space="0" w:color="auto"/>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bCs/>
                <w:sz w:val="24"/>
                <w:szCs w:val="24"/>
              </w:rPr>
            </w:pPr>
            <w:r w:rsidRPr="007E0E03">
              <w:rPr>
                <w:rFonts w:ascii="Times New Roman" w:hAnsi="Times New Roman"/>
                <w:bCs/>
                <w:sz w:val="24"/>
                <w:szCs w:val="24"/>
              </w:rPr>
              <w:t>10</w:t>
            </w:r>
            <w:r>
              <w:rPr>
                <w:rFonts w:ascii="Times New Roman" w:hAnsi="Times New Roman"/>
                <w:bCs/>
                <w:sz w:val="24"/>
                <w:szCs w:val="24"/>
              </w:rPr>
              <w:t>00</w:t>
            </w:r>
          </w:p>
        </w:tc>
        <w:tc>
          <w:tcPr>
            <w:tcW w:w="4565" w:type="dxa"/>
            <w:tcBorders>
              <w:top w:val="single" w:sz="4" w:space="0" w:color="auto"/>
              <w:left w:val="nil"/>
              <w:bottom w:val="single" w:sz="4" w:space="0" w:color="auto"/>
              <w:right w:val="single" w:sz="4" w:space="0" w:color="auto"/>
            </w:tcBorders>
          </w:tcPr>
          <w:p w:rsidR="005C340D" w:rsidRPr="007E0E03" w:rsidRDefault="005C340D" w:rsidP="007A466B">
            <w:pPr>
              <w:ind w:left="0" w:firstLine="0"/>
              <w:jc w:val="left"/>
              <w:rPr>
                <w:rFonts w:ascii="Times New Roman" w:hAnsi="Times New Roman"/>
                <w:bCs/>
                <w:sz w:val="24"/>
                <w:szCs w:val="24"/>
              </w:rPr>
            </w:pPr>
            <w:r w:rsidRPr="007E0E03">
              <w:rPr>
                <w:rFonts w:ascii="Times New Roman" w:hAnsi="Times New Roman"/>
                <w:bCs/>
                <w:sz w:val="24"/>
                <w:szCs w:val="24"/>
              </w:rPr>
              <w:t>Социальная политика</w:t>
            </w:r>
          </w:p>
        </w:tc>
        <w:tc>
          <w:tcPr>
            <w:tcW w:w="1701" w:type="dxa"/>
            <w:tcBorders>
              <w:top w:val="nil"/>
              <w:left w:val="nil"/>
              <w:bottom w:val="single" w:sz="4" w:space="0" w:color="auto"/>
              <w:right w:val="single" w:sz="4" w:space="0" w:color="auto"/>
            </w:tcBorders>
          </w:tcPr>
          <w:p w:rsidR="005C340D" w:rsidRPr="007E0E03" w:rsidRDefault="005C340D" w:rsidP="007A466B">
            <w:pPr>
              <w:ind w:firstLine="0"/>
              <w:jc w:val="center"/>
              <w:rPr>
                <w:rFonts w:ascii="Times New Roman" w:hAnsi="Times New Roman"/>
                <w:bCs/>
                <w:sz w:val="24"/>
                <w:szCs w:val="24"/>
              </w:rPr>
            </w:pPr>
            <w:r>
              <w:rPr>
                <w:rFonts w:ascii="Times New Roman" w:hAnsi="Times New Roman"/>
                <w:bCs/>
                <w:sz w:val="24"/>
                <w:szCs w:val="24"/>
              </w:rPr>
              <w:t>14 043,00</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bCs/>
                <w:sz w:val="24"/>
                <w:szCs w:val="24"/>
              </w:rPr>
            </w:pPr>
            <w:r>
              <w:rPr>
                <w:rFonts w:ascii="Times New Roman" w:hAnsi="Times New Roman"/>
                <w:bCs/>
                <w:sz w:val="24"/>
                <w:szCs w:val="24"/>
              </w:rPr>
              <w:t>14 043,00</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bCs/>
                <w:sz w:val="24"/>
                <w:szCs w:val="24"/>
              </w:rPr>
            </w:pPr>
            <w:r>
              <w:rPr>
                <w:rFonts w:ascii="Times New Roman" w:hAnsi="Times New Roman"/>
                <w:bCs/>
                <w:sz w:val="24"/>
                <w:szCs w:val="24"/>
              </w:rPr>
              <w:t>12 304,00</w:t>
            </w: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1001</w:t>
            </w:r>
          </w:p>
        </w:tc>
        <w:tc>
          <w:tcPr>
            <w:tcW w:w="4565" w:type="dxa"/>
            <w:tcBorders>
              <w:top w:val="nil"/>
              <w:left w:val="nil"/>
              <w:bottom w:val="single" w:sz="4" w:space="0" w:color="auto"/>
              <w:right w:val="single" w:sz="4" w:space="0" w:color="auto"/>
            </w:tcBorders>
          </w:tcPr>
          <w:p w:rsidR="005C340D" w:rsidRPr="007E0E03" w:rsidRDefault="005C340D" w:rsidP="007A466B">
            <w:pPr>
              <w:ind w:left="0" w:firstLine="0"/>
              <w:jc w:val="left"/>
              <w:rPr>
                <w:rFonts w:ascii="Times New Roman" w:hAnsi="Times New Roman"/>
                <w:sz w:val="24"/>
                <w:szCs w:val="24"/>
              </w:rPr>
            </w:pPr>
            <w:r w:rsidRPr="007E0E03">
              <w:rPr>
                <w:rFonts w:ascii="Times New Roman" w:hAnsi="Times New Roman"/>
                <w:sz w:val="24"/>
                <w:szCs w:val="24"/>
              </w:rPr>
              <w:t>Пенсионное обеспечение</w:t>
            </w:r>
          </w:p>
        </w:tc>
        <w:tc>
          <w:tcPr>
            <w:tcW w:w="1701" w:type="dxa"/>
            <w:tcBorders>
              <w:top w:val="nil"/>
              <w:left w:val="nil"/>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6 225,00</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6 225,00</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6 225,00</w:t>
            </w: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1003</w:t>
            </w:r>
          </w:p>
        </w:tc>
        <w:tc>
          <w:tcPr>
            <w:tcW w:w="4565" w:type="dxa"/>
            <w:tcBorders>
              <w:top w:val="nil"/>
              <w:left w:val="nil"/>
              <w:bottom w:val="single" w:sz="4" w:space="0" w:color="auto"/>
              <w:right w:val="nil"/>
            </w:tcBorders>
          </w:tcPr>
          <w:p w:rsidR="005C340D" w:rsidRPr="007E0E03" w:rsidRDefault="005C340D" w:rsidP="007A466B">
            <w:pPr>
              <w:ind w:left="0" w:firstLine="0"/>
              <w:jc w:val="left"/>
              <w:rPr>
                <w:rFonts w:ascii="Times New Roman" w:hAnsi="Times New Roman"/>
                <w:sz w:val="24"/>
                <w:szCs w:val="24"/>
              </w:rPr>
            </w:pPr>
            <w:r w:rsidRPr="007E0E03">
              <w:rPr>
                <w:rFonts w:ascii="Times New Roman" w:hAnsi="Times New Roman"/>
                <w:sz w:val="24"/>
                <w:szCs w:val="24"/>
              </w:rPr>
              <w:t>Социальное обеспечение населения</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900,00</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900,00</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900,00</w:t>
            </w: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1004</w:t>
            </w:r>
          </w:p>
        </w:tc>
        <w:tc>
          <w:tcPr>
            <w:tcW w:w="4565" w:type="dxa"/>
            <w:tcBorders>
              <w:top w:val="nil"/>
              <w:left w:val="nil"/>
              <w:bottom w:val="single" w:sz="4" w:space="0" w:color="auto"/>
              <w:right w:val="nil"/>
            </w:tcBorders>
          </w:tcPr>
          <w:p w:rsidR="005C340D" w:rsidRPr="007E0E03" w:rsidRDefault="005C340D" w:rsidP="007A466B">
            <w:pPr>
              <w:ind w:left="0" w:firstLine="0"/>
              <w:jc w:val="left"/>
              <w:rPr>
                <w:rFonts w:ascii="Times New Roman" w:hAnsi="Times New Roman"/>
                <w:sz w:val="24"/>
                <w:szCs w:val="24"/>
              </w:rPr>
            </w:pPr>
            <w:r w:rsidRPr="007E0E03">
              <w:rPr>
                <w:rFonts w:ascii="Times New Roman" w:hAnsi="Times New Roman"/>
                <w:sz w:val="24"/>
                <w:szCs w:val="24"/>
              </w:rPr>
              <w:t>Охрана семьи и детства</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6 918,00</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6 918,00</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5 179,00</w:t>
            </w: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bCs/>
                <w:sz w:val="24"/>
                <w:szCs w:val="24"/>
              </w:rPr>
            </w:pPr>
            <w:r w:rsidRPr="007E0E03">
              <w:rPr>
                <w:rFonts w:ascii="Times New Roman" w:hAnsi="Times New Roman"/>
                <w:bCs/>
                <w:sz w:val="24"/>
                <w:szCs w:val="24"/>
              </w:rPr>
              <w:t>11</w:t>
            </w:r>
            <w:r>
              <w:rPr>
                <w:rFonts w:ascii="Times New Roman" w:hAnsi="Times New Roman"/>
                <w:bCs/>
                <w:sz w:val="24"/>
                <w:szCs w:val="24"/>
              </w:rPr>
              <w:t>00</w:t>
            </w:r>
          </w:p>
        </w:tc>
        <w:tc>
          <w:tcPr>
            <w:tcW w:w="4565" w:type="dxa"/>
            <w:tcBorders>
              <w:top w:val="nil"/>
              <w:left w:val="nil"/>
              <w:bottom w:val="single" w:sz="4" w:space="0" w:color="auto"/>
              <w:right w:val="single" w:sz="4" w:space="0" w:color="auto"/>
            </w:tcBorders>
          </w:tcPr>
          <w:p w:rsidR="005C340D" w:rsidRPr="007E0E03" w:rsidRDefault="005C340D" w:rsidP="007A466B">
            <w:pPr>
              <w:ind w:left="0" w:firstLine="0"/>
              <w:jc w:val="left"/>
              <w:rPr>
                <w:rFonts w:ascii="Times New Roman" w:hAnsi="Times New Roman"/>
                <w:bCs/>
                <w:sz w:val="24"/>
                <w:szCs w:val="24"/>
              </w:rPr>
            </w:pPr>
            <w:r w:rsidRPr="007E0E03">
              <w:rPr>
                <w:rFonts w:ascii="Times New Roman" w:hAnsi="Times New Roman"/>
                <w:bCs/>
                <w:sz w:val="24"/>
                <w:szCs w:val="24"/>
              </w:rPr>
              <w:t>Физическая культура и спорт</w:t>
            </w:r>
          </w:p>
        </w:tc>
        <w:tc>
          <w:tcPr>
            <w:tcW w:w="1701" w:type="dxa"/>
            <w:tcBorders>
              <w:top w:val="nil"/>
              <w:left w:val="nil"/>
              <w:bottom w:val="single" w:sz="4" w:space="0" w:color="auto"/>
              <w:right w:val="single" w:sz="4" w:space="0" w:color="auto"/>
            </w:tcBorders>
          </w:tcPr>
          <w:p w:rsidR="005C340D" w:rsidRPr="007E0E03" w:rsidRDefault="005C340D" w:rsidP="007A466B">
            <w:pPr>
              <w:ind w:firstLine="0"/>
              <w:jc w:val="center"/>
              <w:rPr>
                <w:rFonts w:ascii="Times New Roman" w:hAnsi="Times New Roman"/>
                <w:bCs/>
                <w:sz w:val="24"/>
                <w:szCs w:val="24"/>
              </w:rPr>
            </w:pPr>
            <w:r>
              <w:rPr>
                <w:rFonts w:ascii="Times New Roman" w:hAnsi="Times New Roman"/>
                <w:bCs/>
                <w:sz w:val="24"/>
                <w:szCs w:val="24"/>
              </w:rPr>
              <w:t>114 225,90</w:t>
            </w:r>
          </w:p>
        </w:tc>
        <w:tc>
          <w:tcPr>
            <w:tcW w:w="1701" w:type="dxa"/>
            <w:tcBorders>
              <w:top w:val="nil"/>
              <w:left w:val="nil"/>
              <w:bottom w:val="single" w:sz="4" w:space="0" w:color="auto"/>
              <w:right w:val="single" w:sz="4" w:space="0" w:color="auto"/>
            </w:tcBorders>
          </w:tcPr>
          <w:p w:rsidR="005C340D" w:rsidRPr="00D002D5" w:rsidRDefault="005C340D" w:rsidP="007A466B">
            <w:pPr>
              <w:ind w:firstLine="0"/>
              <w:jc w:val="center"/>
              <w:rPr>
                <w:rFonts w:ascii="Times New Roman" w:hAnsi="Times New Roman"/>
                <w:bCs/>
                <w:sz w:val="24"/>
                <w:szCs w:val="24"/>
              </w:rPr>
            </w:pPr>
            <w:r>
              <w:rPr>
                <w:rFonts w:ascii="Times New Roman" w:hAnsi="Times New Roman"/>
                <w:bCs/>
                <w:sz w:val="24"/>
                <w:szCs w:val="24"/>
              </w:rPr>
              <w:t>114 175,90</w:t>
            </w:r>
          </w:p>
        </w:tc>
        <w:tc>
          <w:tcPr>
            <w:tcW w:w="2113" w:type="dxa"/>
            <w:tcBorders>
              <w:top w:val="nil"/>
              <w:left w:val="nil"/>
              <w:bottom w:val="single" w:sz="4" w:space="0" w:color="auto"/>
              <w:right w:val="single" w:sz="4" w:space="0" w:color="auto"/>
            </w:tcBorders>
          </w:tcPr>
          <w:p w:rsidR="005C340D" w:rsidRPr="00D002D5" w:rsidRDefault="005C340D" w:rsidP="005C340D">
            <w:pPr>
              <w:ind w:firstLine="0"/>
              <w:jc w:val="left"/>
              <w:rPr>
                <w:rFonts w:ascii="Times New Roman" w:hAnsi="Times New Roman"/>
                <w:bCs/>
                <w:sz w:val="24"/>
                <w:szCs w:val="24"/>
              </w:rPr>
            </w:pPr>
            <w:r>
              <w:rPr>
                <w:rFonts w:ascii="Times New Roman" w:hAnsi="Times New Roman"/>
                <w:bCs/>
                <w:sz w:val="24"/>
                <w:szCs w:val="24"/>
              </w:rPr>
              <w:t>85 152,70</w:t>
            </w: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1101</w:t>
            </w:r>
          </w:p>
        </w:tc>
        <w:tc>
          <w:tcPr>
            <w:tcW w:w="4565" w:type="dxa"/>
            <w:tcBorders>
              <w:top w:val="nil"/>
              <w:left w:val="nil"/>
              <w:bottom w:val="single" w:sz="4" w:space="0" w:color="auto"/>
              <w:right w:val="nil"/>
            </w:tcBorders>
          </w:tcPr>
          <w:p w:rsidR="005C340D" w:rsidRPr="007E0E03" w:rsidRDefault="005C340D" w:rsidP="007A466B">
            <w:pPr>
              <w:ind w:left="0" w:firstLine="0"/>
              <w:jc w:val="left"/>
              <w:rPr>
                <w:rFonts w:ascii="Times New Roman" w:hAnsi="Times New Roman"/>
                <w:sz w:val="24"/>
                <w:szCs w:val="24"/>
              </w:rPr>
            </w:pPr>
            <w:r w:rsidRPr="007E0E03">
              <w:rPr>
                <w:rFonts w:ascii="Times New Roman" w:hAnsi="Times New Roman"/>
                <w:sz w:val="24"/>
                <w:szCs w:val="24"/>
              </w:rPr>
              <w:t>Физическая культура</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86 476,40</w:t>
            </w:r>
          </w:p>
        </w:tc>
        <w:tc>
          <w:tcPr>
            <w:tcW w:w="1701" w:type="dxa"/>
            <w:tcBorders>
              <w:top w:val="nil"/>
              <w:left w:val="nil"/>
              <w:bottom w:val="single" w:sz="4" w:space="0" w:color="auto"/>
              <w:right w:val="single" w:sz="4" w:space="0" w:color="auto"/>
            </w:tcBorders>
            <w:shd w:val="clear" w:color="auto" w:fill="FFFFFF"/>
          </w:tcPr>
          <w:p w:rsidR="005C340D" w:rsidRPr="00D002D5" w:rsidRDefault="005C340D" w:rsidP="007A466B">
            <w:pPr>
              <w:ind w:firstLine="0"/>
              <w:jc w:val="center"/>
              <w:rPr>
                <w:rFonts w:ascii="Times New Roman" w:hAnsi="Times New Roman"/>
                <w:sz w:val="24"/>
                <w:szCs w:val="24"/>
              </w:rPr>
            </w:pPr>
            <w:r>
              <w:rPr>
                <w:rFonts w:ascii="Times New Roman" w:hAnsi="Times New Roman"/>
                <w:sz w:val="24"/>
                <w:szCs w:val="24"/>
              </w:rPr>
              <w:t>85 776,40</w:t>
            </w:r>
          </w:p>
        </w:tc>
        <w:tc>
          <w:tcPr>
            <w:tcW w:w="2113" w:type="dxa"/>
            <w:tcBorders>
              <w:top w:val="nil"/>
              <w:left w:val="nil"/>
              <w:bottom w:val="single" w:sz="4" w:space="0" w:color="auto"/>
              <w:right w:val="single" w:sz="4" w:space="0" w:color="auto"/>
            </w:tcBorders>
            <w:shd w:val="clear" w:color="auto" w:fill="FFFFFF"/>
          </w:tcPr>
          <w:p w:rsidR="005C340D" w:rsidRPr="00D002D5" w:rsidRDefault="005C340D" w:rsidP="005C340D">
            <w:pPr>
              <w:ind w:firstLine="0"/>
              <w:jc w:val="left"/>
              <w:rPr>
                <w:rFonts w:ascii="Times New Roman" w:hAnsi="Times New Roman"/>
                <w:sz w:val="24"/>
                <w:szCs w:val="24"/>
              </w:rPr>
            </w:pPr>
            <w:r>
              <w:rPr>
                <w:rFonts w:ascii="Times New Roman" w:hAnsi="Times New Roman"/>
                <w:sz w:val="24"/>
                <w:szCs w:val="24"/>
              </w:rPr>
              <w:t>59 945,20</w:t>
            </w: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1102</w:t>
            </w:r>
          </w:p>
        </w:tc>
        <w:tc>
          <w:tcPr>
            <w:tcW w:w="4565" w:type="dxa"/>
            <w:tcBorders>
              <w:top w:val="nil"/>
              <w:left w:val="nil"/>
              <w:bottom w:val="single" w:sz="4" w:space="0" w:color="auto"/>
              <w:right w:val="nil"/>
            </w:tcBorders>
          </w:tcPr>
          <w:p w:rsidR="005C340D" w:rsidRPr="007E0E03" w:rsidRDefault="005C340D" w:rsidP="007A466B">
            <w:pPr>
              <w:ind w:left="0" w:firstLine="0"/>
              <w:jc w:val="left"/>
              <w:rPr>
                <w:rFonts w:ascii="Times New Roman" w:hAnsi="Times New Roman"/>
                <w:sz w:val="24"/>
                <w:szCs w:val="24"/>
              </w:rPr>
            </w:pPr>
            <w:r w:rsidRPr="007E0E03">
              <w:rPr>
                <w:rFonts w:ascii="Times New Roman" w:hAnsi="Times New Roman"/>
                <w:sz w:val="24"/>
                <w:szCs w:val="24"/>
              </w:rPr>
              <w:t>Массовый спорт</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1 110,90</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1 110,90</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139,00</w:t>
            </w: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1103</w:t>
            </w:r>
          </w:p>
        </w:tc>
        <w:tc>
          <w:tcPr>
            <w:tcW w:w="4565" w:type="dxa"/>
            <w:tcBorders>
              <w:top w:val="nil"/>
              <w:left w:val="nil"/>
              <w:bottom w:val="single" w:sz="4" w:space="0" w:color="auto"/>
              <w:right w:val="nil"/>
            </w:tcBorders>
          </w:tcPr>
          <w:p w:rsidR="005C340D" w:rsidRPr="007E0E03" w:rsidRDefault="005C340D" w:rsidP="007A466B">
            <w:pPr>
              <w:ind w:left="0" w:firstLine="0"/>
              <w:jc w:val="left"/>
              <w:rPr>
                <w:rFonts w:ascii="Times New Roman" w:hAnsi="Times New Roman"/>
                <w:sz w:val="24"/>
                <w:szCs w:val="24"/>
              </w:rPr>
            </w:pPr>
            <w:r w:rsidRPr="007E0E03">
              <w:rPr>
                <w:rFonts w:ascii="Times New Roman" w:hAnsi="Times New Roman"/>
                <w:sz w:val="24"/>
                <w:szCs w:val="24"/>
              </w:rPr>
              <w:t>Спорт высших достижений</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23 925,70</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24 575,70</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22 355,60</w:t>
            </w:r>
          </w:p>
        </w:tc>
      </w:tr>
      <w:tr w:rsidR="005C340D" w:rsidRPr="007E0E03" w:rsidTr="00DB6460">
        <w:trPr>
          <w:trHeight w:val="528"/>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1105</w:t>
            </w:r>
          </w:p>
        </w:tc>
        <w:tc>
          <w:tcPr>
            <w:tcW w:w="4565" w:type="dxa"/>
            <w:tcBorders>
              <w:top w:val="nil"/>
              <w:left w:val="nil"/>
              <w:bottom w:val="single" w:sz="4" w:space="0" w:color="auto"/>
              <w:right w:val="nil"/>
            </w:tcBorders>
          </w:tcPr>
          <w:p w:rsidR="005C340D" w:rsidRPr="007E0E03" w:rsidRDefault="005C340D" w:rsidP="007A466B">
            <w:pPr>
              <w:ind w:left="0" w:firstLine="0"/>
              <w:jc w:val="left"/>
              <w:rPr>
                <w:rFonts w:ascii="Times New Roman" w:hAnsi="Times New Roman"/>
                <w:sz w:val="24"/>
                <w:szCs w:val="24"/>
              </w:rPr>
            </w:pPr>
            <w:r w:rsidRPr="007E0E03">
              <w:rPr>
                <w:rFonts w:ascii="Times New Roman" w:hAnsi="Times New Roman"/>
                <w:sz w:val="24"/>
                <w:szCs w:val="24"/>
              </w:rPr>
              <w:t>Другие вопросы в области физической культуры и спорта</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2 712,90</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2 712,90</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2 712,90</w:t>
            </w:r>
          </w:p>
        </w:tc>
      </w:tr>
      <w:tr w:rsidR="005C340D" w:rsidRPr="007E0E03" w:rsidTr="00DB6460">
        <w:trPr>
          <w:trHeight w:val="334"/>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12</w:t>
            </w:r>
            <w:r w:rsidR="00843FA0">
              <w:rPr>
                <w:rFonts w:ascii="Times New Roman" w:hAnsi="Times New Roman"/>
                <w:sz w:val="24"/>
                <w:szCs w:val="24"/>
              </w:rPr>
              <w:t>00</w:t>
            </w:r>
          </w:p>
        </w:tc>
        <w:tc>
          <w:tcPr>
            <w:tcW w:w="4565" w:type="dxa"/>
            <w:tcBorders>
              <w:top w:val="nil"/>
              <w:left w:val="nil"/>
              <w:bottom w:val="single" w:sz="4" w:space="0" w:color="auto"/>
              <w:right w:val="nil"/>
            </w:tcBorders>
          </w:tcPr>
          <w:p w:rsidR="005C340D" w:rsidRPr="007E0E03" w:rsidRDefault="005C340D" w:rsidP="007A466B">
            <w:pPr>
              <w:ind w:left="0" w:firstLine="0"/>
              <w:jc w:val="left"/>
              <w:rPr>
                <w:rFonts w:ascii="Times New Roman" w:hAnsi="Times New Roman"/>
                <w:sz w:val="24"/>
                <w:szCs w:val="24"/>
              </w:rPr>
            </w:pPr>
            <w:r w:rsidRPr="007E0E03">
              <w:rPr>
                <w:rFonts w:ascii="Times New Roman" w:hAnsi="Times New Roman"/>
                <w:sz w:val="24"/>
                <w:szCs w:val="24"/>
              </w:rPr>
              <w:t>Средства массовой информации</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9 182,00</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9 182,00</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9 182,00</w:t>
            </w:r>
          </w:p>
        </w:tc>
      </w:tr>
      <w:tr w:rsidR="005C340D" w:rsidRPr="007E0E03" w:rsidTr="00DB6460">
        <w:trPr>
          <w:trHeight w:val="528"/>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1204</w:t>
            </w:r>
          </w:p>
        </w:tc>
        <w:tc>
          <w:tcPr>
            <w:tcW w:w="4565" w:type="dxa"/>
            <w:tcBorders>
              <w:top w:val="nil"/>
              <w:left w:val="nil"/>
              <w:bottom w:val="single" w:sz="4" w:space="0" w:color="auto"/>
              <w:right w:val="nil"/>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Другие вопросы в области средств массовой информации</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9 182,00</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9 182,00</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9 182,00</w:t>
            </w:r>
          </w:p>
        </w:tc>
      </w:tr>
      <w:tr w:rsidR="005C340D" w:rsidRPr="007E0E03" w:rsidTr="00DB6460">
        <w:trPr>
          <w:trHeight w:val="528"/>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bCs/>
                <w:sz w:val="24"/>
                <w:szCs w:val="24"/>
              </w:rPr>
            </w:pPr>
            <w:r w:rsidRPr="007E0E03">
              <w:rPr>
                <w:rFonts w:ascii="Times New Roman" w:hAnsi="Times New Roman"/>
                <w:bCs/>
                <w:sz w:val="24"/>
                <w:szCs w:val="24"/>
              </w:rPr>
              <w:t>1300</w:t>
            </w:r>
          </w:p>
        </w:tc>
        <w:tc>
          <w:tcPr>
            <w:tcW w:w="4565" w:type="dxa"/>
            <w:tcBorders>
              <w:top w:val="nil"/>
              <w:left w:val="nil"/>
              <w:bottom w:val="single" w:sz="4" w:space="0" w:color="auto"/>
              <w:right w:val="single" w:sz="4" w:space="0" w:color="auto"/>
            </w:tcBorders>
          </w:tcPr>
          <w:p w:rsidR="005C340D" w:rsidRPr="007E0E03" w:rsidRDefault="005C340D" w:rsidP="007A466B">
            <w:pPr>
              <w:ind w:firstLine="0"/>
              <w:jc w:val="left"/>
              <w:rPr>
                <w:rFonts w:ascii="Times New Roman" w:hAnsi="Times New Roman"/>
                <w:bCs/>
                <w:sz w:val="24"/>
                <w:szCs w:val="24"/>
              </w:rPr>
            </w:pPr>
            <w:r w:rsidRPr="007E0E03">
              <w:rPr>
                <w:rFonts w:ascii="Times New Roman" w:hAnsi="Times New Roman"/>
                <w:bCs/>
                <w:sz w:val="24"/>
                <w:szCs w:val="24"/>
              </w:rPr>
              <w:t>Обслуживание государственного</w:t>
            </w:r>
            <w:r>
              <w:rPr>
                <w:rFonts w:ascii="Times New Roman" w:hAnsi="Times New Roman"/>
                <w:bCs/>
                <w:sz w:val="24"/>
                <w:szCs w:val="24"/>
              </w:rPr>
              <w:t xml:space="preserve"> (</w:t>
            </w:r>
            <w:r w:rsidRPr="007E0E03">
              <w:rPr>
                <w:rFonts w:ascii="Times New Roman" w:hAnsi="Times New Roman"/>
                <w:bCs/>
                <w:sz w:val="24"/>
                <w:szCs w:val="24"/>
              </w:rPr>
              <w:t>муниципального</w:t>
            </w:r>
            <w:r>
              <w:rPr>
                <w:rFonts w:ascii="Times New Roman" w:hAnsi="Times New Roman"/>
                <w:bCs/>
                <w:sz w:val="24"/>
                <w:szCs w:val="24"/>
              </w:rPr>
              <w:t>)</w:t>
            </w:r>
            <w:r w:rsidRPr="007E0E03">
              <w:rPr>
                <w:rFonts w:ascii="Times New Roman" w:hAnsi="Times New Roman"/>
                <w:bCs/>
                <w:sz w:val="24"/>
                <w:szCs w:val="24"/>
              </w:rPr>
              <w:t xml:space="preserve"> долга</w:t>
            </w:r>
          </w:p>
        </w:tc>
        <w:tc>
          <w:tcPr>
            <w:tcW w:w="1701" w:type="dxa"/>
            <w:tcBorders>
              <w:top w:val="nil"/>
              <w:left w:val="nil"/>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56,96</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37,73</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18,24</w:t>
            </w:r>
          </w:p>
        </w:tc>
      </w:tr>
      <w:tr w:rsidR="005C340D" w:rsidRPr="007E0E03" w:rsidTr="00DB6460">
        <w:trPr>
          <w:trHeight w:val="528"/>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1301</w:t>
            </w:r>
          </w:p>
        </w:tc>
        <w:tc>
          <w:tcPr>
            <w:tcW w:w="4565" w:type="dxa"/>
            <w:tcBorders>
              <w:top w:val="nil"/>
              <w:left w:val="nil"/>
              <w:bottom w:val="single" w:sz="4" w:space="0" w:color="auto"/>
              <w:right w:val="nil"/>
            </w:tcBorders>
          </w:tcPr>
          <w:p w:rsidR="005C340D" w:rsidRPr="007E0E03" w:rsidRDefault="005C340D" w:rsidP="007A466B">
            <w:pPr>
              <w:ind w:firstLine="0"/>
              <w:jc w:val="left"/>
              <w:rPr>
                <w:rFonts w:ascii="Times New Roman" w:hAnsi="Times New Roman"/>
                <w:sz w:val="24"/>
                <w:szCs w:val="24"/>
              </w:rPr>
            </w:pPr>
            <w:r w:rsidRPr="007E0E03">
              <w:rPr>
                <w:rFonts w:ascii="Times New Roman" w:hAnsi="Times New Roman"/>
                <w:sz w:val="24"/>
                <w:szCs w:val="24"/>
              </w:rPr>
              <w:t>Обслуживание</w:t>
            </w:r>
            <w:r>
              <w:rPr>
                <w:rFonts w:ascii="Times New Roman" w:hAnsi="Times New Roman"/>
                <w:sz w:val="24"/>
                <w:szCs w:val="24"/>
              </w:rPr>
              <w:t xml:space="preserve"> государственного (</w:t>
            </w:r>
            <w:r w:rsidRPr="007E0E03">
              <w:rPr>
                <w:rFonts w:ascii="Times New Roman" w:hAnsi="Times New Roman"/>
                <w:sz w:val="24"/>
                <w:szCs w:val="24"/>
              </w:rPr>
              <w:t>муниципального</w:t>
            </w:r>
            <w:r>
              <w:rPr>
                <w:rFonts w:ascii="Times New Roman" w:hAnsi="Times New Roman"/>
                <w:sz w:val="24"/>
                <w:szCs w:val="24"/>
              </w:rPr>
              <w:t>) внутреннего</w:t>
            </w:r>
            <w:r w:rsidRPr="007E0E03">
              <w:rPr>
                <w:rFonts w:ascii="Times New Roman" w:hAnsi="Times New Roman"/>
                <w:sz w:val="24"/>
                <w:szCs w:val="24"/>
              </w:rPr>
              <w:t xml:space="preserve"> долга</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56,96</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firstLine="0"/>
              <w:jc w:val="center"/>
              <w:rPr>
                <w:rFonts w:ascii="Times New Roman" w:hAnsi="Times New Roman"/>
                <w:sz w:val="24"/>
                <w:szCs w:val="24"/>
              </w:rPr>
            </w:pPr>
            <w:r>
              <w:rPr>
                <w:rFonts w:ascii="Times New Roman" w:hAnsi="Times New Roman"/>
                <w:sz w:val="24"/>
                <w:szCs w:val="24"/>
              </w:rPr>
              <w:t>37,73</w:t>
            </w:r>
          </w:p>
        </w:tc>
        <w:tc>
          <w:tcPr>
            <w:tcW w:w="2113" w:type="dxa"/>
            <w:tcBorders>
              <w:top w:val="nil"/>
              <w:left w:val="nil"/>
              <w:bottom w:val="single" w:sz="4" w:space="0" w:color="auto"/>
              <w:right w:val="single" w:sz="4" w:space="0" w:color="auto"/>
            </w:tcBorders>
            <w:shd w:val="clear" w:color="auto" w:fill="FFFFFF"/>
          </w:tcPr>
          <w:p w:rsidR="005C340D" w:rsidRDefault="005C340D" w:rsidP="005C340D">
            <w:pPr>
              <w:ind w:firstLine="0"/>
              <w:jc w:val="left"/>
              <w:rPr>
                <w:rFonts w:ascii="Times New Roman" w:hAnsi="Times New Roman"/>
                <w:sz w:val="24"/>
                <w:szCs w:val="24"/>
              </w:rPr>
            </w:pPr>
            <w:r>
              <w:rPr>
                <w:rFonts w:ascii="Times New Roman" w:hAnsi="Times New Roman"/>
                <w:sz w:val="24"/>
                <w:szCs w:val="24"/>
              </w:rPr>
              <w:t>18,24</w:t>
            </w:r>
          </w:p>
          <w:p w:rsidR="005C340D" w:rsidRPr="007E0E03" w:rsidRDefault="005C340D" w:rsidP="005C340D">
            <w:pPr>
              <w:ind w:firstLine="0"/>
              <w:jc w:val="left"/>
              <w:rPr>
                <w:rFonts w:ascii="Times New Roman" w:hAnsi="Times New Roman"/>
                <w:sz w:val="24"/>
                <w:szCs w:val="24"/>
              </w:rPr>
            </w:pP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jc w:val="left"/>
              <w:rPr>
                <w:rFonts w:ascii="Times New Roman" w:hAnsi="Times New Roman"/>
                <w:sz w:val="24"/>
                <w:szCs w:val="24"/>
              </w:rPr>
            </w:pPr>
          </w:p>
        </w:tc>
        <w:tc>
          <w:tcPr>
            <w:tcW w:w="4565" w:type="dxa"/>
            <w:tcBorders>
              <w:top w:val="nil"/>
              <w:left w:val="nil"/>
              <w:bottom w:val="single" w:sz="4" w:space="0" w:color="auto"/>
              <w:right w:val="nil"/>
            </w:tcBorders>
          </w:tcPr>
          <w:p w:rsidR="005C340D" w:rsidRPr="007E0E03" w:rsidRDefault="005C340D" w:rsidP="007A466B">
            <w:pPr>
              <w:ind w:left="0" w:firstLine="0"/>
              <w:jc w:val="left"/>
              <w:rPr>
                <w:rFonts w:ascii="Times New Roman" w:hAnsi="Times New Roman"/>
                <w:sz w:val="24"/>
                <w:szCs w:val="24"/>
              </w:rPr>
            </w:pPr>
            <w:r w:rsidRPr="007E0E03">
              <w:rPr>
                <w:rFonts w:ascii="Times New Roman" w:hAnsi="Times New Roman"/>
                <w:sz w:val="24"/>
                <w:szCs w:val="24"/>
              </w:rPr>
              <w:t>Всего:</w:t>
            </w:r>
          </w:p>
        </w:tc>
        <w:tc>
          <w:tcPr>
            <w:tcW w:w="1701" w:type="dxa"/>
            <w:tcBorders>
              <w:top w:val="nil"/>
              <w:left w:val="single" w:sz="4" w:space="0" w:color="auto"/>
              <w:bottom w:val="single" w:sz="4" w:space="0" w:color="auto"/>
              <w:right w:val="single" w:sz="4" w:space="0" w:color="auto"/>
            </w:tcBorders>
          </w:tcPr>
          <w:p w:rsidR="005C340D" w:rsidRPr="007E0E03" w:rsidRDefault="005C340D" w:rsidP="007A466B">
            <w:pPr>
              <w:ind w:firstLine="0"/>
              <w:jc w:val="left"/>
              <w:rPr>
                <w:rFonts w:ascii="Times New Roman" w:hAnsi="Times New Roman"/>
                <w:sz w:val="24"/>
                <w:szCs w:val="24"/>
              </w:rPr>
            </w:pPr>
            <w:r>
              <w:rPr>
                <w:rFonts w:ascii="Times New Roman" w:hAnsi="Times New Roman"/>
                <w:sz w:val="24"/>
                <w:szCs w:val="24"/>
              </w:rPr>
              <w:t>2 318 921,32</w:t>
            </w:r>
          </w:p>
        </w:tc>
        <w:tc>
          <w:tcPr>
            <w:tcW w:w="1701" w:type="dxa"/>
            <w:tcBorders>
              <w:top w:val="nil"/>
              <w:left w:val="nil"/>
              <w:bottom w:val="single" w:sz="4" w:space="0" w:color="auto"/>
              <w:right w:val="single" w:sz="4" w:space="0" w:color="auto"/>
            </w:tcBorders>
            <w:shd w:val="clear" w:color="auto" w:fill="FFFFFF"/>
          </w:tcPr>
          <w:p w:rsidR="005C340D" w:rsidRPr="007E0E03" w:rsidRDefault="005C340D" w:rsidP="007A466B">
            <w:pPr>
              <w:ind w:left="0" w:firstLine="0"/>
              <w:jc w:val="center"/>
              <w:rPr>
                <w:rFonts w:ascii="Times New Roman" w:hAnsi="Times New Roman"/>
                <w:sz w:val="24"/>
                <w:szCs w:val="24"/>
              </w:rPr>
            </w:pPr>
            <w:r>
              <w:rPr>
                <w:rFonts w:ascii="Times New Roman" w:hAnsi="Times New Roman"/>
                <w:sz w:val="24"/>
                <w:szCs w:val="24"/>
              </w:rPr>
              <w:t>2 311 409,33</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firstLine="0"/>
              <w:jc w:val="left"/>
              <w:rPr>
                <w:rFonts w:ascii="Times New Roman" w:hAnsi="Times New Roman"/>
                <w:sz w:val="24"/>
                <w:szCs w:val="24"/>
              </w:rPr>
            </w:pPr>
            <w:r>
              <w:rPr>
                <w:rFonts w:ascii="Times New Roman" w:hAnsi="Times New Roman"/>
                <w:sz w:val="24"/>
                <w:szCs w:val="24"/>
              </w:rPr>
              <w:t>1 610 449,40</w:t>
            </w: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tcPr>
          <w:p w:rsidR="005C340D" w:rsidRPr="007E0E03" w:rsidRDefault="005C340D" w:rsidP="007A466B">
            <w:pPr>
              <w:jc w:val="left"/>
              <w:rPr>
                <w:rFonts w:ascii="Times New Roman" w:hAnsi="Times New Roman"/>
                <w:sz w:val="24"/>
                <w:szCs w:val="24"/>
              </w:rPr>
            </w:pPr>
          </w:p>
        </w:tc>
        <w:tc>
          <w:tcPr>
            <w:tcW w:w="4565" w:type="dxa"/>
            <w:tcBorders>
              <w:top w:val="nil"/>
              <w:left w:val="nil"/>
              <w:bottom w:val="single" w:sz="4" w:space="0" w:color="auto"/>
              <w:right w:val="nil"/>
            </w:tcBorders>
          </w:tcPr>
          <w:p w:rsidR="005C340D" w:rsidRPr="007E0E03" w:rsidRDefault="005C340D" w:rsidP="007A466B">
            <w:pPr>
              <w:ind w:left="0" w:firstLine="0"/>
              <w:jc w:val="left"/>
              <w:rPr>
                <w:rFonts w:ascii="Times New Roman" w:hAnsi="Times New Roman"/>
                <w:sz w:val="24"/>
                <w:szCs w:val="24"/>
              </w:rPr>
            </w:pPr>
            <w:r w:rsidRPr="007E0E03">
              <w:rPr>
                <w:rFonts w:ascii="Times New Roman" w:hAnsi="Times New Roman"/>
                <w:sz w:val="24"/>
                <w:szCs w:val="24"/>
              </w:rPr>
              <w:t>Условно утвержденные расходы</w:t>
            </w:r>
          </w:p>
        </w:tc>
        <w:tc>
          <w:tcPr>
            <w:tcW w:w="1701" w:type="dxa"/>
            <w:tcBorders>
              <w:top w:val="nil"/>
              <w:left w:val="single" w:sz="4" w:space="0" w:color="auto"/>
              <w:bottom w:val="single" w:sz="4" w:space="0" w:color="auto"/>
              <w:right w:val="single" w:sz="4" w:space="0" w:color="auto"/>
            </w:tcBorders>
          </w:tcPr>
          <w:p w:rsidR="005C340D" w:rsidRPr="007E0E03" w:rsidRDefault="00D82116" w:rsidP="007A466B">
            <w:pPr>
              <w:jc w:val="left"/>
              <w:rPr>
                <w:rFonts w:ascii="Times New Roman" w:hAnsi="Times New Roman"/>
                <w:sz w:val="24"/>
                <w:szCs w:val="24"/>
              </w:rPr>
            </w:pPr>
            <w:r>
              <w:rPr>
                <w:rFonts w:ascii="Times New Roman" w:hAnsi="Times New Roman"/>
                <w:sz w:val="24"/>
                <w:szCs w:val="24"/>
              </w:rPr>
              <w:t>0</w:t>
            </w:r>
          </w:p>
        </w:tc>
        <w:tc>
          <w:tcPr>
            <w:tcW w:w="1701" w:type="dxa"/>
            <w:tcBorders>
              <w:top w:val="nil"/>
              <w:left w:val="nil"/>
              <w:bottom w:val="single" w:sz="4" w:space="0" w:color="auto"/>
              <w:right w:val="single" w:sz="4" w:space="0" w:color="auto"/>
            </w:tcBorders>
            <w:vAlign w:val="center"/>
          </w:tcPr>
          <w:p w:rsidR="005C340D" w:rsidRPr="007E0E03" w:rsidRDefault="000354AE" w:rsidP="007A466B">
            <w:pPr>
              <w:ind w:firstLine="0"/>
              <w:jc w:val="center"/>
              <w:rPr>
                <w:rFonts w:ascii="Times New Roman" w:hAnsi="Times New Roman"/>
                <w:bCs/>
                <w:sz w:val="24"/>
                <w:szCs w:val="24"/>
              </w:rPr>
            </w:pPr>
            <w:r>
              <w:rPr>
                <w:rFonts w:ascii="Times New Roman" w:hAnsi="Times New Roman"/>
                <w:bCs/>
                <w:sz w:val="24"/>
                <w:szCs w:val="24"/>
              </w:rPr>
              <w:t>3</w:t>
            </w:r>
            <w:r w:rsidR="005C340D">
              <w:rPr>
                <w:rFonts w:ascii="Times New Roman" w:hAnsi="Times New Roman"/>
                <w:bCs/>
                <w:sz w:val="24"/>
                <w:szCs w:val="24"/>
              </w:rPr>
              <w:t>7 748,95</w:t>
            </w:r>
          </w:p>
        </w:tc>
        <w:tc>
          <w:tcPr>
            <w:tcW w:w="2113" w:type="dxa"/>
            <w:tcBorders>
              <w:top w:val="nil"/>
              <w:left w:val="nil"/>
              <w:bottom w:val="single" w:sz="4" w:space="0" w:color="auto"/>
              <w:right w:val="single" w:sz="4" w:space="0" w:color="auto"/>
            </w:tcBorders>
            <w:vAlign w:val="center"/>
          </w:tcPr>
          <w:p w:rsidR="005C340D" w:rsidRPr="007E0E03" w:rsidRDefault="005C340D" w:rsidP="005C340D">
            <w:pPr>
              <w:ind w:firstLine="0"/>
              <w:jc w:val="left"/>
              <w:rPr>
                <w:rFonts w:ascii="Times New Roman" w:hAnsi="Times New Roman"/>
                <w:bCs/>
                <w:sz w:val="24"/>
                <w:szCs w:val="24"/>
              </w:rPr>
            </w:pPr>
            <w:r>
              <w:rPr>
                <w:rFonts w:ascii="Times New Roman" w:hAnsi="Times New Roman"/>
                <w:bCs/>
                <w:sz w:val="24"/>
                <w:szCs w:val="24"/>
              </w:rPr>
              <w:t>59 302,35</w:t>
            </w:r>
          </w:p>
        </w:tc>
      </w:tr>
      <w:tr w:rsidR="005C340D" w:rsidRPr="007E0E03" w:rsidTr="00DB6460">
        <w:trPr>
          <w:trHeight w:val="312"/>
        </w:trPr>
        <w:tc>
          <w:tcPr>
            <w:tcW w:w="822" w:type="dxa"/>
            <w:tcBorders>
              <w:top w:val="nil"/>
              <w:left w:val="single" w:sz="4" w:space="0" w:color="auto"/>
              <w:bottom w:val="single" w:sz="4" w:space="0" w:color="auto"/>
              <w:right w:val="single" w:sz="4" w:space="0" w:color="auto"/>
            </w:tcBorders>
            <w:noWrap/>
          </w:tcPr>
          <w:p w:rsidR="005C340D" w:rsidRPr="007E0E03" w:rsidRDefault="005C340D" w:rsidP="007A466B">
            <w:pPr>
              <w:jc w:val="left"/>
              <w:rPr>
                <w:rFonts w:ascii="Times New Roman" w:hAnsi="Times New Roman"/>
                <w:bCs/>
                <w:sz w:val="24"/>
                <w:szCs w:val="24"/>
              </w:rPr>
            </w:pPr>
          </w:p>
        </w:tc>
        <w:tc>
          <w:tcPr>
            <w:tcW w:w="4565" w:type="dxa"/>
            <w:tcBorders>
              <w:top w:val="nil"/>
              <w:left w:val="nil"/>
              <w:bottom w:val="single" w:sz="4" w:space="0" w:color="auto"/>
              <w:right w:val="single" w:sz="4" w:space="0" w:color="auto"/>
            </w:tcBorders>
          </w:tcPr>
          <w:p w:rsidR="005C340D" w:rsidRPr="007E0E03" w:rsidRDefault="005C340D" w:rsidP="007A466B">
            <w:pPr>
              <w:ind w:left="0" w:firstLine="0"/>
              <w:jc w:val="left"/>
              <w:rPr>
                <w:rFonts w:ascii="Times New Roman" w:hAnsi="Times New Roman"/>
                <w:bCs/>
                <w:sz w:val="24"/>
                <w:szCs w:val="24"/>
              </w:rPr>
            </w:pPr>
            <w:r w:rsidRPr="007E0E03">
              <w:rPr>
                <w:rFonts w:ascii="Times New Roman" w:hAnsi="Times New Roman"/>
                <w:bCs/>
                <w:sz w:val="24"/>
                <w:szCs w:val="24"/>
              </w:rPr>
              <w:t>ИТОГО РАСХОДОВ</w:t>
            </w:r>
          </w:p>
        </w:tc>
        <w:tc>
          <w:tcPr>
            <w:tcW w:w="1701" w:type="dxa"/>
            <w:tcBorders>
              <w:top w:val="nil"/>
              <w:left w:val="nil"/>
              <w:bottom w:val="single" w:sz="4" w:space="0" w:color="auto"/>
              <w:right w:val="single" w:sz="4" w:space="0" w:color="auto"/>
            </w:tcBorders>
          </w:tcPr>
          <w:p w:rsidR="005C340D" w:rsidRPr="007E0E03" w:rsidRDefault="005C340D" w:rsidP="007A466B">
            <w:pPr>
              <w:ind w:firstLine="0"/>
              <w:jc w:val="left"/>
              <w:rPr>
                <w:rFonts w:ascii="Times New Roman" w:hAnsi="Times New Roman"/>
                <w:bCs/>
                <w:sz w:val="24"/>
                <w:szCs w:val="24"/>
              </w:rPr>
            </w:pPr>
            <w:r>
              <w:rPr>
                <w:rFonts w:ascii="Times New Roman" w:hAnsi="Times New Roman"/>
                <w:bCs/>
                <w:sz w:val="24"/>
                <w:szCs w:val="24"/>
              </w:rPr>
              <w:t>2 318 921,32</w:t>
            </w:r>
          </w:p>
        </w:tc>
        <w:tc>
          <w:tcPr>
            <w:tcW w:w="1701" w:type="dxa"/>
            <w:tcBorders>
              <w:top w:val="nil"/>
              <w:left w:val="nil"/>
              <w:bottom w:val="single" w:sz="4" w:space="0" w:color="auto"/>
              <w:right w:val="single" w:sz="4" w:space="0" w:color="auto"/>
            </w:tcBorders>
            <w:shd w:val="clear" w:color="auto" w:fill="FFFFFF"/>
          </w:tcPr>
          <w:p w:rsidR="005C340D" w:rsidRPr="007E0E03" w:rsidRDefault="00843FA0" w:rsidP="007A466B">
            <w:pPr>
              <w:ind w:firstLine="0"/>
              <w:jc w:val="center"/>
              <w:rPr>
                <w:rFonts w:ascii="Times New Roman" w:hAnsi="Times New Roman"/>
                <w:bCs/>
                <w:sz w:val="24"/>
                <w:szCs w:val="24"/>
              </w:rPr>
            </w:pPr>
            <w:r>
              <w:rPr>
                <w:rFonts w:ascii="Times New Roman" w:hAnsi="Times New Roman"/>
                <w:bCs/>
                <w:sz w:val="24"/>
                <w:szCs w:val="24"/>
              </w:rPr>
              <w:t>2 34</w:t>
            </w:r>
            <w:r w:rsidR="005C340D">
              <w:rPr>
                <w:rFonts w:ascii="Times New Roman" w:hAnsi="Times New Roman"/>
                <w:bCs/>
                <w:sz w:val="24"/>
                <w:szCs w:val="24"/>
              </w:rPr>
              <w:t>9 158,28</w:t>
            </w:r>
          </w:p>
        </w:tc>
        <w:tc>
          <w:tcPr>
            <w:tcW w:w="2113" w:type="dxa"/>
            <w:tcBorders>
              <w:top w:val="nil"/>
              <w:left w:val="nil"/>
              <w:bottom w:val="single" w:sz="4" w:space="0" w:color="auto"/>
              <w:right w:val="single" w:sz="4" w:space="0" w:color="auto"/>
            </w:tcBorders>
            <w:shd w:val="clear" w:color="auto" w:fill="FFFFFF"/>
          </w:tcPr>
          <w:p w:rsidR="005C340D" w:rsidRPr="007E0E03" w:rsidRDefault="005C340D" w:rsidP="005C340D">
            <w:pPr>
              <w:ind w:left="0" w:firstLine="0"/>
              <w:jc w:val="left"/>
              <w:rPr>
                <w:rFonts w:ascii="Times New Roman" w:hAnsi="Times New Roman"/>
                <w:bCs/>
                <w:sz w:val="24"/>
                <w:szCs w:val="24"/>
              </w:rPr>
            </w:pPr>
            <w:r>
              <w:rPr>
                <w:rFonts w:ascii="Times New Roman" w:hAnsi="Times New Roman"/>
                <w:bCs/>
                <w:sz w:val="24"/>
                <w:szCs w:val="24"/>
              </w:rPr>
              <w:t>1 669 751,75</w:t>
            </w:r>
          </w:p>
        </w:tc>
      </w:tr>
      <w:bookmarkEnd w:id="1"/>
    </w:tbl>
    <w:p w:rsidR="00C575A7" w:rsidRPr="00332C44" w:rsidRDefault="00C575A7" w:rsidP="00B021DD">
      <w:pPr>
        <w:ind w:left="0" w:firstLine="0"/>
        <w:jc w:val="right"/>
        <w:rPr>
          <w:rFonts w:ascii="Times New Roman" w:hAnsi="Times New Roman"/>
          <w:b/>
          <w:color w:val="FF0000"/>
          <w:sz w:val="28"/>
          <w:szCs w:val="28"/>
        </w:rPr>
      </w:pPr>
    </w:p>
    <w:sectPr w:rsidR="00C575A7" w:rsidRPr="00332C44" w:rsidSect="00CB7F9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8B6" w:rsidRDefault="000F38B6" w:rsidP="00CB7F97">
      <w:r>
        <w:separator/>
      </w:r>
    </w:p>
  </w:endnote>
  <w:endnote w:type="continuationSeparator" w:id="0">
    <w:p w:rsidR="000F38B6" w:rsidRDefault="000F38B6" w:rsidP="00CB7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Fallback">
    <w:altName w:val="Arial Unicode MS"/>
    <w:charset w:val="80"/>
    <w:family w:val="auto"/>
    <w:pitch w:val="variable"/>
    <w:sig w:usb0="00000001" w:usb1="08070000" w:usb2="00000010" w:usb3="00000000" w:csb0="00020000" w:csb1="00000000"/>
  </w:font>
  <w:font w:name="Andale Sans UI">
    <w:altName w:val="Arial Unicode MS"/>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8B6" w:rsidRDefault="000F38B6" w:rsidP="00CB7F97">
      <w:r>
        <w:separator/>
      </w:r>
    </w:p>
  </w:footnote>
  <w:footnote w:type="continuationSeparator" w:id="0">
    <w:p w:rsidR="000F38B6" w:rsidRDefault="000F38B6" w:rsidP="00CB7F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7F6" w:rsidRDefault="006357F6">
    <w:pPr>
      <w:pStyle w:val="ad"/>
      <w:jc w:val="right"/>
    </w:pPr>
    <w:r>
      <w:fldChar w:fldCharType="begin"/>
    </w:r>
    <w:r>
      <w:instrText xml:space="preserve"> PAGE   \* MERGEFORMAT </w:instrText>
    </w:r>
    <w:r>
      <w:fldChar w:fldCharType="separate"/>
    </w:r>
    <w:r w:rsidR="00BA7BCF">
      <w:rPr>
        <w:noProof/>
      </w:rPr>
      <w:t>2</w:t>
    </w:r>
    <w:r>
      <w:fldChar w:fldCharType="end"/>
    </w:r>
  </w:p>
  <w:p w:rsidR="006357F6" w:rsidRDefault="006357F6">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E67CE4B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2D4CB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AE4E86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6240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1F621A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46E4E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634B1C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148C7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23ECD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3F60CB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name w:val="WW8Num2"/>
    <w:lvl w:ilvl="0">
      <w:start w:val="1"/>
      <w:numFmt w:val="none"/>
      <w:suff w:val="nothing"/>
      <w:lvlText w:val=""/>
      <w:lvlJc w:val="left"/>
      <w:pPr>
        <w:tabs>
          <w:tab w:val="num" w:pos="0"/>
        </w:tabs>
        <w:ind w:left="720" w:hanging="360"/>
      </w:pPr>
    </w:lvl>
    <w:lvl w:ilvl="1">
      <w:start w:val="1"/>
      <w:numFmt w:val="none"/>
      <w:suff w:val="nothing"/>
      <w:lvlText w:val=""/>
      <w:lvlJc w:val="left"/>
      <w:pPr>
        <w:tabs>
          <w:tab w:val="num" w:pos="0"/>
        </w:tabs>
        <w:ind w:left="1080" w:hanging="360"/>
      </w:pPr>
    </w:lvl>
    <w:lvl w:ilvl="2">
      <w:start w:val="1"/>
      <w:numFmt w:val="none"/>
      <w:suff w:val="nothing"/>
      <w:lvlText w:val=""/>
      <w:lvlJc w:val="left"/>
      <w:pPr>
        <w:tabs>
          <w:tab w:val="num" w:pos="0"/>
        </w:tabs>
        <w:ind w:left="1440" w:hanging="360"/>
      </w:pPr>
    </w:lvl>
    <w:lvl w:ilvl="3">
      <w:start w:val="1"/>
      <w:numFmt w:val="none"/>
      <w:suff w:val="nothing"/>
      <w:lvlText w:val=""/>
      <w:lvlJc w:val="left"/>
      <w:pPr>
        <w:tabs>
          <w:tab w:val="num" w:pos="0"/>
        </w:tabs>
        <w:ind w:left="1800" w:hanging="360"/>
      </w:p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1" w15:restartNumberingAfterBreak="0">
    <w:nsid w:val="00000003"/>
    <w:multiLevelType w:val="multilevel"/>
    <w:tmpl w:val="00000003"/>
    <w:name w:val="WW8Num3"/>
    <w:lvl w:ilvl="0">
      <w:start w:val="1"/>
      <w:numFmt w:val="bullet"/>
      <w:lvlText w:val="*"/>
      <w:lvlJc w:val="left"/>
      <w:pPr>
        <w:tabs>
          <w:tab w:val="num" w:pos="0"/>
        </w:tabs>
        <w:ind w:left="720" w:hanging="360"/>
      </w:pPr>
      <w:rPr>
        <w:rFonts w:ascii="OpenSymbol" w:hAnsi="Open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8DE570F"/>
    <w:multiLevelType w:val="hybridMultilevel"/>
    <w:tmpl w:val="1CC062A2"/>
    <w:lvl w:ilvl="0" w:tplc="E06ADEE2">
      <w:start w:val="2"/>
      <w:numFmt w:val="decimal"/>
      <w:lvlText w:val="%1."/>
      <w:lvlJc w:val="left"/>
      <w:pPr>
        <w:ind w:left="1363" w:hanging="360"/>
      </w:pPr>
      <w:rPr>
        <w:rFonts w:hint="default"/>
      </w:rPr>
    </w:lvl>
    <w:lvl w:ilvl="1" w:tplc="04190019" w:tentative="1">
      <w:start w:val="1"/>
      <w:numFmt w:val="lowerLetter"/>
      <w:lvlText w:val="%2."/>
      <w:lvlJc w:val="left"/>
      <w:pPr>
        <w:ind w:left="2083" w:hanging="360"/>
      </w:pPr>
    </w:lvl>
    <w:lvl w:ilvl="2" w:tplc="0419001B" w:tentative="1">
      <w:start w:val="1"/>
      <w:numFmt w:val="lowerRoman"/>
      <w:lvlText w:val="%3."/>
      <w:lvlJc w:val="right"/>
      <w:pPr>
        <w:ind w:left="2803" w:hanging="180"/>
      </w:pPr>
    </w:lvl>
    <w:lvl w:ilvl="3" w:tplc="0419000F" w:tentative="1">
      <w:start w:val="1"/>
      <w:numFmt w:val="decimal"/>
      <w:lvlText w:val="%4."/>
      <w:lvlJc w:val="left"/>
      <w:pPr>
        <w:ind w:left="3523" w:hanging="360"/>
      </w:pPr>
    </w:lvl>
    <w:lvl w:ilvl="4" w:tplc="04190019" w:tentative="1">
      <w:start w:val="1"/>
      <w:numFmt w:val="lowerLetter"/>
      <w:lvlText w:val="%5."/>
      <w:lvlJc w:val="left"/>
      <w:pPr>
        <w:ind w:left="4243" w:hanging="360"/>
      </w:pPr>
    </w:lvl>
    <w:lvl w:ilvl="5" w:tplc="0419001B" w:tentative="1">
      <w:start w:val="1"/>
      <w:numFmt w:val="lowerRoman"/>
      <w:lvlText w:val="%6."/>
      <w:lvlJc w:val="right"/>
      <w:pPr>
        <w:ind w:left="4963" w:hanging="180"/>
      </w:pPr>
    </w:lvl>
    <w:lvl w:ilvl="6" w:tplc="0419000F" w:tentative="1">
      <w:start w:val="1"/>
      <w:numFmt w:val="decimal"/>
      <w:lvlText w:val="%7."/>
      <w:lvlJc w:val="left"/>
      <w:pPr>
        <w:ind w:left="5683" w:hanging="360"/>
      </w:pPr>
    </w:lvl>
    <w:lvl w:ilvl="7" w:tplc="04190019" w:tentative="1">
      <w:start w:val="1"/>
      <w:numFmt w:val="lowerLetter"/>
      <w:lvlText w:val="%8."/>
      <w:lvlJc w:val="left"/>
      <w:pPr>
        <w:ind w:left="6403" w:hanging="360"/>
      </w:pPr>
    </w:lvl>
    <w:lvl w:ilvl="8" w:tplc="0419001B" w:tentative="1">
      <w:start w:val="1"/>
      <w:numFmt w:val="lowerRoman"/>
      <w:lvlText w:val="%9."/>
      <w:lvlJc w:val="right"/>
      <w:pPr>
        <w:ind w:left="7123" w:hanging="180"/>
      </w:pPr>
    </w:lvl>
  </w:abstractNum>
  <w:abstractNum w:abstractNumId="13" w15:restartNumberingAfterBreak="0">
    <w:nsid w:val="18233AC5"/>
    <w:multiLevelType w:val="hybridMultilevel"/>
    <w:tmpl w:val="4B7419A4"/>
    <w:lvl w:ilvl="0" w:tplc="DC0A0544">
      <w:start w:val="1"/>
      <w:numFmt w:val="decimal"/>
      <w:lvlText w:val="%1."/>
      <w:lvlJc w:val="left"/>
      <w:pPr>
        <w:ind w:left="1126" w:hanging="360"/>
      </w:pPr>
      <w:rPr>
        <w:rFonts w:hint="default"/>
      </w:rPr>
    </w:lvl>
    <w:lvl w:ilvl="1" w:tplc="04190019" w:tentative="1">
      <w:start w:val="1"/>
      <w:numFmt w:val="lowerLetter"/>
      <w:lvlText w:val="%2."/>
      <w:lvlJc w:val="left"/>
      <w:pPr>
        <w:ind w:left="1846" w:hanging="360"/>
      </w:pPr>
    </w:lvl>
    <w:lvl w:ilvl="2" w:tplc="0419001B" w:tentative="1">
      <w:start w:val="1"/>
      <w:numFmt w:val="lowerRoman"/>
      <w:lvlText w:val="%3."/>
      <w:lvlJc w:val="right"/>
      <w:pPr>
        <w:ind w:left="2566" w:hanging="180"/>
      </w:pPr>
    </w:lvl>
    <w:lvl w:ilvl="3" w:tplc="0419000F" w:tentative="1">
      <w:start w:val="1"/>
      <w:numFmt w:val="decimal"/>
      <w:lvlText w:val="%4."/>
      <w:lvlJc w:val="left"/>
      <w:pPr>
        <w:ind w:left="3286" w:hanging="360"/>
      </w:pPr>
    </w:lvl>
    <w:lvl w:ilvl="4" w:tplc="04190019" w:tentative="1">
      <w:start w:val="1"/>
      <w:numFmt w:val="lowerLetter"/>
      <w:lvlText w:val="%5."/>
      <w:lvlJc w:val="left"/>
      <w:pPr>
        <w:ind w:left="4006" w:hanging="360"/>
      </w:pPr>
    </w:lvl>
    <w:lvl w:ilvl="5" w:tplc="0419001B" w:tentative="1">
      <w:start w:val="1"/>
      <w:numFmt w:val="lowerRoman"/>
      <w:lvlText w:val="%6."/>
      <w:lvlJc w:val="right"/>
      <w:pPr>
        <w:ind w:left="4726" w:hanging="180"/>
      </w:pPr>
    </w:lvl>
    <w:lvl w:ilvl="6" w:tplc="0419000F" w:tentative="1">
      <w:start w:val="1"/>
      <w:numFmt w:val="decimal"/>
      <w:lvlText w:val="%7."/>
      <w:lvlJc w:val="left"/>
      <w:pPr>
        <w:ind w:left="5446" w:hanging="360"/>
      </w:pPr>
    </w:lvl>
    <w:lvl w:ilvl="7" w:tplc="04190019" w:tentative="1">
      <w:start w:val="1"/>
      <w:numFmt w:val="lowerLetter"/>
      <w:lvlText w:val="%8."/>
      <w:lvlJc w:val="left"/>
      <w:pPr>
        <w:ind w:left="6166" w:hanging="360"/>
      </w:pPr>
    </w:lvl>
    <w:lvl w:ilvl="8" w:tplc="0419001B" w:tentative="1">
      <w:start w:val="1"/>
      <w:numFmt w:val="lowerRoman"/>
      <w:lvlText w:val="%9."/>
      <w:lvlJc w:val="right"/>
      <w:pPr>
        <w:ind w:left="6886" w:hanging="180"/>
      </w:pPr>
    </w:lvl>
  </w:abstractNum>
  <w:abstractNum w:abstractNumId="14" w15:restartNumberingAfterBreak="0">
    <w:nsid w:val="19697A86"/>
    <w:multiLevelType w:val="hybridMultilevel"/>
    <w:tmpl w:val="554226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BCB6C14"/>
    <w:multiLevelType w:val="hybridMultilevel"/>
    <w:tmpl w:val="63E26D1A"/>
    <w:lvl w:ilvl="0" w:tplc="95C0902C">
      <w:start w:val="1"/>
      <w:numFmt w:val="decimal"/>
      <w:lvlText w:val="%1."/>
      <w:lvlJc w:val="left"/>
      <w:pPr>
        <w:tabs>
          <w:tab w:val="num" w:pos="1080"/>
        </w:tabs>
        <w:ind w:left="1080" w:hanging="360"/>
      </w:pPr>
      <w:rPr>
        <w:rFonts w:hint="default"/>
      </w:rPr>
    </w:lvl>
    <w:lvl w:ilvl="1" w:tplc="04190001">
      <w:start w:val="1"/>
      <w:numFmt w:val="bullet"/>
      <w:lvlText w:val=""/>
      <w:lvlJc w:val="left"/>
      <w:pPr>
        <w:tabs>
          <w:tab w:val="num" w:pos="1211"/>
        </w:tabs>
        <w:ind w:left="1211" w:hanging="360"/>
      </w:pPr>
      <w:rPr>
        <w:rFonts w:ascii="Symbol" w:hAnsi="Symbol"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15:restartNumberingAfterBreak="0">
    <w:nsid w:val="1F397999"/>
    <w:multiLevelType w:val="hybridMultilevel"/>
    <w:tmpl w:val="512A3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C6D7D07"/>
    <w:multiLevelType w:val="hybridMultilevel"/>
    <w:tmpl w:val="B468A6D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30903B83"/>
    <w:multiLevelType w:val="hybridMultilevel"/>
    <w:tmpl w:val="9E688776"/>
    <w:lvl w:ilvl="0" w:tplc="04190001">
      <w:start w:val="1"/>
      <w:numFmt w:val="bullet"/>
      <w:lvlText w:val=""/>
      <w:lvlJc w:val="left"/>
      <w:pPr>
        <w:ind w:left="2120"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358745DB"/>
    <w:multiLevelType w:val="hybridMultilevel"/>
    <w:tmpl w:val="2FC2A1EA"/>
    <w:lvl w:ilvl="0" w:tplc="22849D62">
      <w:start w:val="1"/>
      <w:numFmt w:val="decimal"/>
      <w:lvlText w:val="%1."/>
      <w:lvlJc w:val="left"/>
      <w:pPr>
        <w:tabs>
          <w:tab w:val="num" w:pos="1654"/>
        </w:tabs>
        <w:ind w:left="1654" w:hanging="94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0" w15:restartNumberingAfterBreak="0">
    <w:nsid w:val="3AB32309"/>
    <w:multiLevelType w:val="hybridMultilevel"/>
    <w:tmpl w:val="051445EE"/>
    <w:lvl w:ilvl="0" w:tplc="0A1C35BE">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3B167408"/>
    <w:multiLevelType w:val="hybridMultilevel"/>
    <w:tmpl w:val="60DA14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B7525A8"/>
    <w:multiLevelType w:val="hybridMultilevel"/>
    <w:tmpl w:val="3D8686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E643B96"/>
    <w:multiLevelType w:val="hybridMultilevel"/>
    <w:tmpl w:val="B8DA0C0E"/>
    <w:lvl w:ilvl="0" w:tplc="5B346D8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4" w15:restartNumberingAfterBreak="0">
    <w:nsid w:val="4B8864C6"/>
    <w:multiLevelType w:val="hybridMultilevel"/>
    <w:tmpl w:val="BEBE1450"/>
    <w:lvl w:ilvl="0" w:tplc="0EF40E10">
      <w:start w:val="1"/>
      <w:numFmt w:val="decimal"/>
      <w:lvlText w:val="%1."/>
      <w:lvlJc w:val="left"/>
      <w:pPr>
        <w:ind w:left="2141" w:hanging="12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4E8170A9"/>
    <w:multiLevelType w:val="hybridMultilevel"/>
    <w:tmpl w:val="B2A032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4910171"/>
    <w:multiLevelType w:val="hybridMultilevel"/>
    <w:tmpl w:val="E76808F2"/>
    <w:lvl w:ilvl="0" w:tplc="6E0C55F4">
      <w:start w:val="13"/>
      <w:numFmt w:val="decimal"/>
      <w:lvlText w:val="%1."/>
      <w:lvlJc w:val="left"/>
      <w:pPr>
        <w:tabs>
          <w:tab w:val="num" w:pos="465"/>
        </w:tabs>
        <w:ind w:left="465" w:hanging="645"/>
      </w:pPr>
      <w:rPr>
        <w:rFont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27" w15:restartNumberingAfterBreak="0">
    <w:nsid w:val="5A640656"/>
    <w:multiLevelType w:val="hybridMultilevel"/>
    <w:tmpl w:val="A0F09C32"/>
    <w:lvl w:ilvl="0" w:tplc="0419000F">
      <w:start w:val="1"/>
      <w:numFmt w:val="decimal"/>
      <w:lvlText w:val="%1."/>
      <w:lvlJc w:val="left"/>
      <w:pPr>
        <w:ind w:left="718" w:hanging="360"/>
      </w:pPr>
    </w:lvl>
    <w:lvl w:ilvl="1" w:tplc="04190019">
      <w:start w:val="1"/>
      <w:numFmt w:val="lowerLetter"/>
      <w:lvlText w:val="%2."/>
      <w:lvlJc w:val="left"/>
      <w:pPr>
        <w:ind w:left="1438" w:hanging="360"/>
      </w:pPr>
      <w:rPr>
        <w:rFonts w:cs="Times New Roman"/>
      </w:rPr>
    </w:lvl>
    <w:lvl w:ilvl="2" w:tplc="0419001B">
      <w:start w:val="1"/>
      <w:numFmt w:val="lowerRoman"/>
      <w:lvlText w:val="%3."/>
      <w:lvlJc w:val="right"/>
      <w:pPr>
        <w:ind w:left="2158" w:hanging="180"/>
      </w:pPr>
      <w:rPr>
        <w:rFonts w:cs="Times New Roman"/>
      </w:rPr>
    </w:lvl>
    <w:lvl w:ilvl="3" w:tplc="0419000F">
      <w:start w:val="1"/>
      <w:numFmt w:val="decimal"/>
      <w:lvlText w:val="%4."/>
      <w:lvlJc w:val="left"/>
      <w:pPr>
        <w:ind w:left="2878" w:hanging="360"/>
      </w:pPr>
      <w:rPr>
        <w:rFonts w:cs="Times New Roman"/>
      </w:rPr>
    </w:lvl>
    <w:lvl w:ilvl="4" w:tplc="04190019">
      <w:start w:val="1"/>
      <w:numFmt w:val="lowerLetter"/>
      <w:lvlText w:val="%5."/>
      <w:lvlJc w:val="left"/>
      <w:pPr>
        <w:ind w:left="3598" w:hanging="360"/>
      </w:pPr>
      <w:rPr>
        <w:rFonts w:cs="Times New Roman"/>
      </w:rPr>
    </w:lvl>
    <w:lvl w:ilvl="5" w:tplc="0419001B">
      <w:start w:val="1"/>
      <w:numFmt w:val="lowerRoman"/>
      <w:lvlText w:val="%6."/>
      <w:lvlJc w:val="right"/>
      <w:pPr>
        <w:ind w:left="4318" w:hanging="180"/>
      </w:pPr>
      <w:rPr>
        <w:rFonts w:cs="Times New Roman"/>
      </w:rPr>
    </w:lvl>
    <w:lvl w:ilvl="6" w:tplc="0419000F">
      <w:start w:val="1"/>
      <w:numFmt w:val="decimal"/>
      <w:lvlText w:val="%7."/>
      <w:lvlJc w:val="left"/>
      <w:pPr>
        <w:ind w:left="5038" w:hanging="360"/>
      </w:pPr>
      <w:rPr>
        <w:rFonts w:cs="Times New Roman"/>
      </w:rPr>
    </w:lvl>
    <w:lvl w:ilvl="7" w:tplc="04190019">
      <w:start w:val="1"/>
      <w:numFmt w:val="lowerLetter"/>
      <w:lvlText w:val="%8."/>
      <w:lvlJc w:val="left"/>
      <w:pPr>
        <w:ind w:left="5758" w:hanging="360"/>
      </w:pPr>
      <w:rPr>
        <w:rFonts w:cs="Times New Roman"/>
      </w:rPr>
    </w:lvl>
    <w:lvl w:ilvl="8" w:tplc="0419001B">
      <w:start w:val="1"/>
      <w:numFmt w:val="lowerRoman"/>
      <w:lvlText w:val="%9."/>
      <w:lvlJc w:val="right"/>
      <w:pPr>
        <w:ind w:left="6478" w:hanging="180"/>
      </w:pPr>
      <w:rPr>
        <w:rFonts w:cs="Times New Roman"/>
      </w:rPr>
    </w:lvl>
  </w:abstractNum>
  <w:abstractNum w:abstractNumId="28" w15:restartNumberingAfterBreak="0">
    <w:nsid w:val="5F3E055A"/>
    <w:multiLevelType w:val="hybridMultilevel"/>
    <w:tmpl w:val="023293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11235D8"/>
    <w:multiLevelType w:val="hybridMultilevel"/>
    <w:tmpl w:val="DD967B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1EC78BD"/>
    <w:multiLevelType w:val="hybridMultilevel"/>
    <w:tmpl w:val="7994C8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68D5D81"/>
    <w:multiLevelType w:val="hybridMultilevel"/>
    <w:tmpl w:val="EDD47194"/>
    <w:lvl w:ilvl="0" w:tplc="0419000F">
      <w:start w:val="1"/>
      <w:numFmt w:val="decimal"/>
      <w:lvlText w:val="%1."/>
      <w:lvlJc w:val="left"/>
      <w:pPr>
        <w:tabs>
          <w:tab w:val="num" w:pos="1570"/>
        </w:tabs>
        <w:ind w:left="1570" w:hanging="360"/>
      </w:pPr>
    </w:lvl>
    <w:lvl w:ilvl="1" w:tplc="04190019" w:tentative="1">
      <w:start w:val="1"/>
      <w:numFmt w:val="lowerLetter"/>
      <w:lvlText w:val="%2."/>
      <w:lvlJc w:val="left"/>
      <w:pPr>
        <w:tabs>
          <w:tab w:val="num" w:pos="2290"/>
        </w:tabs>
        <w:ind w:left="2290" w:hanging="360"/>
      </w:pPr>
    </w:lvl>
    <w:lvl w:ilvl="2" w:tplc="0419001B" w:tentative="1">
      <w:start w:val="1"/>
      <w:numFmt w:val="lowerRoman"/>
      <w:lvlText w:val="%3."/>
      <w:lvlJc w:val="right"/>
      <w:pPr>
        <w:tabs>
          <w:tab w:val="num" w:pos="3010"/>
        </w:tabs>
        <w:ind w:left="3010" w:hanging="180"/>
      </w:pPr>
    </w:lvl>
    <w:lvl w:ilvl="3" w:tplc="0419000F" w:tentative="1">
      <w:start w:val="1"/>
      <w:numFmt w:val="decimal"/>
      <w:lvlText w:val="%4."/>
      <w:lvlJc w:val="left"/>
      <w:pPr>
        <w:tabs>
          <w:tab w:val="num" w:pos="3730"/>
        </w:tabs>
        <w:ind w:left="3730" w:hanging="360"/>
      </w:pPr>
    </w:lvl>
    <w:lvl w:ilvl="4" w:tplc="04190019" w:tentative="1">
      <w:start w:val="1"/>
      <w:numFmt w:val="lowerLetter"/>
      <w:lvlText w:val="%5."/>
      <w:lvlJc w:val="left"/>
      <w:pPr>
        <w:tabs>
          <w:tab w:val="num" w:pos="4450"/>
        </w:tabs>
        <w:ind w:left="4450" w:hanging="360"/>
      </w:pPr>
    </w:lvl>
    <w:lvl w:ilvl="5" w:tplc="0419001B" w:tentative="1">
      <w:start w:val="1"/>
      <w:numFmt w:val="lowerRoman"/>
      <w:lvlText w:val="%6."/>
      <w:lvlJc w:val="right"/>
      <w:pPr>
        <w:tabs>
          <w:tab w:val="num" w:pos="5170"/>
        </w:tabs>
        <w:ind w:left="5170" w:hanging="180"/>
      </w:pPr>
    </w:lvl>
    <w:lvl w:ilvl="6" w:tplc="0419000F" w:tentative="1">
      <w:start w:val="1"/>
      <w:numFmt w:val="decimal"/>
      <w:lvlText w:val="%7."/>
      <w:lvlJc w:val="left"/>
      <w:pPr>
        <w:tabs>
          <w:tab w:val="num" w:pos="5890"/>
        </w:tabs>
        <w:ind w:left="5890" w:hanging="360"/>
      </w:pPr>
    </w:lvl>
    <w:lvl w:ilvl="7" w:tplc="04190019" w:tentative="1">
      <w:start w:val="1"/>
      <w:numFmt w:val="lowerLetter"/>
      <w:lvlText w:val="%8."/>
      <w:lvlJc w:val="left"/>
      <w:pPr>
        <w:tabs>
          <w:tab w:val="num" w:pos="6610"/>
        </w:tabs>
        <w:ind w:left="6610" w:hanging="360"/>
      </w:pPr>
    </w:lvl>
    <w:lvl w:ilvl="8" w:tplc="0419001B" w:tentative="1">
      <w:start w:val="1"/>
      <w:numFmt w:val="lowerRoman"/>
      <w:lvlText w:val="%9."/>
      <w:lvlJc w:val="right"/>
      <w:pPr>
        <w:tabs>
          <w:tab w:val="num" w:pos="7330"/>
        </w:tabs>
        <w:ind w:left="7330" w:hanging="180"/>
      </w:pPr>
    </w:lvl>
  </w:abstractNum>
  <w:abstractNum w:abstractNumId="32" w15:restartNumberingAfterBreak="0">
    <w:nsid w:val="797C639D"/>
    <w:multiLevelType w:val="hybridMultilevel"/>
    <w:tmpl w:val="F07C65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5"/>
  </w:num>
  <w:num w:numId="2">
    <w:abstractNumId w:val="24"/>
  </w:num>
  <w:num w:numId="3">
    <w:abstractNumId w:val="17"/>
  </w:num>
  <w:num w:numId="4">
    <w:abstractNumId w:val="20"/>
  </w:num>
  <w:num w:numId="5">
    <w:abstractNumId w:val="18"/>
  </w:num>
  <w:num w:numId="6">
    <w:abstractNumId w:val="31"/>
  </w:num>
  <w:num w:numId="7">
    <w:abstractNumId w:val="10"/>
  </w:num>
  <w:num w:numId="8">
    <w:abstractNumId w:val="11"/>
  </w:num>
  <w:num w:numId="9">
    <w:abstractNumId w:val="26"/>
  </w:num>
  <w:num w:numId="10">
    <w:abstractNumId w:val="21"/>
  </w:num>
  <w:num w:numId="11">
    <w:abstractNumId w:val="14"/>
  </w:num>
  <w:num w:numId="12">
    <w:abstractNumId w:val="30"/>
  </w:num>
  <w:num w:numId="13">
    <w:abstractNumId w:val="28"/>
  </w:num>
  <w:num w:numId="14">
    <w:abstractNumId w:val="27"/>
  </w:num>
  <w:num w:numId="15">
    <w:abstractNumId w:val="19"/>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22"/>
  </w:num>
  <w:num w:numId="27">
    <w:abstractNumId w:val="25"/>
  </w:num>
  <w:num w:numId="28">
    <w:abstractNumId w:val="32"/>
  </w:num>
  <w:num w:numId="29">
    <w:abstractNumId w:val="16"/>
  </w:num>
  <w:num w:numId="30">
    <w:abstractNumId w:val="29"/>
  </w:num>
  <w:num w:numId="31">
    <w:abstractNumId w:val="12"/>
  </w:num>
  <w:num w:numId="32">
    <w:abstractNumId w:val="13"/>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B05"/>
    <w:rsid w:val="00000F9C"/>
    <w:rsid w:val="00002B6C"/>
    <w:rsid w:val="000047A0"/>
    <w:rsid w:val="00005CAF"/>
    <w:rsid w:val="00005D92"/>
    <w:rsid w:val="00006375"/>
    <w:rsid w:val="00006820"/>
    <w:rsid w:val="0000714F"/>
    <w:rsid w:val="000072D1"/>
    <w:rsid w:val="00007663"/>
    <w:rsid w:val="00011E5B"/>
    <w:rsid w:val="000121DB"/>
    <w:rsid w:val="00015095"/>
    <w:rsid w:val="00015A44"/>
    <w:rsid w:val="00016752"/>
    <w:rsid w:val="00017171"/>
    <w:rsid w:val="0001728A"/>
    <w:rsid w:val="00017E9E"/>
    <w:rsid w:val="0002028C"/>
    <w:rsid w:val="0002074A"/>
    <w:rsid w:val="00021380"/>
    <w:rsid w:val="000225C6"/>
    <w:rsid w:val="000228D9"/>
    <w:rsid w:val="000229A2"/>
    <w:rsid w:val="00022F57"/>
    <w:rsid w:val="000230A0"/>
    <w:rsid w:val="00023A2D"/>
    <w:rsid w:val="000241D7"/>
    <w:rsid w:val="00025296"/>
    <w:rsid w:val="000265BC"/>
    <w:rsid w:val="00026FCB"/>
    <w:rsid w:val="000276C2"/>
    <w:rsid w:val="00027FFB"/>
    <w:rsid w:val="00030B57"/>
    <w:rsid w:val="000317CD"/>
    <w:rsid w:val="00032152"/>
    <w:rsid w:val="00032D51"/>
    <w:rsid w:val="00035377"/>
    <w:rsid w:val="000354AE"/>
    <w:rsid w:val="000354EC"/>
    <w:rsid w:val="00035CE4"/>
    <w:rsid w:val="00035E0C"/>
    <w:rsid w:val="000375CF"/>
    <w:rsid w:val="00040186"/>
    <w:rsid w:val="00040719"/>
    <w:rsid w:val="0004082F"/>
    <w:rsid w:val="000418B9"/>
    <w:rsid w:val="000418BB"/>
    <w:rsid w:val="00043298"/>
    <w:rsid w:val="00045738"/>
    <w:rsid w:val="0004593E"/>
    <w:rsid w:val="00045DF9"/>
    <w:rsid w:val="00046D1B"/>
    <w:rsid w:val="00047202"/>
    <w:rsid w:val="0004749C"/>
    <w:rsid w:val="000478FE"/>
    <w:rsid w:val="00047E85"/>
    <w:rsid w:val="00050A2C"/>
    <w:rsid w:val="0005202D"/>
    <w:rsid w:val="00052169"/>
    <w:rsid w:val="00052496"/>
    <w:rsid w:val="00052689"/>
    <w:rsid w:val="00053133"/>
    <w:rsid w:val="00053248"/>
    <w:rsid w:val="00053316"/>
    <w:rsid w:val="000534CF"/>
    <w:rsid w:val="000541D8"/>
    <w:rsid w:val="00054330"/>
    <w:rsid w:val="00054348"/>
    <w:rsid w:val="00056F4B"/>
    <w:rsid w:val="00057FE9"/>
    <w:rsid w:val="0006001D"/>
    <w:rsid w:val="00061169"/>
    <w:rsid w:val="0006149F"/>
    <w:rsid w:val="000626FE"/>
    <w:rsid w:val="0006444B"/>
    <w:rsid w:val="000646A6"/>
    <w:rsid w:val="00065C05"/>
    <w:rsid w:val="00065D25"/>
    <w:rsid w:val="00065DB3"/>
    <w:rsid w:val="000667A6"/>
    <w:rsid w:val="0006740B"/>
    <w:rsid w:val="00067935"/>
    <w:rsid w:val="00067C68"/>
    <w:rsid w:val="000728EC"/>
    <w:rsid w:val="0007306E"/>
    <w:rsid w:val="000748CE"/>
    <w:rsid w:val="00075752"/>
    <w:rsid w:val="000757EA"/>
    <w:rsid w:val="00075A51"/>
    <w:rsid w:val="00076CAA"/>
    <w:rsid w:val="000801BD"/>
    <w:rsid w:val="0008046E"/>
    <w:rsid w:val="00081E79"/>
    <w:rsid w:val="0008347B"/>
    <w:rsid w:val="000839D4"/>
    <w:rsid w:val="000839F5"/>
    <w:rsid w:val="00083E73"/>
    <w:rsid w:val="0008560D"/>
    <w:rsid w:val="000903E1"/>
    <w:rsid w:val="000904F0"/>
    <w:rsid w:val="000909D8"/>
    <w:rsid w:val="00090D06"/>
    <w:rsid w:val="00090D6D"/>
    <w:rsid w:val="000919D7"/>
    <w:rsid w:val="00091BF1"/>
    <w:rsid w:val="00091CE8"/>
    <w:rsid w:val="00091F1D"/>
    <w:rsid w:val="00091FD2"/>
    <w:rsid w:val="000924C2"/>
    <w:rsid w:val="00092B1E"/>
    <w:rsid w:val="00092CE4"/>
    <w:rsid w:val="00093A3B"/>
    <w:rsid w:val="000945C7"/>
    <w:rsid w:val="00095AC9"/>
    <w:rsid w:val="00095B48"/>
    <w:rsid w:val="00095BBB"/>
    <w:rsid w:val="0009607B"/>
    <w:rsid w:val="000970A8"/>
    <w:rsid w:val="000976ED"/>
    <w:rsid w:val="00097F01"/>
    <w:rsid w:val="000A0A6B"/>
    <w:rsid w:val="000A0C2B"/>
    <w:rsid w:val="000A0DFE"/>
    <w:rsid w:val="000A108C"/>
    <w:rsid w:val="000A283E"/>
    <w:rsid w:val="000A2A9F"/>
    <w:rsid w:val="000A2F44"/>
    <w:rsid w:val="000A421D"/>
    <w:rsid w:val="000A4519"/>
    <w:rsid w:val="000A4A1B"/>
    <w:rsid w:val="000A4FDE"/>
    <w:rsid w:val="000A647E"/>
    <w:rsid w:val="000A68A5"/>
    <w:rsid w:val="000A6CE2"/>
    <w:rsid w:val="000A7812"/>
    <w:rsid w:val="000B01B8"/>
    <w:rsid w:val="000B0226"/>
    <w:rsid w:val="000B135C"/>
    <w:rsid w:val="000B13F1"/>
    <w:rsid w:val="000B1635"/>
    <w:rsid w:val="000B179B"/>
    <w:rsid w:val="000B1864"/>
    <w:rsid w:val="000B1A85"/>
    <w:rsid w:val="000B1FFB"/>
    <w:rsid w:val="000B217D"/>
    <w:rsid w:val="000B2C31"/>
    <w:rsid w:val="000B2D05"/>
    <w:rsid w:val="000B5214"/>
    <w:rsid w:val="000B58B3"/>
    <w:rsid w:val="000B65A6"/>
    <w:rsid w:val="000B7742"/>
    <w:rsid w:val="000C0A5C"/>
    <w:rsid w:val="000C0BF8"/>
    <w:rsid w:val="000C0D63"/>
    <w:rsid w:val="000C104B"/>
    <w:rsid w:val="000C11C6"/>
    <w:rsid w:val="000C1972"/>
    <w:rsid w:val="000C353C"/>
    <w:rsid w:val="000C4C98"/>
    <w:rsid w:val="000C54FF"/>
    <w:rsid w:val="000C61C4"/>
    <w:rsid w:val="000C6212"/>
    <w:rsid w:val="000C64F5"/>
    <w:rsid w:val="000C7074"/>
    <w:rsid w:val="000C74C1"/>
    <w:rsid w:val="000C7EAF"/>
    <w:rsid w:val="000D021F"/>
    <w:rsid w:val="000D0584"/>
    <w:rsid w:val="000D0D1B"/>
    <w:rsid w:val="000D1468"/>
    <w:rsid w:val="000D32A6"/>
    <w:rsid w:val="000D3548"/>
    <w:rsid w:val="000D35A0"/>
    <w:rsid w:val="000D3D7F"/>
    <w:rsid w:val="000D4763"/>
    <w:rsid w:val="000D4787"/>
    <w:rsid w:val="000D4A67"/>
    <w:rsid w:val="000D71E3"/>
    <w:rsid w:val="000D75F6"/>
    <w:rsid w:val="000D7A8C"/>
    <w:rsid w:val="000E238D"/>
    <w:rsid w:val="000E241D"/>
    <w:rsid w:val="000E2FC1"/>
    <w:rsid w:val="000E3687"/>
    <w:rsid w:val="000E370C"/>
    <w:rsid w:val="000E391F"/>
    <w:rsid w:val="000E4236"/>
    <w:rsid w:val="000E4361"/>
    <w:rsid w:val="000E43CA"/>
    <w:rsid w:val="000E5943"/>
    <w:rsid w:val="000E5D8D"/>
    <w:rsid w:val="000E5F65"/>
    <w:rsid w:val="000E6972"/>
    <w:rsid w:val="000E7238"/>
    <w:rsid w:val="000E72CD"/>
    <w:rsid w:val="000E7D86"/>
    <w:rsid w:val="000F0278"/>
    <w:rsid w:val="000F0300"/>
    <w:rsid w:val="000F03D3"/>
    <w:rsid w:val="000F271F"/>
    <w:rsid w:val="000F2772"/>
    <w:rsid w:val="000F34A3"/>
    <w:rsid w:val="000F38B6"/>
    <w:rsid w:val="000F480F"/>
    <w:rsid w:val="000F4840"/>
    <w:rsid w:val="000F530D"/>
    <w:rsid w:val="000F54EE"/>
    <w:rsid w:val="000F6049"/>
    <w:rsid w:val="000F677A"/>
    <w:rsid w:val="000F6DE5"/>
    <w:rsid w:val="000F6E92"/>
    <w:rsid w:val="000F705A"/>
    <w:rsid w:val="000F7E61"/>
    <w:rsid w:val="000F7F17"/>
    <w:rsid w:val="00100171"/>
    <w:rsid w:val="00100EBC"/>
    <w:rsid w:val="0010230A"/>
    <w:rsid w:val="00103008"/>
    <w:rsid w:val="001032E6"/>
    <w:rsid w:val="0010358C"/>
    <w:rsid w:val="00104618"/>
    <w:rsid w:val="00104DD3"/>
    <w:rsid w:val="00104F08"/>
    <w:rsid w:val="00105E31"/>
    <w:rsid w:val="001076BE"/>
    <w:rsid w:val="00112931"/>
    <w:rsid w:val="00113172"/>
    <w:rsid w:val="0011345F"/>
    <w:rsid w:val="001135E4"/>
    <w:rsid w:val="00113D7C"/>
    <w:rsid w:val="00113F9B"/>
    <w:rsid w:val="00114DE2"/>
    <w:rsid w:val="0011508B"/>
    <w:rsid w:val="0011593B"/>
    <w:rsid w:val="00115E15"/>
    <w:rsid w:val="001174C8"/>
    <w:rsid w:val="00117758"/>
    <w:rsid w:val="00121342"/>
    <w:rsid w:val="00121394"/>
    <w:rsid w:val="0012203A"/>
    <w:rsid w:val="00122542"/>
    <w:rsid w:val="00122E8F"/>
    <w:rsid w:val="001231AE"/>
    <w:rsid w:val="001248FB"/>
    <w:rsid w:val="00125048"/>
    <w:rsid w:val="00125116"/>
    <w:rsid w:val="00125146"/>
    <w:rsid w:val="00130756"/>
    <w:rsid w:val="00131009"/>
    <w:rsid w:val="001314E5"/>
    <w:rsid w:val="00131E6F"/>
    <w:rsid w:val="00131EED"/>
    <w:rsid w:val="001337B7"/>
    <w:rsid w:val="00134F3B"/>
    <w:rsid w:val="001353D5"/>
    <w:rsid w:val="00135D62"/>
    <w:rsid w:val="00135F9B"/>
    <w:rsid w:val="00141B36"/>
    <w:rsid w:val="00141C46"/>
    <w:rsid w:val="0014358B"/>
    <w:rsid w:val="001438AB"/>
    <w:rsid w:val="00143903"/>
    <w:rsid w:val="001439B0"/>
    <w:rsid w:val="001444A8"/>
    <w:rsid w:val="0014456E"/>
    <w:rsid w:val="0015039F"/>
    <w:rsid w:val="001507AF"/>
    <w:rsid w:val="00150B9B"/>
    <w:rsid w:val="0015103C"/>
    <w:rsid w:val="00151BA7"/>
    <w:rsid w:val="0015225E"/>
    <w:rsid w:val="0015268D"/>
    <w:rsid w:val="00152C22"/>
    <w:rsid w:val="00152FFE"/>
    <w:rsid w:val="00154038"/>
    <w:rsid w:val="001542AA"/>
    <w:rsid w:val="001544BD"/>
    <w:rsid w:val="0015453C"/>
    <w:rsid w:val="00154AD1"/>
    <w:rsid w:val="0015527B"/>
    <w:rsid w:val="0015593F"/>
    <w:rsid w:val="001559CE"/>
    <w:rsid w:val="00155BD7"/>
    <w:rsid w:val="00156844"/>
    <w:rsid w:val="001574EB"/>
    <w:rsid w:val="00160CA1"/>
    <w:rsid w:val="00161842"/>
    <w:rsid w:val="001620E1"/>
    <w:rsid w:val="0016353D"/>
    <w:rsid w:val="00163FB7"/>
    <w:rsid w:val="00164554"/>
    <w:rsid w:val="00165201"/>
    <w:rsid w:val="00165406"/>
    <w:rsid w:val="00167758"/>
    <w:rsid w:val="00170243"/>
    <w:rsid w:val="001706C2"/>
    <w:rsid w:val="00170900"/>
    <w:rsid w:val="00171D28"/>
    <w:rsid w:val="00172007"/>
    <w:rsid w:val="001733A1"/>
    <w:rsid w:val="00173571"/>
    <w:rsid w:val="00173883"/>
    <w:rsid w:val="00176AEA"/>
    <w:rsid w:val="00177278"/>
    <w:rsid w:val="0018068C"/>
    <w:rsid w:val="001806AF"/>
    <w:rsid w:val="001837D5"/>
    <w:rsid w:val="001841F2"/>
    <w:rsid w:val="001845C7"/>
    <w:rsid w:val="00186690"/>
    <w:rsid w:val="001868BE"/>
    <w:rsid w:val="00186D9E"/>
    <w:rsid w:val="00187105"/>
    <w:rsid w:val="001911D9"/>
    <w:rsid w:val="00191CAD"/>
    <w:rsid w:val="00192689"/>
    <w:rsid w:val="00193147"/>
    <w:rsid w:val="00193898"/>
    <w:rsid w:val="00193ED8"/>
    <w:rsid w:val="00196884"/>
    <w:rsid w:val="00196887"/>
    <w:rsid w:val="00196B44"/>
    <w:rsid w:val="001972BB"/>
    <w:rsid w:val="00197531"/>
    <w:rsid w:val="0019774B"/>
    <w:rsid w:val="00197B0D"/>
    <w:rsid w:val="00197E1A"/>
    <w:rsid w:val="001A07C3"/>
    <w:rsid w:val="001A09EA"/>
    <w:rsid w:val="001A0CCF"/>
    <w:rsid w:val="001A1256"/>
    <w:rsid w:val="001A3036"/>
    <w:rsid w:val="001A31EC"/>
    <w:rsid w:val="001A3351"/>
    <w:rsid w:val="001A3CB0"/>
    <w:rsid w:val="001A534E"/>
    <w:rsid w:val="001A57F9"/>
    <w:rsid w:val="001A5C22"/>
    <w:rsid w:val="001B0CF4"/>
    <w:rsid w:val="001B280E"/>
    <w:rsid w:val="001B2BCE"/>
    <w:rsid w:val="001B31AC"/>
    <w:rsid w:val="001B4505"/>
    <w:rsid w:val="001B50D7"/>
    <w:rsid w:val="001B5C49"/>
    <w:rsid w:val="001B5F0A"/>
    <w:rsid w:val="001B618B"/>
    <w:rsid w:val="001B6699"/>
    <w:rsid w:val="001B6820"/>
    <w:rsid w:val="001C02EE"/>
    <w:rsid w:val="001C0862"/>
    <w:rsid w:val="001C1499"/>
    <w:rsid w:val="001C18BC"/>
    <w:rsid w:val="001C2262"/>
    <w:rsid w:val="001C3271"/>
    <w:rsid w:val="001C5BD3"/>
    <w:rsid w:val="001C601B"/>
    <w:rsid w:val="001C601D"/>
    <w:rsid w:val="001C6711"/>
    <w:rsid w:val="001C69D9"/>
    <w:rsid w:val="001C6A46"/>
    <w:rsid w:val="001D00E4"/>
    <w:rsid w:val="001D0242"/>
    <w:rsid w:val="001D21E5"/>
    <w:rsid w:val="001D2C07"/>
    <w:rsid w:val="001D34A5"/>
    <w:rsid w:val="001D417B"/>
    <w:rsid w:val="001D41EF"/>
    <w:rsid w:val="001D477F"/>
    <w:rsid w:val="001D49E5"/>
    <w:rsid w:val="001D563C"/>
    <w:rsid w:val="001D6457"/>
    <w:rsid w:val="001D749A"/>
    <w:rsid w:val="001E03D3"/>
    <w:rsid w:val="001E09CD"/>
    <w:rsid w:val="001E0AEC"/>
    <w:rsid w:val="001E12C1"/>
    <w:rsid w:val="001E14F6"/>
    <w:rsid w:val="001E1ADE"/>
    <w:rsid w:val="001E23DA"/>
    <w:rsid w:val="001E43A8"/>
    <w:rsid w:val="001E45FB"/>
    <w:rsid w:val="001E4A49"/>
    <w:rsid w:val="001E4B93"/>
    <w:rsid w:val="001E66C8"/>
    <w:rsid w:val="001E681B"/>
    <w:rsid w:val="001E6C99"/>
    <w:rsid w:val="001F03A7"/>
    <w:rsid w:val="001F356E"/>
    <w:rsid w:val="001F364D"/>
    <w:rsid w:val="001F3E79"/>
    <w:rsid w:val="001F41FE"/>
    <w:rsid w:val="001F43B9"/>
    <w:rsid w:val="001F4650"/>
    <w:rsid w:val="001F4AE7"/>
    <w:rsid w:val="001F505D"/>
    <w:rsid w:val="001F5D8C"/>
    <w:rsid w:val="001F61E5"/>
    <w:rsid w:val="001F6969"/>
    <w:rsid w:val="001F70A8"/>
    <w:rsid w:val="00200EE4"/>
    <w:rsid w:val="0020103F"/>
    <w:rsid w:val="0020237E"/>
    <w:rsid w:val="00202463"/>
    <w:rsid w:val="00202503"/>
    <w:rsid w:val="00202845"/>
    <w:rsid w:val="0020363F"/>
    <w:rsid w:val="00203F5A"/>
    <w:rsid w:val="0020431E"/>
    <w:rsid w:val="00204BD8"/>
    <w:rsid w:val="002063C5"/>
    <w:rsid w:val="0020690C"/>
    <w:rsid w:val="00207958"/>
    <w:rsid w:val="0021010D"/>
    <w:rsid w:val="00212803"/>
    <w:rsid w:val="00213BF0"/>
    <w:rsid w:val="002152BC"/>
    <w:rsid w:val="00215726"/>
    <w:rsid w:val="002158B9"/>
    <w:rsid w:val="002158D1"/>
    <w:rsid w:val="00217537"/>
    <w:rsid w:val="00217E93"/>
    <w:rsid w:val="00217EF5"/>
    <w:rsid w:val="0022016E"/>
    <w:rsid w:val="00220AFE"/>
    <w:rsid w:val="00220C4E"/>
    <w:rsid w:val="002224D5"/>
    <w:rsid w:val="00222731"/>
    <w:rsid w:val="00222749"/>
    <w:rsid w:val="002228AB"/>
    <w:rsid w:val="00222B19"/>
    <w:rsid w:val="00223654"/>
    <w:rsid w:val="002238C3"/>
    <w:rsid w:val="00223D3E"/>
    <w:rsid w:val="00224132"/>
    <w:rsid w:val="00224A7E"/>
    <w:rsid w:val="002256F4"/>
    <w:rsid w:val="002257AD"/>
    <w:rsid w:val="002259CC"/>
    <w:rsid w:val="00226A51"/>
    <w:rsid w:val="0022784D"/>
    <w:rsid w:val="00227E4F"/>
    <w:rsid w:val="00231039"/>
    <w:rsid w:val="00231D0C"/>
    <w:rsid w:val="0023347A"/>
    <w:rsid w:val="00233AC7"/>
    <w:rsid w:val="0023560C"/>
    <w:rsid w:val="0023653A"/>
    <w:rsid w:val="00236872"/>
    <w:rsid w:val="00236A27"/>
    <w:rsid w:val="00241CFB"/>
    <w:rsid w:val="00242111"/>
    <w:rsid w:val="00242DE9"/>
    <w:rsid w:val="00242E71"/>
    <w:rsid w:val="0024336B"/>
    <w:rsid w:val="002436F3"/>
    <w:rsid w:val="00243ADC"/>
    <w:rsid w:val="00244638"/>
    <w:rsid w:val="00244A73"/>
    <w:rsid w:val="002450AA"/>
    <w:rsid w:val="0024520B"/>
    <w:rsid w:val="0024522E"/>
    <w:rsid w:val="00245738"/>
    <w:rsid w:val="002458A4"/>
    <w:rsid w:val="00247AD2"/>
    <w:rsid w:val="00247BC6"/>
    <w:rsid w:val="0025014E"/>
    <w:rsid w:val="00250713"/>
    <w:rsid w:val="00250A3E"/>
    <w:rsid w:val="0025109C"/>
    <w:rsid w:val="00252DC5"/>
    <w:rsid w:val="002544A3"/>
    <w:rsid w:val="0025452F"/>
    <w:rsid w:val="002547E0"/>
    <w:rsid w:val="00256A2D"/>
    <w:rsid w:val="00256A98"/>
    <w:rsid w:val="00257F60"/>
    <w:rsid w:val="0026083D"/>
    <w:rsid w:val="0026517F"/>
    <w:rsid w:val="002659B6"/>
    <w:rsid w:val="00266835"/>
    <w:rsid w:val="00267C6B"/>
    <w:rsid w:val="00267DE4"/>
    <w:rsid w:val="00270074"/>
    <w:rsid w:val="00270F60"/>
    <w:rsid w:val="00271594"/>
    <w:rsid w:val="00272A87"/>
    <w:rsid w:val="00272BDD"/>
    <w:rsid w:val="00272FF6"/>
    <w:rsid w:val="002730D8"/>
    <w:rsid w:val="0027342E"/>
    <w:rsid w:val="002737F3"/>
    <w:rsid w:val="00273C11"/>
    <w:rsid w:val="00274007"/>
    <w:rsid w:val="00274570"/>
    <w:rsid w:val="002747A2"/>
    <w:rsid w:val="0027588A"/>
    <w:rsid w:val="0027692C"/>
    <w:rsid w:val="002802A4"/>
    <w:rsid w:val="002804F6"/>
    <w:rsid w:val="00280F2F"/>
    <w:rsid w:val="0028181B"/>
    <w:rsid w:val="002827B2"/>
    <w:rsid w:val="002827D1"/>
    <w:rsid w:val="00282DAC"/>
    <w:rsid w:val="00283A89"/>
    <w:rsid w:val="00283F95"/>
    <w:rsid w:val="002864E0"/>
    <w:rsid w:val="00286ED6"/>
    <w:rsid w:val="0028740D"/>
    <w:rsid w:val="00287737"/>
    <w:rsid w:val="00290AD6"/>
    <w:rsid w:val="00290AEA"/>
    <w:rsid w:val="00290F4C"/>
    <w:rsid w:val="002913DF"/>
    <w:rsid w:val="0029184A"/>
    <w:rsid w:val="0029194E"/>
    <w:rsid w:val="00292319"/>
    <w:rsid w:val="00293633"/>
    <w:rsid w:val="00293646"/>
    <w:rsid w:val="00294A06"/>
    <w:rsid w:val="00295555"/>
    <w:rsid w:val="002956FB"/>
    <w:rsid w:val="00295731"/>
    <w:rsid w:val="00296197"/>
    <w:rsid w:val="00296C8D"/>
    <w:rsid w:val="0029744B"/>
    <w:rsid w:val="002A10C7"/>
    <w:rsid w:val="002A1D5B"/>
    <w:rsid w:val="002A1F35"/>
    <w:rsid w:val="002A2280"/>
    <w:rsid w:val="002A23BA"/>
    <w:rsid w:val="002A33E3"/>
    <w:rsid w:val="002A5145"/>
    <w:rsid w:val="002A5A0F"/>
    <w:rsid w:val="002A5C4E"/>
    <w:rsid w:val="002A6E9A"/>
    <w:rsid w:val="002A7B1D"/>
    <w:rsid w:val="002B044B"/>
    <w:rsid w:val="002B1B37"/>
    <w:rsid w:val="002B1CF6"/>
    <w:rsid w:val="002B24C6"/>
    <w:rsid w:val="002B3708"/>
    <w:rsid w:val="002B3E89"/>
    <w:rsid w:val="002B4200"/>
    <w:rsid w:val="002B634C"/>
    <w:rsid w:val="002B7F80"/>
    <w:rsid w:val="002C02FE"/>
    <w:rsid w:val="002C09B3"/>
    <w:rsid w:val="002C11C8"/>
    <w:rsid w:val="002C1C62"/>
    <w:rsid w:val="002C2992"/>
    <w:rsid w:val="002C2A77"/>
    <w:rsid w:val="002C3172"/>
    <w:rsid w:val="002C31AD"/>
    <w:rsid w:val="002C31CF"/>
    <w:rsid w:val="002C31F1"/>
    <w:rsid w:val="002C3EF2"/>
    <w:rsid w:val="002C4561"/>
    <w:rsid w:val="002C52D8"/>
    <w:rsid w:val="002C5AE4"/>
    <w:rsid w:val="002C6381"/>
    <w:rsid w:val="002C7091"/>
    <w:rsid w:val="002C73D2"/>
    <w:rsid w:val="002C7E13"/>
    <w:rsid w:val="002D06B0"/>
    <w:rsid w:val="002D07F3"/>
    <w:rsid w:val="002D0ABC"/>
    <w:rsid w:val="002D2737"/>
    <w:rsid w:val="002D391E"/>
    <w:rsid w:val="002D40F3"/>
    <w:rsid w:val="002D49D4"/>
    <w:rsid w:val="002D5706"/>
    <w:rsid w:val="002D585D"/>
    <w:rsid w:val="002D5C0D"/>
    <w:rsid w:val="002D6EDC"/>
    <w:rsid w:val="002E0018"/>
    <w:rsid w:val="002E0C7F"/>
    <w:rsid w:val="002E18A6"/>
    <w:rsid w:val="002E18CB"/>
    <w:rsid w:val="002E1EFB"/>
    <w:rsid w:val="002E20BA"/>
    <w:rsid w:val="002E210C"/>
    <w:rsid w:val="002E217A"/>
    <w:rsid w:val="002E3570"/>
    <w:rsid w:val="002E39B6"/>
    <w:rsid w:val="002E649E"/>
    <w:rsid w:val="002E71B2"/>
    <w:rsid w:val="002E7A76"/>
    <w:rsid w:val="002F022F"/>
    <w:rsid w:val="002F0348"/>
    <w:rsid w:val="002F0418"/>
    <w:rsid w:val="002F0DBE"/>
    <w:rsid w:val="002F1EE9"/>
    <w:rsid w:val="002F27EF"/>
    <w:rsid w:val="002F2837"/>
    <w:rsid w:val="002F3481"/>
    <w:rsid w:val="002F38E5"/>
    <w:rsid w:val="002F4307"/>
    <w:rsid w:val="002F4394"/>
    <w:rsid w:val="002F4DBF"/>
    <w:rsid w:val="002F5BC5"/>
    <w:rsid w:val="002F5FD8"/>
    <w:rsid w:val="002F707A"/>
    <w:rsid w:val="002F7329"/>
    <w:rsid w:val="002F79C2"/>
    <w:rsid w:val="00300780"/>
    <w:rsid w:val="00301AC3"/>
    <w:rsid w:val="00303873"/>
    <w:rsid w:val="00303CA0"/>
    <w:rsid w:val="00304251"/>
    <w:rsid w:val="00304A55"/>
    <w:rsid w:val="003050CF"/>
    <w:rsid w:val="00306003"/>
    <w:rsid w:val="00307320"/>
    <w:rsid w:val="00307E38"/>
    <w:rsid w:val="00310CEA"/>
    <w:rsid w:val="0031181C"/>
    <w:rsid w:val="0031242A"/>
    <w:rsid w:val="003125D3"/>
    <w:rsid w:val="003130B6"/>
    <w:rsid w:val="00313D46"/>
    <w:rsid w:val="00314911"/>
    <w:rsid w:val="00315297"/>
    <w:rsid w:val="003158D8"/>
    <w:rsid w:val="0031624E"/>
    <w:rsid w:val="003174BE"/>
    <w:rsid w:val="003177D6"/>
    <w:rsid w:val="00320C80"/>
    <w:rsid w:val="00320CAC"/>
    <w:rsid w:val="00321AC9"/>
    <w:rsid w:val="00321B16"/>
    <w:rsid w:val="00322581"/>
    <w:rsid w:val="00322735"/>
    <w:rsid w:val="00323437"/>
    <w:rsid w:val="0032396B"/>
    <w:rsid w:val="00323F39"/>
    <w:rsid w:val="0032461E"/>
    <w:rsid w:val="00324E1E"/>
    <w:rsid w:val="00324E29"/>
    <w:rsid w:val="0032540D"/>
    <w:rsid w:val="00325C8F"/>
    <w:rsid w:val="00326CA7"/>
    <w:rsid w:val="0032744B"/>
    <w:rsid w:val="0032750E"/>
    <w:rsid w:val="003303EF"/>
    <w:rsid w:val="00332417"/>
    <w:rsid w:val="00332C44"/>
    <w:rsid w:val="00332F5A"/>
    <w:rsid w:val="003336DB"/>
    <w:rsid w:val="003342EA"/>
    <w:rsid w:val="003356CC"/>
    <w:rsid w:val="003365F5"/>
    <w:rsid w:val="003375D1"/>
    <w:rsid w:val="003379B0"/>
    <w:rsid w:val="003409DB"/>
    <w:rsid w:val="00341017"/>
    <w:rsid w:val="003425E6"/>
    <w:rsid w:val="003430EE"/>
    <w:rsid w:val="00343FBE"/>
    <w:rsid w:val="00344150"/>
    <w:rsid w:val="003442CC"/>
    <w:rsid w:val="00345C70"/>
    <w:rsid w:val="003460EF"/>
    <w:rsid w:val="00346135"/>
    <w:rsid w:val="00346184"/>
    <w:rsid w:val="003472AD"/>
    <w:rsid w:val="0034762D"/>
    <w:rsid w:val="00347DA6"/>
    <w:rsid w:val="00350232"/>
    <w:rsid w:val="00351831"/>
    <w:rsid w:val="00351C3A"/>
    <w:rsid w:val="00352003"/>
    <w:rsid w:val="00352190"/>
    <w:rsid w:val="00353FF4"/>
    <w:rsid w:val="00354B25"/>
    <w:rsid w:val="003555C7"/>
    <w:rsid w:val="00355BC7"/>
    <w:rsid w:val="00355D20"/>
    <w:rsid w:val="00356439"/>
    <w:rsid w:val="00356AB0"/>
    <w:rsid w:val="00356D50"/>
    <w:rsid w:val="003573F7"/>
    <w:rsid w:val="00361800"/>
    <w:rsid w:val="0036187C"/>
    <w:rsid w:val="00362F92"/>
    <w:rsid w:val="00363225"/>
    <w:rsid w:val="0036418F"/>
    <w:rsid w:val="00365CA7"/>
    <w:rsid w:val="00366289"/>
    <w:rsid w:val="00366E63"/>
    <w:rsid w:val="003675DE"/>
    <w:rsid w:val="00370F78"/>
    <w:rsid w:val="00371618"/>
    <w:rsid w:val="00371A5A"/>
    <w:rsid w:val="0037254F"/>
    <w:rsid w:val="00372629"/>
    <w:rsid w:val="00372B5A"/>
    <w:rsid w:val="00372E9E"/>
    <w:rsid w:val="003740B5"/>
    <w:rsid w:val="003747D8"/>
    <w:rsid w:val="00375B2C"/>
    <w:rsid w:val="00375E6D"/>
    <w:rsid w:val="00375E6E"/>
    <w:rsid w:val="00376243"/>
    <w:rsid w:val="00376908"/>
    <w:rsid w:val="00376CF4"/>
    <w:rsid w:val="00377A5F"/>
    <w:rsid w:val="003802C7"/>
    <w:rsid w:val="0038183D"/>
    <w:rsid w:val="00382A71"/>
    <w:rsid w:val="003833F4"/>
    <w:rsid w:val="00384B65"/>
    <w:rsid w:val="00384FFA"/>
    <w:rsid w:val="003855A3"/>
    <w:rsid w:val="00385CBE"/>
    <w:rsid w:val="00385EAD"/>
    <w:rsid w:val="00387495"/>
    <w:rsid w:val="00387FA1"/>
    <w:rsid w:val="00391887"/>
    <w:rsid w:val="0039362F"/>
    <w:rsid w:val="0039365B"/>
    <w:rsid w:val="0039389D"/>
    <w:rsid w:val="00394645"/>
    <w:rsid w:val="00394955"/>
    <w:rsid w:val="003949D4"/>
    <w:rsid w:val="0039796B"/>
    <w:rsid w:val="00397978"/>
    <w:rsid w:val="00397D36"/>
    <w:rsid w:val="00397F2E"/>
    <w:rsid w:val="003A105E"/>
    <w:rsid w:val="003A15B0"/>
    <w:rsid w:val="003A17EC"/>
    <w:rsid w:val="003A22B1"/>
    <w:rsid w:val="003A22C5"/>
    <w:rsid w:val="003A32EC"/>
    <w:rsid w:val="003A473E"/>
    <w:rsid w:val="003A5731"/>
    <w:rsid w:val="003A591F"/>
    <w:rsid w:val="003A5B9F"/>
    <w:rsid w:val="003A5BD4"/>
    <w:rsid w:val="003A6298"/>
    <w:rsid w:val="003A6995"/>
    <w:rsid w:val="003A7138"/>
    <w:rsid w:val="003A72F3"/>
    <w:rsid w:val="003A7A07"/>
    <w:rsid w:val="003B0DF8"/>
    <w:rsid w:val="003B1F87"/>
    <w:rsid w:val="003B2F22"/>
    <w:rsid w:val="003B36D1"/>
    <w:rsid w:val="003B3B0A"/>
    <w:rsid w:val="003B3B2A"/>
    <w:rsid w:val="003B3F57"/>
    <w:rsid w:val="003B3FCA"/>
    <w:rsid w:val="003B5136"/>
    <w:rsid w:val="003B5387"/>
    <w:rsid w:val="003B56E6"/>
    <w:rsid w:val="003B56FD"/>
    <w:rsid w:val="003B6D37"/>
    <w:rsid w:val="003B789F"/>
    <w:rsid w:val="003C0107"/>
    <w:rsid w:val="003C0548"/>
    <w:rsid w:val="003C075F"/>
    <w:rsid w:val="003C08BC"/>
    <w:rsid w:val="003C0CBD"/>
    <w:rsid w:val="003C104F"/>
    <w:rsid w:val="003C16D5"/>
    <w:rsid w:val="003C1BFE"/>
    <w:rsid w:val="003C22B4"/>
    <w:rsid w:val="003C304E"/>
    <w:rsid w:val="003C409C"/>
    <w:rsid w:val="003C50F8"/>
    <w:rsid w:val="003C58FA"/>
    <w:rsid w:val="003C5A45"/>
    <w:rsid w:val="003C6275"/>
    <w:rsid w:val="003C680C"/>
    <w:rsid w:val="003C6811"/>
    <w:rsid w:val="003C75B4"/>
    <w:rsid w:val="003D3120"/>
    <w:rsid w:val="003D3714"/>
    <w:rsid w:val="003D385C"/>
    <w:rsid w:val="003D3FC9"/>
    <w:rsid w:val="003D5B6A"/>
    <w:rsid w:val="003D6AAE"/>
    <w:rsid w:val="003D70AC"/>
    <w:rsid w:val="003D717B"/>
    <w:rsid w:val="003D76E6"/>
    <w:rsid w:val="003D7711"/>
    <w:rsid w:val="003D772B"/>
    <w:rsid w:val="003E0258"/>
    <w:rsid w:val="003E02EF"/>
    <w:rsid w:val="003E082B"/>
    <w:rsid w:val="003E09D1"/>
    <w:rsid w:val="003E0FAA"/>
    <w:rsid w:val="003E140E"/>
    <w:rsid w:val="003E29D5"/>
    <w:rsid w:val="003E2FCE"/>
    <w:rsid w:val="003E328A"/>
    <w:rsid w:val="003E3519"/>
    <w:rsid w:val="003E3947"/>
    <w:rsid w:val="003E48CD"/>
    <w:rsid w:val="003E4BB8"/>
    <w:rsid w:val="003E555E"/>
    <w:rsid w:val="003E61B2"/>
    <w:rsid w:val="003E6534"/>
    <w:rsid w:val="003E6902"/>
    <w:rsid w:val="003E6A5B"/>
    <w:rsid w:val="003E6AA1"/>
    <w:rsid w:val="003F07C3"/>
    <w:rsid w:val="003F1655"/>
    <w:rsid w:val="003F1B39"/>
    <w:rsid w:val="003F226A"/>
    <w:rsid w:val="003F2619"/>
    <w:rsid w:val="003F2713"/>
    <w:rsid w:val="003F45E2"/>
    <w:rsid w:val="003F4E21"/>
    <w:rsid w:val="003F5480"/>
    <w:rsid w:val="003F66F9"/>
    <w:rsid w:val="003F7C16"/>
    <w:rsid w:val="00400AB7"/>
    <w:rsid w:val="00401786"/>
    <w:rsid w:val="00401F27"/>
    <w:rsid w:val="004021A8"/>
    <w:rsid w:val="00402F16"/>
    <w:rsid w:val="00403BA2"/>
    <w:rsid w:val="00403C55"/>
    <w:rsid w:val="0040475E"/>
    <w:rsid w:val="004049CC"/>
    <w:rsid w:val="0040597A"/>
    <w:rsid w:val="00405FE3"/>
    <w:rsid w:val="004065A1"/>
    <w:rsid w:val="00406881"/>
    <w:rsid w:val="00407957"/>
    <w:rsid w:val="004079FE"/>
    <w:rsid w:val="00411628"/>
    <w:rsid w:val="0041178C"/>
    <w:rsid w:val="0041275D"/>
    <w:rsid w:val="00412809"/>
    <w:rsid w:val="004128CB"/>
    <w:rsid w:val="0041310F"/>
    <w:rsid w:val="00413ADE"/>
    <w:rsid w:val="00414020"/>
    <w:rsid w:val="0041443B"/>
    <w:rsid w:val="00414A65"/>
    <w:rsid w:val="004150E8"/>
    <w:rsid w:val="00415BF4"/>
    <w:rsid w:val="00416106"/>
    <w:rsid w:val="0041681B"/>
    <w:rsid w:val="00416880"/>
    <w:rsid w:val="00416F5C"/>
    <w:rsid w:val="00417192"/>
    <w:rsid w:val="0041741D"/>
    <w:rsid w:val="004200F2"/>
    <w:rsid w:val="004201B7"/>
    <w:rsid w:val="00421005"/>
    <w:rsid w:val="0042102A"/>
    <w:rsid w:val="00421F8B"/>
    <w:rsid w:val="00422142"/>
    <w:rsid w:val="00422EE5"/>
    <w:rsid w:val="004234B4"/>
    <w:rsid w:val="00423A15"/>
    <w:rsid w:val="00423DFA"/>
    <w:rsid w:val="004243C4"/>
    <w:rsid w:val="00424425"/>
    <w:rsid w:val="004263D9"/>
    <w:rsid w:val="004263EC"/>
    <w:rsid w:val="004264FC"/>
    <w:rsid w:val="004277C3"/>
    <w:rsid w:val="004302AD"/>
    <w:rsid w:val="0043153D"/>
    <w:rsid w:val="00433851"/>
    <w:rsid w:val="00434039"/>
    <w:rsid w:val="004345AC"/>
    <w:rsid w:val="00434AC0"/>
    <w:rsid w:val="00435A2D"/>
    <w:rsid w:val="00435A44"/>
    <w:rsid w:val="00435A74"/>
    <w:rsid w:val="004362BF"/>
    <w:rsid w:val="0043731D"/>
    <w:rsid w:val="00437B47"/>
    <w:rsid w:val="00437D5D"/>
    <w:rsid w:val="004415DE"/>
    <w:rsid w:val="00442977"/>
    <w:rsid w:val="00442F63"/>
    <w:rsid w:val="004435B9"/>
    <w:rsid w:val="00443C1C"/>
    <w:rsid w:val="00443DCA"/>
    <w:rsid w:val="00444CA7"/>
    <w:rsid w:val="0044546C"/>
    <w:rsid w:val="00445BF4"/>
    <w:rsid w:val="004472BD"/>
    <w:rsid w:val="00450409"/>
    <w:rsid w:val="00451A61"/>
    <w:rsid w:val="004520FD"/>
    <w:rsid w:val="004530F7"/>
    <w:rsid w:val="00453D55"/>
    <w:rsid w:val="00454019"/>
    <w:rsid w:val="00454363"/>
    <w:rsid w:val="00454839"/>
    <w:rsid w:val="004548A3"/>
    <w:rsid w:val="00455795"/>
    <w:rsid w:val="00455CCF"/>
    <w:rsid w:val="00455D91"/>
    <w:rsid w:val="0046059C"/>
    <w:rsid w:val="004608A6"/>
    <w:rsid w:val="00460AA1"/>
    <w:rsid w:val="0046217E"/>
    <w:rsid w:val="00462C7C"/>
    <w:rsid w:val="0046306C"/>
    <w:rsid w:val="004630CE"/>
    <w:rsid w:val="004639CD"/>
    <w:rsid w:val="004639F0"/>
    <w:rsid w:val="00464F12"/>
    <w:rsid w:val="00465721"/>
    <w:rsid w:val="00466D3A"/>
    <w:rsid w:val="00466F01"/>
    <w:rsid w:val="00470298"/>
    <w:rsid w:val="00472425"/>
    <w:rsid w:val="0047331F"/>
    <w:rsid w:val="00473768"/>
    <w:rsid w:val="00473AD7"/>
    <w:rsid w:val="0047422D"/>
    <w:rsid w:val="00474B76"/>
    <w:rsid w:val="00474D06"/>
    <w:rsid w:val="00475960"/>
    <w:rsid w:val="00477BBD"/>
    <w:rsid w:val="00477EB9"/>
    <w:rsid w:val="00480DA9"/>
    <w:rsid w:val="004814D3"/>
    <w:rsid w:val="00481BE0"/>
    <w:rsid w:val="00481FA4"/>
    <w:rsid w:val="00482A53"/>
    <w:rsid w:val="0048415A"/>
    <w:rsid w:val="0048453D"/>
    <w:rsid w:val="00485F53"/>
    <w:rsid w:val="00486207"/>
    <w:rsid w:val="00486BF2"/>
    <w:rsid w:val="004877C5"/>
    <w:rsid w:val="00487DD9"/>
    <w:rsid w:val="00490C6C"/>
    <w:rsid w:val="00492011"/>
    <w:rsid w:val="0049286F"/>
    <w:rsid w:val="0049317B"/>
    <w:rsid w:val="0049334D"/>
    <w:rsid w:val="00493352"/>
    <w:rsid w:val="00494297"/>
    <w:rsid w:val="00494AE7"/>
    <w:rsid w:val="00494BE2"/>
    <w:rsid w:val="00494C86"/>
    <w:rsid w:val="0049618D"/>
    <w:rsid w:val="00496D3E"/>
    <w:rsid w:val="0049710C"/>
    <w:rsid w:val="0049754E"/>
    <w:rsid w:val="00497AB3"/>
    <w:rsid w:val="004A0076"/>
    <w:rsid w:val="004A0548"/>
    <w:rsid w:val="004A0CC0"/>
    <w:rsid w:val="004A15C1"/>
    <w:rsid w:val="004A1749"/>
    <w:rsid w:val="004A1E64"/>
    <w:rsid w:val="004A2C97"/>
    <w:rsid w:val="004A2D37"/>
    <w:rsid w:val="004A3FCE"/>
    <w:rsid w:val="004A5515"/>
    <w:rsid w:val="004A5E16"/>
    <w:rsid w:val="004A703E"/>
    <w:rsid w:val="004A7285"/>
    <w:rsid w:val="004B06FF"/>
    <w:rsid w:val="004B12D8"/>
    <w:rsid w:val="004B2078"/>
    <w:rsid w:val="004B22D5"/>
    <w:rsid w:val="004B26B1"/>
    <w:rsid w:val="004B2AA9"/>
    <w:rsid w:val="004B2B6A"/>
    <w:rsid w:val="004B2E16"/>
    <w:rsid w:val="004B3163"/>
    <w:rsid w:val="004B4896"/>
    <w:rsid w:val="004B4EB7"/>
    <w:rsid w:val="004B5062"/>
    <w:rsid w:val="004B687E"/>
    <w:rsid w:val="004B72E6"/>
    <w:rsid w:val="004B7725"/>
    <w:rsid w:val="004B7820"/>
    <w:rsid w:val="004B7A6A"/>
    <w:rsid w:val="004C04D6"/>
    <w:rsid w:val="004C0F5E"/>
    <w:rsid w:val="004C1A76"/>
    <w:rsid w:val="004C3F4B"/>
    <w:rsid w:val="004C42B2"/>
    <w:rsid w:val="004C535A"/>
    <w:rsid w:val="004C57FC"/>
    <w:rsid w:val="004C693A"/>
    <w:rsid w:val="004C69BC"/>
    <w:rsid w:val="004C6D9A"/>
    <w:rsid w:val="004C777E"/>
    <w:rsid w:val="004C7CD7"/>
    <w:rsid w:val="004C7E36"/>
    <w:rsid w:val="004D00B4"/>
    <w:rsid w:val="004D0514"/>
    <w:rsid w:val="004D051B"/>
    <w:rsid w:val="004D1E48"/>
    <w:rsid w:val="004D1E9D"/>
    <w:rsid w:val="004D2AB2"/>
    <w:rsid w:val="004D40BC"/>
    <w:rsid w:val="004D510F"/>
    <w:rsid w:val="004D554B"/>
    <w:rsid w:val="004E0025"/>
    <w:rsid w:val="004E05C6"/>
    <w:rsid w:val="004E0AAD"/>
    <w:rsid w:val="004E2349"/>
    <w:rsid w:val="004E27A9"/>
    <w:rsid w:val="004E2B17"/>
    <w:rsid w:val="004E3E63"/>
    <w:rsid w:val="004E4261"/>
    <w:rsid w:val="004E4D23"/>
    <w:rsid w:val="004E63DF"/>
    <w:rsid w:val="004E662D"/>
    <w:rsid w:val="004E73C3"/>
    <w:rsid w:val="004E7C0B"/>
    <w:rsid w:val="004E7D76"/>
    <w:rsid w:val="004E7F22"/>
    <w:rsid w:val="004F048F"/>
    <w:rsid w:val="004F1243"/>
    <w:rsid w:val="004F1B20"/>
    <w:rsid w:val="004F231F"/>
    <w:rsid w:val="004F321C"/>
    <w:rsid w:val="004F367C"/>
    <w:rsid w:val="004F3880"/>
    <w:rsid w:val="004F3BBC"/>
    <w:rsid w:val="004F5575"/>
    <w:rsid w:val="004F6A56"/>
    <w:rsid w:val="00500DD0"/>
    <w:rsid w:val="00501AF8"/>
    <w:rsid w:val="00501C16"/>
    <w:rsid w:val="00501EF5"/>
    <w:rsid w:val="0050249A"/>
    <w:rsid w:val="00503521"/>
    <w:rsid w:val="00504FFC"/>
    <w:rsid w:val="0050622E"/>
    <w:rsid w:val="00506AA0"/>
    <w:rsid w:val="0050744F"/>
    <w:rsid w:val="00507C09"/>
    <w:rsid w:val="00507EBA"/>
    <w:rsid w:val="00510758"/>
    <w:rsid w:val="00511580"/>
    <w:rsid w:val="005118B2"/>
    <w:rsid w:val="00511D6F"/>
    <w:rsid w:val="00512343"/>
    <w:rsid w:val="00512A5B"/>
    <w:rsid w:val="00513144"/>
    <w:rsid w:val="005131B3"/>
    <w:rsid w:val="0051322F"/>
    <w:rsid w:val="00514FC1"/>
    <w:rsid w:val="00515C9F"/>
    <w:rsid w:val="0051619D"/>
    <w:rsid w:val="0051632B"/>
    <w:rsid w:val="0051735E"/>
    <w:rsid w:val="005207E0"/>
    <w:rsid w:val="00520B73"/>
    <w:rsid w:val="00521228"/>
    <w:rsid w:val="00521F27"/>
    <w:rsid w:val="00522325"/>
    <w:rsid w:val="00522BD9"/>
    <w:rsid w:val="005230C5"/>
    <w:rsid w:val="005241AE"/>
    <w:rsid w:val="00524DE8"/>
    <w:rsid w:val="00525414"/>
    <w:rsid w:val="00525A11"/>
    <w:rsid w:val="00525AE1"/>
    <w:rsid w:val="005265E3"/>
    <w:rsid w:val="0052665A"/>
    <w:rsid w:val="00526C24"/>
    <w:rsid w:val="00527584"/>
    <w:rsid w:val="00527EAF"/>
    <w:rsid w:val="00531DA3"/>
    <w:rsid w:val="005329EB"/>
    <w:rsid w:val="00532EE9"/>
    <w:rsid w:val="00534307"/>
    <w:rsid w:val="005345ED"/>
    <w:rsid w:val="00534D77"/>
    <w:rsid w:val="00534F6C"/>
    <w:rsid w:val="005350F4"/>
    <w:rsid w:val="00535291"/>
    <w:rsid w:val="0054109F"/>
    <w:rsid w:val="005418B3"/>
    <w:rsid w:val="005421D2"/>
    <w:rsid w:val="0054243E"/>
    <w:rsid w:val="00542DBB"/>
    <w:rsid w:val="005438D2"/>
    <w:rsid w:val="00543B77"/>
    <w:rsid w:val="00543BF6"/>
    <w:rsid w:val="00543F5C"/>
    <w:rsid w:val="00544C90"/>
    <w:rsid w:val="00545C68"/>
    <w:rsid w:val="00546849"/>
    <w:rsid w:val="00546901"/>
    <w:rsid w:val="00546A36"/>
    <w:rsid w:val="005472CB"/>
    <w:rsid w:val="0054758C"/>
    <w:rsid w:val="00550504"/>
    <w:rsid w:val="00551168"/>
    <w:rsid w:val="00551584"/>
    <w:rsid w:val="00551AF4"/>
    <w:rsid w:val="00552761"/>
    <w:rsid w:val="005537AD"/>
    <w:rsid w:val="0055447D"/>
    <w:rsid w:val="00554A0A"/>
    <w:rsid w:val="00555095"/>
    <w:rsid w:val="005555BD"/>
    <w:rsid w:val="00555BE8"/>
    <w:rsid w:val="00556EDF"/>
    <w:rsid w:val="00557A69"/>
    <w:rsid w:val="00557DF2"/>
    <w:rsid w:val="005601F8"/>
    <w:rsid w:val="00561052"/>
    <w:rsid w:val="00561C43"/>
    <w:rsid w:val="00561D1B"/>
    <w:rsid w:val="005632E9"/>
    <w:rsid w:val="0056396D"/>
    <w:rsid w:val="0056432A"/>
    <w:rsid w:val="0056557F"/>
    <w:rsid w:val="005661FF"/>
    <w:rsid w:val="0056669E"/>
    <w:rsid w:val="00566CDC"/>
    <w:rsid w:val="005678CF"/>
    <w:rsid w:val="00567B61"/>
    <w:rsid w:val="00570E6C"/>
    <w:rsid w:val="00571F28"/>
    <w:rsid w:val="00572408"/>
    <w:rsid w:val="00573068"/>
    <w:rsid w:val="00574492"/>
    <w:rsid w:val="005757B0"/>
    <w:rsid w:val="00576FA4"/>
    <w:rsid w:val="0057731E"/>
    <w:rsid w:val="00577521"/>
    <w:rsid w:val="00577F7D"/>
    <w:rsid w:val="0058040A"/>
    <w:rsid w:val="00580C2B"/>
    <w:rsid w:val="00580F00"/>
    <w:rsid w:val="00580FBC"/>
    <w:rsid w:val="00581168"/>
    <w:rsid w:val="00582202"/>
    <w:rsid w:val="00583417"/>
    <w:rsid w:val="005837DF"/>
    <w:rsid w:val="005838C3"/>
    <w:rsid w:val="00585879"/>
    <w:rsid w:val="00585F1F"/>
    <w:rsid w:val="00586BBC"/>
    <w:rsid w:val="00587CB9"/>
    <w:rsid w:val="0059055A"/>
    <w:rsid w:val="00591193"/>
    <w:rsid w:val="00592026"/>
    <w:rsid w:val="00594334"/>
    <w:rsid w:val="00596065"/>
    <w:rsid w:val="00596837"/>
    <w:rsid w:val="005968AA"/>
    <w:rsid w:val="00596C4F"/>
    <w:rsid w:val="00597711"/>
    <w:rsid w:val="00597DD0"/>
    <w:rsid w:val="00597F63"/>
    <w:rsid w:val="005A020D"/>
    <w:rsid w:val="005A093C"/>
    <w:rsid w:val="005A1795"/>
    <w:rsid w:val="005A24AE"/>
    <w:rsid w:val="005A2A93"/>
    <w:rsid w:val="005A2BE9"/>
    <w:rsid w:val="005A30C7"/>
    <w:rsid w:val="005A3301"/>
    <w:rsid w:val="005A4EA6"/>
    <w:rsid w:val="005A5A3E"/>
    <w:rsid w:val="005A5C3D"/>
    <w:rsid w:val="005A5D99"/>
    <w:rsid w:val="005A5FC9"/>
    <w:rsid w:val="005A7753"/>
    <w:rsid w:val="005B048D"/>
    <w:rsid w:val="005B058E"/>
    <w:rsid w:val="005B0E8F"/>
    <w:rsid w:val="005B2397"/>
    <w:rsid w:val="005B26B9"/>
    <w:rsid w:val="005B29BE"/>
    <w:rsid w:val="005B2A93"/>
    <w:rsid w:val="005B4F14"/>
    <w:rsid w:val="005B63EE"/>
    <w:rsid w:val="005B7427"/>
    <w:rsid w:val="005B796B"/>
    <w:rsid w:val="005C0152"/>
    <w:rsid w:val="005C09B3"/>
    <w:rsid w:val="005C0D04"/>
    <w:rsid w:val="005C0F1E"/>
    <w:rsid w:val="005C11C3"/>
    <w:rsid w:val="005C1860"/>
    <w:rsid w:val="005C2BBE"/>
    <w:rsid w:val="005C2D86"/>
    <w:rsid w:val="005C340D"/>
    <w:rsid w:val="005C3AC6"/>
    <w:rsid w:val="005C4784"/>
    <w:rsid w:val="005C481C"/>
    <w:rsid w:val="005C485B"/>
    <w:rsid w:val="005C4D72"/>
    <w:rsid w:val="005C4DAC"/>
    <w:rsid w:val="005C50EA"/>
    <w:rsid w:val="005C68E5"/>
    <w:rsid w:val="005C7520"/>
    <w:rsid w:val="005C754C"/>
    <w:rsid w:val="005C7604"/>
    <w:rsid w:val="005C784C"/>
    <w:rsid w:val="005D28F6"/>
    <w:rsid w:val="005D31AE"/>
    <w:rsid w:val="005D49C9"/>
    <w:rsid w:val="005D5D98"/>
    <w:rsid w:val="005D7588"/>
    <w:rsid w:val="005D77BD"/>
    <w:rsid w:val="005E0A02"/>
    <w:rsid w:val="005E2317"/>
    <w:rsid w:val="005E30FC"/>
    <w:rsid w:val="005E32A3"/>
    <w:rsid w:val="005E34F9"/>
    <w:rsid w:val="005E5889"/>
    <w:rsid w:val="005E6AB7"/>
    <w:rsid w:val="005E6CE3"/>
    <w:rsid w:val="005E73F4"/>
    <w:rsid w:val="005E7BF1"/>
    <w:rsid w:val="005E7F76"/>
    <w:rsid w:val="005F0D9F"/>
    <w:rsid w:val="005F1C78"/>
    <w:rsid w:val="005F2145"/>
    <w:rsid w:val="005F2377"/>
    <w:rsid w:val="005F3280"/>
    <w:rsid w:val="005F5659"/>
    <w:rsid w:val="005F584C"/>
    <w:rsid w:val="005F5A0A"/>
    <w:rsid w:val="005F5A8D"/>
    <w:rsid w:val="005F5B6F"/>
    <w:rsid w:val="005F5CFC"/>
    <w:rsid w:val="005F5D45"/>
    <w:rsid w:val="005F7139"/>
    <w:rsid w:val="005F7F97"/>
    <w:rsid w:val="0060019C"/>
    <w:rsid w:val="00600439"/>
    <w:rsid w:val="006018FA"/>
    <w:rsid w:val="00601BAD"/>
    <w:rsid w:val="00602417"/>
    <w:rsid w:val="006025A5"/>
    <w:rsid w:val="00602DFC"/>
    <w:rsid w:val="00603054"/>
    <w:rsid w:val="0060325A"/>
    <w:rsid w:val="00603550"/>
    <w:rsid w:val="006044B2"/>
    <w:rsid w:val="006054F9"/>
    <w:rsid w:val="00605E10"/>
    <w:rsid w:val="006071B7"/>
    <w:rsid w:val="00607876"/>
    <w:rsid w:val="00607D77"/>
    <w:rsid w:val="00610629"/>
    <w:rsid w:val="006111CC"/>
    <w:rsid w:val="00611839"/>
    <w:rsid w:val="00612C3D"/>
    <w:rsid w:val="00613807"/>
    <w:rsid w:val="00613949"/>
    <w:rsid w:val="00613987"/>
    <w:rsid w:val="006151D8"/>
    <w:rsid w:val="0061570D"/>
    <w:rsid w:val="00615EA3"/>
    <w:rsid w:val="006164AC"/>
    <w:rsid w:val="00616677"/>
    <w:rsid w:val="00616927"/>
    <w:rsid w:val="00616FD1"/>
    <w:rsid w:val="0061796D"/>
    <w:rsid w:val="00617E05"/>
    <w:rsid w:val="006202DF"/>
    <w:rsid w:val="00625B1D"/>
    <w:rsid w:val="00627454"/>
    <w:rsid w:val="00630DF7"/>
    <w:rsid w:val="00630E70"/>
    <w:rsid w:val="00631549"/>
    <w:rsid w:val="00632334"/>
    <w:rsid w:val="00632A65"/>
    <w:rsid w:val="006338C1"/>
    <w:rsid w:val="00633F83"/>
    <w:rsid w:val="0063510D"/>
    <w:rsid w:val="006357F6"/>
    <w:rsid w:val="00637B9C"/>
    <w:rsid w:val="00637C86"/>
    <w:rsid w:val="00640287"/>
    <w:rsid w:val="0064033E"/>
    <w:rsid w:val="006409A5"/>
    <w:rsid w:val="006417F5"/>
    <w:rsid w:val="00641913"/>
    <w:rsid w:val="00643370"/>
    <w:rsid w:val="006435B9"/>
    <w:rsid w:val="00643BFA"/>
    <w:rsid w:val="006446D2"/>
    <w:rsid w:val="006446ED"/>
    <w:rsid w:val="00644CA3"/>
    <w:rsid w:val="00645C77"/>
    <w:rsid w:val="006460E6"/>
    <w:rsid w:val="00646414"/>
    <w:rsid w:val="00646C61"/>
    <w:rsid w:val="00647288"/>
    <w:rsid w:val="0064780E"/>
    <w:rsid w:val="006504BD"/>
    <w:rsid w:val="006504C6"/>
    <w:rsid w:val="00650DA3"/>
    <w:rsid w:val="00651654"/>
    <w:rsid w:val="006516EB"/>
    <w:rsid w:val="00651B4F"/>
    <w:rsid w:val="00651D4F"/>
    <w:rsid w:val="00651E64"/>
    <w:rsid w:val="00651F30"/>
    <w:rsid w:val="00651FFB"/>
    <w:rsid w:val="00653210"/>
    <w:rsid w:val="0065466C"/>
    <w:rsid w:val="006552BC"/>
    <w:rsid w:val="0065551D"/>
    <w:rsid w:val="006564E1"/>
    <w:rsid w:val="00656E8A"/>
    <w:rsid w:val="00656F39"/>
    <w:rsid w:val="00656F53"/>
    <w:rsid w:val="006577EA"/>
    <w:rsid w:val="0065784F"/>
    <w:rsid w:val="006578CB"/>
    <w:rsid w:val="0066041C"/>
    <w:rsid w:val="00660597"/>
    <w:rsid w:val="006613A4"/>
    <w:rsid w:val="00661999"/>
    <w:rsid w:val="00661E1B"/>
    <w:rsid w:val="00662913"/>
    <w:rsid w:val="00663736"/>
    <w:rsid w:val="006653AD"/>
    <w:rsid w:val="00665540"/>
    <w:rsid w:val="00665DA8"/>
    <w:rsid w:val="00666947"/>
    <w:rsid w:val="00666BFF"/>
    <w:rsid w:val="00666C14"/>
    <w:rsid w:val="00666DAA"/>
    <w:rsid w:val="006675F5"/>
    <w:rsid w:val="006679DB"/>
    <w:rsid w:val="00667F81"/>
    <w:rsid w:val="00671109"/>
    <w:rsid w:val="00671389"/>
    <w:rsid w:val="00671628"/>
    <w:rsid w:val="0067227A"/>
    <w:rsid w:val="00672430"/>
    <w:rsid w:val="00673124"/>
    <w:rsid w:val="00673736"/>
    <w:rsid w:val="006739A4"/>
    <w:rsid w:val="00673AA7"/>
    <w:rsid w:val="00673E88"/>
    <w:rsid w:val="00674A68"/>
    <w:rsid w:val="00675133"/>
    <w:rsid w:val="00675778"/>
    <w:rsid w:val="00675E40"/>
    <w:rsid w:val="00675F71"/>
    <w:rsid w:val="00676C12"/>
    <w:rsid w:val="00677694"/>
    <w:rsid w:val="006800B5"/>
    <w:rsid w:val="00680212"/>
    <w:rsid w:val="00680869"/>
    <w:rsid w:val="0068109D"/>
    <w:rsid w:val="0068245B"/>
    <w:rsid w:val="00682512"/>
    <w:rsid w:val="006825D0"/>
    <w:rsid w:val="006835FE"/>
    <w:rsid w:val="00683682"/>
    <w:rsid w:val="00686A21"/>
    <w:rsid w:val="00687055"/>
    <w:rsid w:val="00687C15"/>
    <w:rsid w:val="00690326"/>
    <w:rsid w:val="00690E70"/>
    <w:rsid w:val="00692911"/>
    <w:rsid w:val="00692999"/>
    <w:rsid w:val="00692BB0"/>
    <w:rsid w:val="00694538"/>
    <w:rsid w:val="00695520"/>
    <w:rsid w:val="006960C1"/>
    <w:rsid w:val="00696421"/>
    <w:rsid w:val="0069696C"/>
    <w:rsid w:val="00696C25"/>
    <w:rsid w:val="00697B3B"/>
    <w:rsid w:val="006A0AC8"/>
    <w:rsid w:val="006A281F"/>
    <w:rsid w:val="006A2DFC"/>
    <w:rsid w:val="006A2FD7"/>
    <w:rsid w:val="006A3640"/>
    <w:rsid w:val="006A523A"/>
    <w:rsid w:val="006A54A6"/>
    <w:rsid w:val="006A5C5E"/>
    <w:rsid w:val="006A5EDF"/>
    <w:rsid w:val="006A7EDF"/>
    <w:rsid w:val="006B0514"/>
    <w:rsid w:val="006B0B56"/>
    <w:rsid w:val="006B21BB"/>
    <w:rsid w:val="006B25DE"/>
    <w:rsid w:val="006B354A"/>
    <w:rsid w:val="006B36A2"/>
    <w:rsid w:val="006B3C51"/>
    <w:rsid w:val="006B3CFA"/>
    <w:rsid w:val="006B4572"/>
    <w:rsid w:val="006B5D5C"/>
    <w:rsid w:val="006B6CFA"/>
    <w:rsid w:val="006B77D8"/>
    <w:rsid w:val="006B788C"/>
    <w:rsid w:val="006C02A2"/>
    <w:rsid w:val="006C0653"/>
    <w:rsid w:val="006C070F"/>
    <w:rsid w:val="006C0C47"/>
    <w:rsid w:val="006C17EF"/>
    <w:rsid w:val="006C1BEB"/>
    <w:rsid w:val="006C314B"/>
    <w:rsid w:val="006C3425"/>
    <w:rsid w:val="006C3C10"/>
    <w:rsid w:val="006C3C77"/>
    <w:rsid w:val="006C473C"/>
    <w:rsid w:val="006C515A"/>
    <w:rsid w:val="006C5850"/>
    <w:rsid w:val="006C60BB"/>
    <w:rsid w:val="006C63A7"/>
    <w:rsid w:val="006C7B68"/>
    <w:rsid w:val="006D17DD"/>
    <w:rsid w:val="006D1BDD"/>
    <w:rsid w:val="006D2AA7"/>
    <w:rsid w:val="006D2C75"/>
    <w:rsid w:val="006D2D69"/>
    <w:rsid w:val="006D3AF1"/>
    <w:rsid w:val="006D457D"/>
    <w:rsid w:val="006D496D"/>
    <w:rsid w:val="006D4CF3"/>
    <w:rsid w:val="006D53A5"/>
    <w:rsid w:val="006D5903"/>
    <w:rsid w:val="006D69DA"/>
    <w:rsid w:val="006D713E"/>
    <w:rsid w:val="006D72A2"/>
    <w:rsid w:val="006D72AC"/>
    <w:rsid w:val="006E1252"/>
    <w:rsid w:val="006E1428"/>
    <w:rsid w:val="006E4530"/>
    <w:rsid w:val="006E52D1"/>
    <w:rsid w:val="006E58A0"/>
    <w:rsid w:val="006E5E56"/>
    <w:rsid w:val="006E6278"/>
    <w:rsid w:val="006E703D"/>
    <w:rsid w:val="006E748F"/>
    <w:rsid w:val="006F07FB"/>
    <w:rsid w:val="006F09A8"/>
    <w:rsid w:val="006F0E20"/>
    <w:rsid w:val="006F0E57"/>
    <w:rsid w:val="006F2900"/>
    <w:rsid w:val="006F2F8A"/>
    <w:rsid w:val="006F38C6"/>
    <w:rsid w:val="006F412E"/>
    <w:rsid w:val="006F43D9"/>
    <w:rsid w:val="006F4566"/>
    <w:rsid w:val="006F6618"/>
    <w:rsid w:val="006F70A4"/>
    <w:rsid w:val="006F70F6"/>
    <w:rsid w:val="006F78BA"/>
    <w:rsid w:val="00701945"/>
    <w:rsid w:val="0070256C"/>
    <w:rsid w:val="00702637"/>
    <w:rsid w:val="0070324A"/>
    <w:rsid w:val="00703665"/>
    <w:rsid w:val="00703CBD"/>
    <w:rsid w:val="00703DF8"/>
    <w:rsid w:val="00706004"/>
    <w:rsid w:val="007065EB"/>
    <w:rsid w:val="00707146"/>
    <w:rsid w:val="007077E9"/>
    <w:rsid w:val="00710FC3"/>
    <w:rsid w:val="007126C6"/>
    <w:rsid w:val="00712E34"/>
    <w:rsid w:val="007135E1"/>
    <w:rsid w:val="00713D98"/>
    <w:rsid w:val="0071422C"/>
    <w:rsid w:val="007155AA"/>
    <w:rsid w:val="00716E8C"/>
    <w:rsid w:val="00717154"/>
    <w:rsid w:val="0071790E"/>
    <w:rsid w:val="0071796C"/>
    <w:rsid w:val="00717B66"/>
    <w:rsid w:val="00717F54"/>
    <w:rsid w:val="0072145C"/>
    <w:rsid w:val="0072198A"/>
    <w:rsid w:val="0072307B"/>
    <w:rsid w:val="0072393A"/>
    <w:rsid w:val="0072447E"/>
    <w:rsid w:val="007249D0"/>
    <w:rsid w:val="00724AF7"/>
    <w:rsid w:val="00727011"/>
    <w:rsid w:val="00727C71"/>
    <w:rsid w:val="007308C3"/>
    <w:rsid w:val="00730E71"/>
    <w:rsid w:val="00731520"/>
    <w:rsid w:val="00731906"/>
    <w:rsid w:val="00731CA4"/>
    <w:rsid w:val="00732548"/>
    <w:rsid w:val="00733C7E"/>
    <w:rsid w:val="0073420D"/>
    <w:rsid w:val="00734ABB"/>
    <w:rsid w:val="00735042"/>
    <w:rsid w:val="007355A5"/>
    <w:rsid w:val="00735A64"/>
    <w:rsid w:val="00736779"/>
    <w:rsid w:val="007367A8"/>
    <w:rsid w:val="00736B0A"/>
    <w:rsid w:val="007374F1"/>
    <w:rsid w:val="007405A6"/>
    <w:rsid w:val="00740F7A"/>
    <w:rsid w:val="007418A8"/>
    <w:rsid w:val="00741BAE"/>
    <w:rsid w:val="00742309"/>
    <w:rsid w:val="00743D9E"/>
    <w:rsid w:val="0074423E"/>
    <w:rsid w:val="00744D9E"/>
    <w:rsid w:val="007455C4"/>
    <w:rsid w:val="0074576A"/>
    <w:rsid w:val="00745AAA"/>
    <w:rsid w:val="00745BA8"/>
    <w:rsid w:val="00746351"/>
    <w:rsid w:val="007464CF"/>
    <w:rsid w:val="00746588"/>
    <w:rsid w:val="00747256"/>
    <w:rsid w:val="00747D94"/>
    <w:rsid w:val="0075007A"/>
    <w:rsid w:val="0075044F"/>
    <w:rsid w:val="007519B4"/>
    <w:rsid w:val="00752931"/>
    <w:rsid w:val="0075366B"/>
    <w:rsid w:val="00753753"/>
    <w:rsid w:val="00753BF2"/>
    <w:rsid w:val="00753F4A"/>
    <w:rsid w:val="00753FBA"/>
    <w:rsid w:val="00755853"/>
    <w:rsid w:val="007571B3"/>
    <w:rsid w:val="0075721B"/>
    <w:rsid w:val="00757626"/>
    <w:rsid w:val="00757F9D"/>
    <w:rsid w:val="00760C88"/>
    <w:rsid w:val="00761154"/>
    <w:rsid w:val="007631E3"/>
    <w:rsid w:val="00763D1A"/>
    <w:rsid w:val="0076417B"/>
    <w:rsid w:val="00764DF1"/>
    <w:rsid w:val="007650B4"/>
    <w:rsid w:val="007652DB"/>
    <w:rsid w:val="00765655"/>
    <w:rsid w:val="007657B1"/>
    <w:rsid w:val="00765AC1"/>
    <w:rsid w:val="00767AE2"/>
    <w:rsid w:val="00770C8E"/>
    <w:rsid w:val="00770DE3"/>
    <w:rsid w:val="00771D56"/>
    <w:rsid w:val="00772040"/>
    <w:rsid w:val="00772325"/>
    <w:rsid w:val="007734AD"/>
    <w:rsid w:val="0077353E"/>
    <w:rsid w:val="007736C6"/>
    <w:rsid w:val="00774851"/>
    <w:rsid w:val="00774970"/>
    <w:rsid w:val="00775018"/>
    <w:rsid w:val="0077595B"/>
    <w:rsid w:val="007760C3"/>
    <w:rsid w:val="00776222"/>
    <w:rsid w:val="00777A8D"/>
    <w:rsid w:val="00780565"/>
    <w:rsid w:val="007811D5"/>
    <w:rsid w:val="00782D08"/>
    <w:rsid w:val="00782D95"/>
    <w:rsid w:val="007846AD"/>
    <w:rsid w:val="00784933"/>
    <w:rsid w:val="00784C67"/>
    <w:rsid w:val="0078509B"/>
    <w:rsid w:val="00786689"/>
    <w:rsid w:val="007867FF"/>
    <w:rsid w:val="00786B37"/>
    <w:rsid w:val="00786E1B"/>
    <w:rsid w:val="007877ED"/>
    <w:rsid w:val="00787E22"/>
    <w:rsid w:val="00787FBD"/>
    <w:rsid w:val="0079113A"/>
    <w:rsid w:val="0079165F"/>
    <w:rsid w:val="00791CC7"/>
    <w:rsid w:val="007928A9"/>
    <w:rsid w:val="0079298D"/>
    <w:rsid w:val="00793652"/>
    <w:rsid w:val="007942B2"/>
    <w:rsid w:val="00794E3C"/>
    <w:rsid w:val="007958A3"/>
    <w:rsid w:val="00796DAA"/>
    <w:rsid w:val="0079750A"/>
    <w:rsid w:val="007A03E1"/>
    <w:rsid w:val="007A05F4"/>
    <w:rsid w:val="007A135E"/>
    <w:rsid w:val="007A2463"/>
    <w:rsid w:val="007A2744"/>
    <w:rsid w:val="007A2EA6"/>
    <w:rsid w:val="007A3583"/>
    <w:rsid w:val="007A466B"/>
    <w:rsid w:val="007A4934"/>
    <w:rsid w:val="007A5469"/>
    <w:rsid w:val="007A5474"/>
    <w:rsid w:val="007A67D7"/>
    <w:rsid w:val="007A70EF"/>
    <w:rsid w:val="007A7E2F"/>
    <w:rsid w:val="007B11A3"/>
    <w:rsid w:val="007B1258"/>
    <w:rsid w:val="007B1422"/>
    <w:rsid w:val="007B1AA0"/>
    <w:rsid w:val="007B1FB6"/>
    <w:rsid w:val="007B28B9"/>
    <w:rsid w:val="007B2F9C"/>
    <w:rsid w:val="007B35C2"/>
    <w:rsid w:val="007B37D6"/>
    <w:rsid w:val="007B3FDA"/>
    <w:rsid w:val="007B40D1"/>
    <w:rsid w:val="007B4744"/>
    <w:rsid w:val="007B5F78"/>
    <w:rsid w:val="007B690F"/>
    <w:rsid w:val="007B716E"/>
    <w:rsid w:val="007C0D8C"/>
    <w:rsid w:val="007C0FF0"/>
    <w:rsid w:val="007C3576"/>
    <w:rsid w:val="007C4687"/>
    <w:rsid w:val="007C4B86"/>
    <w:rsid w:val="007C6698"/>
    <w:rsid w:val="007C6B93"/>
    <w:rsid w:val="007C7C0D"/>
    <w:rsid w:val="007D0C45"/>
    <w:rsid w:val="007D3751"/>
    <w:rsid w:val="007D3A60"/>
    <w:rsid w:val="007D3C03"/>
    <w:rsid w:val="007D414D"/>
    <w:rsid w:val="007D457C"/>
    <w:rsid w:val="007D58DD"/>
    <w:rsid w:val="007D6816"/>
    <w:rsid w:val="007D6C9B"/>
    <w:rsid w:val="007D793B"/>
    <w:rsid w:val="007E011C"/>
    <w:rsid w:val="007E07D7"/>
    <w:rsid w:val="007E175A"/>
    <w:rsid w:val="007E1FE1"/>
    <w:rsid w:val="007E2FB9"/>
    <w:rsid w:val="007E3DF5"/>
    <w:rsid w:val="007E5030"/>
    <w:rsid w:val="007E5D28"/>
    <w:rsid w:val="007E7B62"/>
    <w:rsid w:val="007E7DBC"/>
    <w:rsid w:val="007F2993"/>
    <w:rsid w:val="007F2C83"/>
    <w:rsid w:val="007F3C18"/>
    <w:rsid w:val="007F3ED9"/>
    <w:rsid w:val="007F6075"/>
    <w:rsid w:val="007F7B4A"/>
    <w:rsid w:val="00801CE3"/>
    <w:rsid w:val="00803165"/>
    <w:rsid w:val="008038F3"/>
    <w:rsid w:val="00803DEB"/>
    <w:rsid w:val="008048B6"/>
    <w:rsid w:val="008057F9"/>
    <w:rsid w:val="00805BF5"/>
    <w:rsid w:val="00807704"/>
    <w:rsid w:val="00810BD0"/>
    <w:rsid w:val="008112E1"/>
    <w:rsid w:val="00811D79"/>
    <w:rsid w:val="008125EA"/>
    <w:rsid w:val="00812A15"/>
    <w:rsid w:val="00813222"/>
    <w:rsid w:val="00813B2B"/>
    <w:rsid w:val="00813B67"/>
    <w:rsid w:val="00813F27"/>
    <w:rsid w:val="008142A7"/>
    <w:rsid w:val="00814984"/>
    <w:rsid w:val="0081544E"/>
    <w:rsid w:val="00816566"/>
    <w:rsid w:val="008165F1"/>
    <w:rsid w:val="0081676F"/>
    <w:rsid w:val="0082023C"/>
    <w:rsid w:val="00821A42"/>
    <w:rsid w:val="008221A8"/>
    <w:rsid w:val="008225DA"/>
    <w:rsid w:val="008226D3"/>
    <w:rsid w:val="00822CFE"/>
    <w:rsid w:val="00823C33"/>
    <w:rsid w:val="0082438E"/>
    <w:rsid w:val="0082580D"/>
    <w:rsid w:val="00826A76"/>
    <w:rsid w:val="008271D7"/>
    <w:rsid w:val="00827633"/>
    <w:rsid w:val="00827A04"/>
    <w:rsid w:val="00832155"/>
    <w:rsid w:val="0083239E"/>
    <w:rsid w:val="008329D5"/>
    <w:rsid w:val="008335A7"/>
    <w:rsid w:val="008337CC"/>
    <w:rsid w:val="0083546E"/>
    <w:rsid w:val="00835807"/>
    <w:rsid w:val="00835AF4"/>
    <w:rsid w:val="00836ACE"/>
    <w:rsid w:val="00837533"/>
    <w:rsid w:val="008376FA"/>
    <w:rsid w:val="008410CB"/>
    <w:rsid w:val="008419EB"/>
    <w:rsid w:val="00843FA0"/>
    <w:rsid w:val="00844F05"/>
    <w:rsid w:val="008457C9"/>
    <w:rsid w:val="00845B1D"/>
    <w:rsid w:val="00845C8D"/>
    <w:rsid w:val="00845E84"/>
    <w:rsid w:val="00846439"/>
    <w:rsid w:val="00846D92"/>
    <w:rsid w:val="00847010"/>
    <w:rsid w:val="00847553"/>
    <w:rsid w:val="00847740"/>
    <w:rsid w:val="0085045E"/>
    <w:rsid w:val="00850BA6"/>
    <w:rsid w:val="00850BE0"/>
    <w:rsid w:val="00850C08"/>
    <w:rsid w:val="00850E5A"/>
    <w:rsid w:val="00851BC0"/>
    <w:rsid w:val="00852E7A"/>
    <w:rsid w:val="00854345"/>
    <w:rsid w:val="008544D9"/>
    <w:rsid w:val="00854CED"/>
    <w:rsid w:val="00854F51"/>
    <w:rsid w:val="00855460"/>
    <w:rsid w:val="00856FA5"/>
    <w:rsid w:val="0085739E"/>
    <w:rsid w:val="008573C8"/>
    <w:rsid w:val="008575F5"/>
    <w:rsid w:val="00860869"/>
    <w:rsid w:val="00861FC3"/>
    <w:rsid w:val="0086204F"/>
    <w:rsid w:val="00862114"/>
    <w:rsid w:val="0086233C"/>
    <w:rsid w:val="00863484"/>
    <w:rsid w:val="008634E4"/>
    <w:rsid w:val="00863DC1"/>
    <w:rsid w:val="00864B32"/>
    <w:rsid w:val="00864E0F"/>
    <w:rsid w:val="00865C72"/>
    <w:rsid w:val="00866230"/>
    <w:rsid w:val="0086624F"/>
    <w:rsid w:val="00866C39"/>
    <w:rsid w:val="00866FF0"/>
    <w:rsid w:val="008708F5"/>
    <w:rsid w:val="00872751"/>
    <w:rsid w:val="008731A7"/>
    <w:rsid w:val="00873C6C"/>
    <w:rsid w:val="008741FA"/>
    <w:rsid w:val="008742C1"/>
    <w:rsid w:val="008749FA"/>
    <w:rsid w:val="00875365"/>
    <w:rsid w:val="00875783"/>
    <w:rsid w:val="00875DE5"/>
    <w:rsid w:val="00876D96"/>
    <w:rsid w:val="0087722B"/>
    <w:rsid w:val="008772AC"/>
    <w:rsid w:val="00881C32"/>
    <w:rsid w:val="00882521"/>
    <w:rsid w:val="00882AE7"/>
    <w:rsid w:val="00882FB7"/>
    <w:rsid w:val="00883E56"/>
    <w:rsid w:val="00885298"/>
    <w:rsid w:val="00885873"/>
    <w:rsid w:val="00887B41"/>
    <w:rsid w:val="00887CFA"/>
    <w:rsid w:val="0089006C"/>
    <w:rsid w:val="00890819"/>
    <w:rsid w:val="00891062"/>
    <w:rsid w:val="00891186"/>
    <w:rsid w:val="00891961"/>
    <w:rsid w:val="00892030"/>
    <w:rsid w:val="00892BFE"/>
    <w:rsid w:val="00894356"/>
    <w:rsid w:val="008943B0"/>
    <w:rsid w:val="008948BE"/>
    <w:rsid w:val="00896684"/>
    <w:rsid w:val="008966C8"/>
    <w:rsid w:val="00896A9D"/>
    <w:rsid w:val="00897C6A"/>
    <w:rsid w:val="008A101A"/>
    <w:rsid w:val="008A383C"/>
    <w:rsid w:val="008A4033"/>
    <w:rsid w:val="008A41FA"/>
    <w:rsid w:val="008A4E4F"/>
    <w:rsid w:val="008A5ED4"/>
    <w:rsid w:val="008A6144"/>
    <w:rsid w:val="008A63AB"/>
    <w:rsid w:val="008A6991"/>
    <w:rsid w:val="008A7A4C"/>
    <w:rsid w:val="008A7CC9"/>
    <w:rsid w:val="008B0129"/>
    <w:rsid w:val="008B08F7"/>
    <w:rsid w:val="008B20F9"/>
    <w:rsid w:val="008B228E"/>
    <w:rsid w:val="008B247F"/>
    <w:rsid w:val="008B38D2"/>
    <w:rsid w:val="008B3FAD"/>
    <w:rsid w:val="008B46D6"/>
    <w:rsid w:val="008B480B"/>
    <w:rsid w:val="008B4F0A"/>
    <w:rsid w:val="008B4F38"/>
    <w:rsid w:val="008B5004"/>
    <w:rsid w:val="008B5B8D"/>
    <w:rsid w:val="008B6AA2"/>
    <w:rsid w:val="008B741C"/>
    <w:rsid w:val="008B7512"/>
    <w:rsid w:val="008B787E"/>
    <w:rsid w:val="008C01A6"/>
    <w:rsid w:val="008C02C6"/>
    <w:rsid w:val="008C1157"/>
    <w:rsid w:val="008C1276"/>
    <w:rsid w:val="008C1325"/>
    <w:rsid w:val="008C146F"/>
    <w:rsid w:val="008C1D7A"/>
    <w:rsid w:val="008C2400"/>
    <w:rsid w:val="008C3156"/>
    <w:rsid w:val="008C3F30"/>
    <w:rsid w:val="008C652A"/>
    <w:rsid w:val="008C65ED"/>
    <w:rsid w:val="008C6D57"/>
    <w:rsid w:val="008C736D"/>
    <w:rsid w:val="008D04DC"/>
    <w:rsid w:val="008D1487"/>
    <w:rsid w:val="008D189B"/>
    <w:rsid w:val="008D58FF"/>
    <w:rsid w:val="008D5EFA"/>
    <w:rsid w:val="008D74E2"/>
    <w:rsid w:val="008D7692"/>
    <w:rsid w:val="008D7FFB"/>
    <w:rsid w:val="008E0689"/>
    <w:rsid w:val="008E07C8"/>
    <w:rsid w:val="008E0DEE"/>
    <w:rsid w:val="008E1611"/>
    <w:rsid w:val="008E2185"/>
    <w:rsid w:val="008E2465"/>
    <w:rsid w:val="008E2BBD"/>
    <w:rsid w:val="008E4775"/>
    <w:rsid w:val="008E4A43"/>
    <w:rsid w:val="008E68C2"/>
    <w:rsid w:val="008E6E2D"/>
    <w:rsid w:val="008E6FF9"/>
    <w:rsid w:val="008E7AEB"/>
    <w:rsid w:val="008F063D"/>
    <w:rsid w:val="008F08E8"/>
    <w:rsid w:val="008F0EFE"/>
    <w:rsid w:val="008F10D7"/>
    <w:rsid w:val="008F1F21"/>
    <w:rsid w:val="008F2875"/>
    <w:rsid w:val="008F28DE"/>
    <w:rsid w:val="008F2BE6"/>
    <w:rsid w:val="008F2EE6"/>
    <w:rsid w:val="008F39E5"/>
    <w:rsid w:val="008F7A62"/>
    <w:rsid w:val="00900D27"/>
    <w:rsid w:val="00901301"/>
    <w:rsid w:val="00901485"/>
    <w:rsid w:val="00901AF0"/>
    <w:rsid w:val="00902251"/>
    <w:rsid w:val="0090390B"/>
    <w:rsid w:val="00903955"/>
    <w:rsid w:val="00903ECA"/>
    <w:rsid w:val="0090406C"/>
    <w:rsid w:val="0090486A"/>
    <w:rsid w:val="00905113"/>
    <w:rsid w:val="0090558A"/>
    <w:rsid w:val="009055B9"/>
    <w:rsid w:val="009068A1"/>
    <w:rsid w:val="0091089E"/>
    <w:rsid w:val="009109D2"/>
    <w:rsid w:val="00910AA7"/>
    <w:rsid w:val="00910BE5"/>
    <w:rsid w:val="009114B9"/>
    <w:rsid w:val="00911877"/>
    <w:rsid w:val="00911889"/>
    <w:rsid w:val="0091239B"/>
    <w:rsid w:val="0091254D"/>
    <w:rsid w:val="009128AD"/>
    <w:rsid w:val="00912D07"/>
    <w:rsid w:val="00916A91"/>
    <w:rsid w:val="00916DE6"/>
    <w:rsid w:val="009173FB"/>
    <w:rsid w:val="00917BB3"/>
    <w:rsid w:val="00917F1B"/>
    <w:rsid w:val="00920133"/>
    <w:rsid w:val="00920156"/>
    <w:rsid w:val="009223B0"/>
    <w:rsid w:val="009230DC"/>
    <w:rsid w:val="009232A3"/>
    <w:rsid w:val="00925333"/>
    <w:rsid w:val="009256F2"/>
    <w:rsid w:val="00925839"/>
    <w:rsid w:val="00926E21"/>
    <w:rsid w:val="0092727F"/>
    <w:rsid w:val="009306F5"/>
    <w:rsid w:val="00931260"/>
    <w:rsid w:val="00931C14"/>
    <w:rsid w:val="009326A8"/>
    <w:rsid w:val="009331BC"/>
    <w:rsid w:val="00934667"/>
    <w:rsid w:val="00936EFE"/>
    <w:rsid w:val="0093719C"/>
    <w:rsid w:val="009374A4"/>
    <w:rsid w:val="00937AD4"/>
    <w:rsid w:val="00940164"/>
    <w:rsid w:val="00940A43"/>
    <w:rsid w:val="00941A32"/>
    <w:rsid w:val="00941EF8"/>
    <w:rsid w:val="009423B1"/>
    <w:rsid w:val="00942484"/>
    <w:rsid w:val="00942AF8"/>
    <w:rsid w:val="00942E57"/>
    <w:rsid w:val="00944C74"/>
    <w:rsid w:val="009455CF"/>
    <w:rsid w:val="00945861"/>
    <w:rsid w:val="00945A30"/>
    <w:rsid w:val="00945E11"/>
    <w:rsid w:val="00946341"/>
    <w:rsid w:val="00946371"/>
    <w:rsid w:val="009517CB"/>
    <w:rsid w:val="00951811"/>
    <w:rsid w:val="009534D9"/>
    <w:rsid w:val="00953D01"/>
    <w:rsid w:val="00954F6E"/>
    <w:rsid w:val="00954FA7"/>
    <w:rsid w:val="00955D88"/>
    <w:rsid w:val="0095618A"/>
    <w:rsid w:val="0095629C"/>
    <w:rsid w:val="00957633"/>
    <w:rsid w:val="00957ADA"/>
    <w:rsid w:val="009609F6"/>
    <w:rsid w:val="00961A4A"/>
    <w:rsid w:val="00961CBB"/>
    <w:rsid w:val="00962161"/>
    <w:rsid w:val="009624E9"/>
    <w:rsid w:val="00962B1E"/>
    <w:rsid w:val="009631DB"/>
    <w:rsid w:val="00963E9B"/>
    <w:rsid w:val="00964101"/>
    <w:rsid w:val="0096432D"/>
    <w:rsid w:val="00965E1E"/>
    <w:rsid w:val="009663DA"/>
    <w:rsid w:val="0096679A"/>
    <w:rsid w:val="0096681A"/>
    <w:rsid w:val="00966AD6"/>
    <w:rsid w:val="0096777C"/>
    <w:rsid w:val="00967FE2"/>
    <w:rsid w:val="00970061"/>
    <w:rsid w:val="0097059F"/>
    <w:rsid w:val="009708C2"/>
    <w:rsid w:val="009733FE"/>
    <w:rsid w:val="00973B2B"/>
    <w:rsid w:val="00974DB8"/>
    <w:rsid w:val="00975D76"/>
    <w:rsid w:val="00980573"/>
    <w:rsid w:val="009807BA"/>
    <w:rsid w:val="00980D0A"/>
    <w:rsid w:val="00982A60"/>
    <w:rsid w:val="0098410F"/>
    <w:rsid w:val="00984EE8"/>
    <w:rsid w:val="0098524C"/>
    <w:rsid w:val="009862E7"/>
    <w:rsid w:val="009867C9"/>
    <w:rsid w:val="00986F54"/>
    <w:rsid w:val="0098799F"/>
    <w:rsid w:val="00987A4D"/>
    <w:rsid w:val="00990D3C"/>
    <w:rsid w:val="009923DF"/>
    <w:rsid w:val="00992BC3"/>
    <w:rsid w:val="00992E13"/>
    <w:rsid w:val="00993086"/>
    <w:rsid w:val="00993B68"/>
    <w:rsid w:val="00994DB7"/>
    <w:rsid w:val="00995812"/>
    <w:rsid w:val="00996893"/>
    <w:rsid w:val="009977DC"/>
    <w:rsid w:val="00997879"/>
    <w:rsid w:val="00997B06"/>
    <w:rsid w:val="009A05B3"/>
    <w:rsid w:val="009A060D"/>
    <w:rsid w:val="009A091C"/>
    <w:rsid w:val="009A0955"/>
    <w:rsid w:val="009A13CF"/>
    <w:rsid w:val="009A35BB"/>
    <w:rsid w:val="009A3F78"/>
    <w:rsid w:val="009A40B7"/>
    <w:rsid w:val="009A410A"/>
    <w:rsid w:val="009A457A"/>
    <w:rsid w:val="009A490C"/>
    <w:rsid w:val="009A4B6B"/>
    <w:rsid w:val="009A5473"/>
    <w:rsid w:val="009A5B63"/>
    <w:rsid w:val="009B054A"/>
    <w:rsid w:val="009B06B2"/>
    <w:rsid w:val="009B091A"/>
    <w:rsid w:val="009B1B45"/>
    <w:rsid w:val="009B31A4"/>
    <w:rsid w:val="009B33F6"/>
    <w:rsid w:val="009B36CD"/>
    <w:rsid w:val="009B373A"/>
    <w:rsid w:val="009B3845"/>
    <w:rsid w:val="009B386E"/>
    <w:rsid w:val="009B3AFA"/>
    <w:rsid w:val="009B3F16"/>
    <w:rsid w:val="009B4094"/>
    <w:rsid w:val="009B40E7"/>
    <w:rsid w:val="009B4319"/>
    <w:rsid w:val="009B4B27"/>
    <w:rsid w:val="009B5FDC"/>
    <w:rsid w:val="009B62A7"/>
    <w:rsid w:val="009B6676"/>
    <w:rsid w:val="009B7DCF"/>
    <w:rsid w:val="009C0919"/>
    <w:rsid w:val="009C1D10"/>
    <w:rsid w:val="009C290E"/>
    <w:rsid w:val="009C2A8C"/>
    <w:rsid w:val="009C2B47"/>
    <w:rsid w:val="009C3A5E"/>
    <w:rsid w:val="009C425C"/>
    <w:rsid w:val="009C52D4"/>
    <w:rsid w:val="009C58DD"/>
    <w:rsid w:val="009C61C9"/>
    <w:rsid w:val="009C6772"/>
    <w:rsid w:val="009D0DC8"/>
    <w:rsid w:val="009D1141"/>
    <w:rsid w:val="009D2251"/>
    <w:rsid w:val="009D34F8"/>
    <w:rsid w:val="009D36FC"/>
    <w:rsid w:val="009D40E7"/>
    <w:rsid w:val="009D5346"/>
    <w:rsid w:val="009D5706"/>
    <w:rsid w:val="009D6B51"/>
    <w:rsid w:val="009D7AB9"/>
    <w:rsid w:val="009D7CB6"/>
    <w:rsid w:val="009D7D77"/>
    <w:rsid w:val="009E06A8"/>
    <w:rsid w:val="009E0F94"/>
    <w:rsid w:val="009E1614"/>
    <w:rsid w:val="009E4ECC"/>
    <w:rsid w:val="009E565A"/>
    <w:rsid w:val="009E6520"/>
    <w:rsid w:val="009E6AEE"/>
    <w:rsid w:val="009E6CDD"/>
    <w:rsid w:val="009E7561"/>
    <w:rsid w:val="009F02CC"/>
    <w:rsid w:val="009F0540"/>
    <w:rsid w:val="009F0B1E"/>
    <w:rsid w:val="009F1316"/>
    <w:rsid w:val="009F1447"/>
    <w:rsid w:val="009F1960"/>
    <w:rsid w:val="009F1C18"/>
    <w:rsid w:val="009F1DFA"/>
    <w:rsid w:val="009F1E40"/>
    <w:rsid w:val="009F1EB1"/>
    <w:rsid w:val="009F519D"/>
    <w:rsid w:val="009F6599"/>
    <w:rsid w:val="009F6DCF"/>
    <w:rsid w:val="009F704F"/>
    <w:rsid w:val="009F739A"/>
    <w:rsid w:val="009F741A"/>
    <w:rsid w:val="009F788B"/>
    <w:rsid w:val="00A000CA"/>
    <w:rsid w:val="00A0066F"/>
    <w:rsid w:val="00A024BB"/>
    <w:rsid w:val="00A028D9"/>
    <w:rsid w:val="00A02A1C"/>
    <w:rsid w:val="00A030F5"/>
    <w:rsid w:val="00A031F6"/>
    <w:rsid w:val="00A042AF"/>
    <w:rsid w:val="00A04A2B"/>
    <w:rsid w:val="00A070CF"/>
    <w:rsid w:val="00A0762F"/>
    <w:rsid w:val="00A11A44"/>
    <w:rsid w:val="00A1225F"/>
    <w:rsid w:val="00A12F99"/>
    <w:rsid w:val="00A134DA"/>
    <w:rsid w:val="00A13A18"/>
    <w:rsid w:val="00A150A2"/>
    <w:rsid w:val="00A15B68"/>
    <w:rsid w:val="00A15C01"/>
    <w:rsid w:val="00A176AB"/>
    <w:rsid w:val="00A1795C"/>
    <w:rsid w:val="00A17C69"/>
    <w:rsid w:val="00A200FE"/>
    <w:rsid w:val="00A201FF"/>
    <w:rsid w:val="00A20863"/>
    <w:rsid w:val="00A21AED"/>
    <w:rsid w:val="00A21D8B"/>
    <w:rsid w:val="00A22711"/>
    <w:rsid w:val="00A22864"/>
    <w:rsid w:val="00A23D0A"/>
    <w:rsid w:val="00A23FFB"/>
    <w:rsid w:val="00A257E5"/>
    <w:rsid w:val="00A261BC"/>
    <w:rsid w:val="00A272CD"/>
    <w:rsid w:val="00A31154"/>
    <w:rsid w:val="00A31217"/>
    <w:rsid w:val="00A325A4"/>
    <w:rsid w:val="00A327B0"/>
    <w:rsid w:val="00A32A6C"/>
    <w:rsid w:val="00A32E5F"/>
    <w:rsid w:val="00A33257"/>
    <w:rsid w:val="00A338D8"/>
    <w:rsid w:val="00A33A85"/>
    <w:rsid w:val="00A34D2D"/>
    <w:rsid w:val="00A34FEB"/>
    <w:rsid w:val="00A35B10"/>
    <w:rsid w:val="00A35F12"/>
    <w:rsid w:val="00A3676C"/>
    <w:rsid w:val="00A3686A"/>
    <w:rsid w:val="00A36EF8"/>
    <w:rsid w:val="00A36F4F"/>
    <w:rsid w:val="00A37D0A"/>
    <w:rsid w:val="00A412AF"/>
    <w:rsid w:val="00A41841"/>
    <w:rsid w:val="00A41A5A"/>
    <w:rsid w:val="00A41D44"/>
    <w:rsid w:val="00A4264C"/>
    <w:rsid w:val="00A42A1A"/>
    <w:rsid w:val="00A42A33"/>
    <w:rsid w:val="00A43635"/>
    <w:rsid w:val="00A439E5"/>
    <w:rsid w:val="00A441F7"/>
    <w:rsid w:val="00A4427C"/>
    <w:rsid w:val="00A44671"/>
    <w:rsid w:val="00A44D01"/>
    <w:rsid w:val="00A45AA1"/>
    <w:rsid w:val="00A46FC5"/>
    <w:rsid w:val="00A47035"/>
    <w:rsid w:val="00A47414"/>
    <w:rsid w:val="00A47EBA"/>
    <w:rsid w:val="00A50A53"/>
    <w:rsid w:val="00A50A8E"/>
    <w:rsid w:val="00A50F40"/>
    <w:rsid w:val="00A5182B"/>
    <w:rsid w:val="00A51EA1"/>
    <w:rsid w:val="00A52413"/>
    <w:rsid w:val="00A52CE8"/>
    <w:rsid w:val="00A53983"/>
    <w:rsid w:val="00A539D7"/>
    <w:rsid w:val="00A53A7F"/>
    <w:rsid w:val="00A53BC6"/>
    <w:rsid w:val="00A53E55"/>
    <w:rsid w:val="00A5432E"/>
    <w:rsid w:val="00A553B1"/>
    <w:rsid w:val="00A5688D"/>
    <w:rsid w:val="00A56FB6"/>
    <w:rsid w:val="00A5730B"/>
    <w:rsid w:val="00A57EDD"/>
    <w:rsid w:val="00A60131"/>
    <w:rsid w:val="00A60597"/>
    <w:rsid w:val="00A60769"/>
    <w:rsid w:val="00A61942"/>
    <w:rsid w:val="00A654A6"/>
    <w:rsid w:val="00A660CD"/>
    <w:rsid w:val="00A66778"/>
    <w:rsid w:val="00A669B7"/>
    <w:rsid w:val="00A669F1"/>
    <w:rsid w:val="00A67674"/>
    <w:rsid w:val="00A6794D"/>
    <w:rsid w:val="00A71045"/>
    <w:rsid w:val="00A71591"/>
    <w:rsid w:val="00A71987"/>
    <w:rsid w:val="00A729AA"/>
    <w:rsid w:val="00A73180"/>
    <w:rsid w:val="00A73272"/>
    <w:rsid w:val="00A7332C"/>
    <w:rsid w:val="00A73F0C"/>
    <w:rsid w:val="00A73F0E"/>
    <w:rsid w:val="00A74397"/>
    <w:rsid w:val="00A743B0"/>
    <w:rsid w:val="00A74922"/>
    <w:rsid w:val="00A753A7"/>
    <w:rsid w:val="00A75D13"/>
    <w:rsid w:val="00A77FD8"/>
    <w:rsid w:val="00A80C76"/>
    <w:rsid w:val="00A81772"/>
    <w:rsid w:val="00A81CC0"/>
    <w:rsid w:val="00A81D58"/>
    <w:rsid w:val="00A828F5"/>
    <w:rsid w:val="00A84161"/>
    <w:rsid w:val="00A848C5"/>
    <w:rsid w:val="00A84ECD"/>
    <w:rsid w:val="00A86D6F"/>
    <w:rsid w:val="00A86FD4"/>
    <w:rsid w:val="00A87150"/>
    <w:rsid w:val="00A871FC"/>
    <w:rsid w:val="00A90135"/>
    <w:rsid w:val="00A926EB"/>
    <w:rsid w:val="00A95471"/>
    <w:rsid w:val="00A96B02"/>
    <w:rsid w:val="00A96C05"/>
    <w:rsid w:val="00A96EFF"/>
    <w:rsid w:val="00A97098"/>
    <w:rsid w:val="00A97247"/>
    <w:rsid w:val="00A97F7D"/>
    <w:rsid w:val="00AA0F60"/>
    <w:rsid w:val="00AA14C4"/>
    <w:rsid w:val="00AA1B05"/>
    <w:rsid w:val="00AA22A7"/>
    <w:rsid w:val="00AA2DD6"/>
    <w:rsid w:val="00AA301A"/>
    <w:rsid w:val="00AA4310"/>
    <w:rsid w:val="00AA5025"/>
    <w:rsid w:val="00AA51A1"/>
    <w:rsid w:val="00AA56AD"/>
    <w:rsid w:val="00AB0607"/>
    <w:rsid w:val="00AB140A"/>
    <w:rsid w:val="00AB203C"/>
    <w:rsid w:val="00AB291B"/>
    <w:rsid w:val="00AB2B11"/>
    <w:rsid w:val="00AB36E1"/>
    <w:rsid w:val="00AB3C0C"/>
    <w:rsid w:val="00AB5FD6"/>
    <w:rsid w:val="00AB66E4"/>
    <w:rsid w:val="00AB7272"/>
    <w:rsid w:val="00AC090A"/>
    <w:rsid w:val="00AC1374"/>
    <w:rsid w:val="00AC14D6"/>
    <w:rsid w:val="00AC2C40"/>
    <w:rsid w:val="00AC2F0A"/>
    <w:rsid w:val="00AC344D"/>
    <w:rsid w:val="00AC403B"/>
    <w:rsid w:val="00AC422D"/>
    <w:rsid w:val="00AC673E"/>
    <w:rsid w:val="00AC6A5F"/>
    <w:rsid w:val="00AC767E"/>
    <w:rsid w:val="00AD0DF2"/>
    <w:rsid w:val="00AD0F53"/>
    <w:rsid w:val="00AD3A73"/>
    <w:rsid w:val="00AD54B7"/>
    <w:rsid w:val="00AD5BA7"/>
    <w:rsid w:val="00AD6DA6"/>
    <w:rsid w:val="00AD726A"/>
    <w:rsid w:val="00AD7303"/>
    <w:rsid w:val="00AD7776"/>
    <w:rsid w:val="00AD7C8F"/>
    <w:rsid w:val="00AE0343"/>
    <w:rsid w:val="00AE1B55"/>
    <w:rsid w:val="00AE27A7"/>
    <w:rsid w:val="00AE3C9C"/>
    <w:rsid w:val="00AE4B66"/>
    <w:rsid w:val="00AE5CAE"/>
    <w:rsid w:val="00AE7762"/>
    <w:rsid w:val="00AE7924"/>
    <w:rsid w:val="00AF04C0"/>
    <w:rsid w:val="00AF0823"/>
    <w:rsid w:val="00AF13C0"/>
    <w:rsid w:val="00AF3100"/>
    <w:rsid w:val="00AF32D6"/>
    <w:rsid w:val="00AF3DCB"/>
    <w:rsid w:val="00AF414C"/>
    <w:rsid w:val="00AF443B"/>
    <w:rsid w:val="00AF4B99"/>
    <w:rsid w:val="00AF546E"/>
    <w:rsid w:val="00AF5859"/>
    <w:rsid w:val="00AF607D"/>
    <w:rsid w:val="00AF62AD"/>
    <w:rsid w:val="00AF6EDC"/>
    <w:rsid w:val="00AF7CB5"/>
    <w:rsid w:val="00B00B72"/>
    <w:rsid w:val="00B010C3"/>
    <w:rsid w:val="00B021DD"/>
    <w:rsid w:val="00B028F5"/>
    <w:rsid w:val="00B02DC5"/>
    <w:rsid w:val="00B02DC9"/>
    <w:rsid w:val="00B03276"/>
    <w:rsid w:val="00B03ADA"/>
    <w:rsid w:val="00B04241"/>
    <w:rsid w:val="00B047F6"/>
    <w:rsid w:val="00B06D03"/>
    <w:rsid w:val="00B106EA"/>
    <w:rsid w:val="00B109C4"/>
    <w:rsid w:val="00B10EF3"/>
    <w:rsid w:val="00B110D0"/>
    <w:rsid w:val="00B11535"/>
    <w:rsid w:val="00B11893"/>
    <w:rsid w:val="00B123CB"/>
    <w:rsid w:val="00B1352C"/>
    <w:rsid w:val="00B17641"/>
    <w:rsid w:val="00B17E78"/>
    <w:rsid w:val="00B21C77"/>
    <w:rsid w:val="00B223EA"/>
    <w:rsid w:val="00B233D0"/>
    <w:rsid w:val="00B2361B"/>
    <w:rsid w:val="00B242C2"/>
    <w:rsid w:val="00B24330"/>
    <w:rsid w:val="00B255E1"/>
    <w:rsid w:val="00B25885"/>
    <w:rsid w:val="00B27782"/>
    <w:rsid w:val="00B27FD4"/>
    <w:rsid w:val="00B30F57"/>
    <w:rsid w:val="00B31143"/>
    <w:rsid w:val="00B32419"/>
    <w:rsid w:val="00B32F95"/>
    <w:rsid w:val="00B33719"/>
    <w:rsid w:val="00B34055"/>
    <w:rsid w:val="00B3421F"/>
    <w:rsid w:val="00B34FAE"/>
    <w:rsid w:val="00B35D3D"/>
    <w:rsid w:val="00B35E0F"/>
    <w:rsid w:val="00B36B12"/>
    <w:rsid w:val="00B36D0D"/>
    <w:rsid w:val="00B428B1"/>
    <w:rsid w:val="00B42E4A"/>
    <w:rsid w:val="00B435D1"/>
    <w:rsid w:val="00B43B91"/>
    <w:rsid w:val="00B443A9"/>
    <w:rsid w:val="00B45433"/>
    <w:rsid w:val="00B46771"/>
    <w:rsid w:val="00B46C4A"/>
    <w:rsid w:val="00B46EA4"/>
    <w:rsid w:val="00B47250"/>
    <w:rsid w:val="00B474DA"/>
    <w:rsid w:val="00B506DC"/>
    <w:rsid w:val="00B52075"/>
    <w:rsid w:val="00B527D2"/>
    <w:rsid w:val="00B52875"/>
    <w:rsid w:val="00B528C4"/>
    <w:rsid w:val="00B538F9"/>
    <w:rsid w:val="00B55DA2"/>
    <w:rsid w:val="00B56945"/>
    <w:rsid w:val="00B56BEE"/>
    <w:rsid w:val="00B579AE"/>
    <w:rsid w:val="00B605D8"/>
    <w:rsid w:val="00B60783"/>
    <w:rsid w:val="00B61490"/>
    <w:rsid w:val="00B620F6"/>
    <w:rsid w:val="00B63005"/>
    <w:rsid w:val="00B642A3"/>
    <w:rsid w:val="00B6432A"/>
    <w:rsid w:val="00B64F3E"/>
    <w:rsid w:val="00B67512"/>
    <w:rsid w:val="00B701A3"/>
    <w:rsid w:val="00B71150"/>
    <w:rsid w:val="00B717D4"/>
    <w:rsid w:val="00B71B51"/>
    <w:rsid w:val="00B7225F"/>
    <w:rsid w:val="00B72BEB"/>
    <w:rsid w:val="00B747EB"/>
    <w:rsid w:val="00B77B30"/>
    <w:rsid w:val="00B77EE4"/>
    <w:rsid w:val="00B8013E"/>
    <w:rsid w:val="00B817F4"/>
    <w:rsid w:val="00B82119"/>
    <w:rsid w:val="00B8237C"/>
    <w:rsid w:val="00B8267C"/>
    <w:rsid w:val="00B82798"/>
    <w:rsid w:val="00B83084"/>
    <w:rsid w:val="00B858F5"/>
    <w:rsid w:val="00B85F99"/>
    <w:rsid w:val="00B86188"/>
    <w:rsid w:val="00B86A14"/>
    <w:rsid w:val="00B92191"/>
    <w:rsid w:val="00B933FF"/>
    <w:rsid w:val="00B9342C"/>
    <w:rsid w:val="00B934AF"/>
    <w:rsid w:val="00B9377A"/>
    <w:rsid w:val="00B94C5D"/>
    <w:rsid w:val="00B94CF9"/>
    <w:rsid w:val="00B952D9"/>
    <w:rsid w:val="00B961F1"/>
    <w:rsid w:val="00B971BE"/>
    <w:rsid w:val="00B97D46"/>
    <w:rsid w:val="00BA0789"/>
    <w:rsid w:val="00BA0A2C"/>
    <w:rsid w:val="00BA0E7D"/>
    <w:rsid w:val="00BA260F"/>
    <w:rsid w:val="00BA358D"/>
    <w:rsid w:val="00BA359B"/>
    <w:rsid w:val="00BA4DCA"/>
    <w:rsid w:val="00BA5ACC"/>
    <w:rsid w:val="00BA6C98"/>
    <w:rsid w:val="00BA72CF"/>
    <w:rsid w:val="00BA79EA"/>
    <w:rsid w:val="00BA7BCF"/>
    <w:rsid w:val="00BB4F40"/>
    <w:rsid w:val="00BB515B"/>
    <w:rsid w:val="00BB61C3"/>
    <w:rsid w:val="00BB6C49"/>
    <w:rsid w:val="00BB79D9"/>
    <w:rsid w:val="00BB7A99"/>
    <w:rsid w:val="00BB7AD2"/>
    <w:rsid w:val="00BC019A"/>
    <w:rsid w:val="00BC0231"/>
    <w:rsid w:val="00BC111C"/>
    <w:rsid w:val="00BC1A15"/>
    <w:rsid w:val="00BC1E18"/>
    <w:rsid w:val="00BC1E55"/>
    <w:rsid w:val="00BC1EF9"/>
    <w:rsid w:val="00BC296B"/>
    <w:rsid w:val="00BC38B6"/>
    <w:rsid w:val="00BC4139"/>
    <w:rsid w:val="00BC41BB"/>
    <w:rsid w:val="00BC6950"/>
    <w:rsid w:val="00BC6C1D"/>
    <w:rsid w:val="00BC788F"/>
    <w:rsid w:val="00BC796B"/>
    <w:rsid w:val="00BD0788"/>
    <w:rsid w:val="00BD0EF4"/>
    <w:rsid w:val="00BD1028"/>
    <w:rsid w:val="00BD2BCE"/>
    <w:rsid w:val="00BD3750"/>
    <w:rsid w:val="00BD5344"/>
    <w:rsid w:val="00BD55AB"/>
    <w:rsid w:val="00BD6F1A"/>
    <w:rsid w:val="00BD721B"/>
    <w:rsid w:val="00BE039A"/>
    <w:rsid w:val="00BE0D7E"/>
    <w:rsid w:val="00BE2C81"/>
    <w:rsid w:val="00BE386F"/>
    <w:rsid w:val="00BE4619"/>
    <w:rsid w:val="00BE49C8"/>
    <w:rsid w:val="00BE4A07"/>
    <w:rsid w:val="00BE4A39"/>
    <w:rsid w:val="00BE556E"/>
    <w:rsid w:val="00BE6E4B"/>
    <w:rsid w:val="00BE78EC"/>
    <w:rsid w:val="00BF146B"/>
    <w:rsid w:val="00BF16AC"/>
    <w:rsid w:val="00BF3179"/>
    <w:rsid w:val="00BF31E3"/>
    <w:rsid w:val="00BF3973"/>
    <w:rsid w:val="00BF52FC"/>
    <w:rsid w:val="00BF5326"/>
    <w:rsid w:val="00BF5A35"/>
    <w:rsid w:val="00BF604F"/>
    <w:rsid w:val="00BF6117"/>
    <w:rsid w:val="00BF6911"/>
    <w:rsid w:val="00BF6B4F"/>
    <w:rsid w:val="00BF7ED5"/>
    <w:rsid w:val="00C0057D"/>
    <w:rsid w:val="00C009A3"/>
    <w:rsid w:val="00C03041"/>
    <w:rsid w:val="00C0416D"/>
    <w:rsid w:val="00C044C2"/>
    <w:rsid w:val="00C04DF4"/>
    <w:rsid w:val="00C050DB"/>
    <w:rsid w:val="00C05258"/>
    <w:rsid w:val="00C059A4"/>
    <w:rsid w:val="00C05F7F"/>
    <w:rsid w:val="00C070F3"/>
    <w:rsid w:val="00C072AC"/>
    <w:rsid w:val="00C072B5"/>
    <w:rsid w:val="00C07301"/>
    <w:rsid w:val="00C07586"/>
    <w:rsid w:val="00C07F64"/>
    <w:rsid w:val="00C10C41"/>
    <w:rsid w:val="00C10D3D"/>
    <w:rsid w:val="00C112C4"/>
    <w:rsid w:val="00C114E6"/>
    <w:rsid w:val="00C11D8E"/>
    <w:rsid w:val="00C12106"/>
    <w:rsid w:val="00C12364"/>
    <w:rsid w:val="00C1385A"/>
    <w:rsid w:val="00C13B9B"/>
    <w:rsid w:val="00C13E80"/>
    <w:rsid w:val="00C14C91"/>
    <w:rsid w:val="00C15311"/>
    <w:rsid w:val="00C1546F"/>
    <w:rsid w:val="00C16892"/>
    <w:rsid w:val="00C174DD"/>
    <w:rsid w:val="00C20307"/>
    <w:rsid w:val="00C21ACE"/>
    <w:rsid w:val="00C21E47"/>
    <w:rsid w:val="00C23544"/>
    <w:rsid w:val="00C23BEF"/>
    <w:rsid w:val="00C248AA"/>
    <w:rsid w:val="00C24F04"/>
    <w:rsid w:val="00C2504B"/>
    <w:rsid w:val="00C25719"/>
    <w:rsid w:val="00C25D47"/>
    <w:rsid w:val="00C25D8A"/>
    <w:rsid w:val="00C26E8D"/>
    <w:rsid w:val="00C2706B"/>
    <w:rsid w:val="00C275FF"/>
    <w:rsid w:val="00C27F25"/>
    <w:rsid w:val="00C301DB"/>
    <w:rsid w:val="00C30F09"/>
    <w:rsid w:val="00C310DC"/>
    <w:rsid w:val="00C313FA"/>
    <w:rsid w:val="00C31658"/>
    <w:rsid w:val="00C31E7F"/>
    <w:rsid w:val="00C32DB4"/>
    <w:rsid w:val="00C33268"/>
    <w:rsid w:val="00C3496B"/>
    <w:rsid w:val="00C35078"/>
    <w:rsid w:val="00C37E75"/>
    <w:rsid w:val="00C4108C"/>
    <w:rsid w:val="00C417F1"/>
    <w:rsid w:val="00C42A0E"/>
    <w:rsid w:val="00C42CCA"/>
    <w:rsid w:val="00C43C09"/>
    <w:rsid w:val="00C444B6"/>
    <w:rsid w:val="00C44A2F"/>
    <w:rsid w:val="00C457AB"/>
    <w:rsid w:val="00C45801"/>
    <w:rsid w:val="00C46893"/>
    <w:rsid w:val="00C46F34"/>
    <w:rsid w:val="00C50457"/>
    <w:rsid w:val="00C50632"/>
    <w:rsid w:val="00C51DA8"/>
    <w:rsid w:val="00C527B8"/>
    <w:rsid w:val="00C53ED4"/>
    <w:rsid w:val="00C53EE5"/>
    <w:rsid w:val="00C54B53"/>
    <w:rsid w:val="00C5526D"/>
    <w:rsid w:val="00C55E2D"/>
    <w:rsid w:val="00C5666C"/>
    <w:rsid w:val="00C56B8C"/>
    <w:rsid w:val="00C56D90"/>
    <w:rsid w:val="00C575A7"/>
    <w:rsid w:val="00C57C0C"/>
    <w:rsid w:val="00C57E16"/>
    <w:rsid w:val="00C60B01"/>
    <w:rsid w:val="00C621A5"/>
    <w:rsid w:val="00C628F6"/>
    <w:rsid w:val="00C63AF4"/>
    <w:rsid w:val="00C64002"/>
    <w:rsid w:val="00C64A2B"/>
    <w:rsid w:val="00C650F2"/>
    <w:rsid w:val="00C6592D"/>
    <w:rsid w:val="00C65A44"/>
    <w:rsid w:val="00C661FF"/>
    <w:rsid w:val="00C66DA9"/>
    <w:rsid w:val="00C6767C"/>
    <w:rsid w:val="00C67A3E"/>
    <w:rsid w:val="00C67CD1"/>
    <w:rsid w:val="00C7099A"/>
    <w:rsid w:val="00C715FD"/>
    <w:rsid w:val="00C72E83"/>
    <w:rsid w:val="00C74A31"/>
    <w:rsid w:val="00C753BD"/>
    <w:rsid w:val="00C754BE"/>
    <w:rsid w:val="00C755FA"/>
    <w:rsid w:val="00C75F5C"/>
    <w:rsid w:val="00C76A44"/>
    <w:rsid w:val="00C7739F"/>
    <w:rsid w:val="00C77AD2"/>
    <w:rsid w:val="00C77E87"/>
    <w:rsid w:val="00C81283"/>
    <w:rsid w:val="00C82097"/>
    <w:rsid w:val="00C8213D"/>
    <w:rsid w:val="00C82E9C"/>
    <w:rsid w:val="00C83405"/>
    <w:rsid w:val="00C83AD8"/>
    <w:rsid w:val="00C83DEF"/>
    <w:rsid w:val="00C84CB0"/>
    <w:rsid w:val="00C864A0"/>
    <w:rsid w:val="00C864B2"/>
    <w:rsid w:val="00C86AF9"/>
    <w:rsid w:val="00C87196"/>
    <w:rsid w:val="00C87859"/>
    <w:rsid w:val="00C903FE"/>
    <w:rsid w:val="00C90E8F"/>
    <w:rsid w:val="00C9173C"/>
    <w:rsid w:val="00C91E68"/>
    <w:rsid w:val="00C93D9E"/>
    <w:rsid w:val="00C9414B"/>
    <w:rsid w:val="00C96BDB"/>
    <w:rsid w:val="00C96C38"/>
    <w:rsid w:val="00C978E8"/>
    <w:rsid w:val="00CA010F"/>
    <w:rsid w:val="00CA266A"/>
    <w:rsid w:val="00CA2753"/>
    <w:rsid w:val="00CA2E64"/>
    <w:rsid w:val="00CA3D87"/>
    <w:rsid w:val="00CA4061"/>
    <w:rsid w:val="00CA588F"/>
    <w:rsid w:val="00CA63C5"/>
    <w:rsid w:val="00CA68F0"/>
    <w:rsid w:val="00CA7FFD"/>
    <w:rsid w:val="00CB134D"/>
    <w:rsid w:val="00CB1AD2"/>
    <w:rsid w:val="00CB1C59"/>
    <w:rsid w:val="00CB2CC3"/>
    <w:rsid w:val="00CB31FE"/>
    <w:rsid w:val="00CB356D"/>
    <w:rsid w:val="00CB57A1"/>
    <w:rsid w:val="00CB6285"/>
    <w:rsid w:val="00CB68B5"/>
    <w:rsid w:val="00CB6BF8"/>
    <w:rsid w:val="00CB73FF"/>
    <w:rsid w:val="00CB7985"/>
    <w:rsid w:val="00CB7F97"/>
    <w:rsid w:val="00CC018B"/>
    <w:rsid w:val="00CC0216"/>
    <w:rsid w:val="00CC02B5"/>
    <w:rsid w:val="00CC030E"/>
    <w:rsid w:val="00CC1FB1"/>
    <w:rsid w:val="00CC279B"/>
    <w:rsid w:val="00CC2CF6"/>
    <w:rsid w:val="00CC360B"/>
    <w:rsid w:val="00CC363B"/>
    <w:rsid w:val="00CC3676"/>
    <w:rsid w:val="00CC456B"/>
    <w:rsid w:val="00CC4692"/>
    <w:rsid w:val="00CC4D90"/>
    <w:rsid w:val="00CC4F05"/>
    <w:rsid w:val="00CC6432"/>
    <w:rsid w:val="00CC6673"/>
    <w:rsid w:val="00CC695C"/>
    <w:rsid w:val="00CC6C49"/>
    <w:rsid w:val="00CD264D"/>
    <w:rsid w:val="00CD475F"/>
    <w:rsid w:val="00CD49B6"/>
    <w:rsid w:val="00CD57D7"/>
    <w:rsid w:val="00CD5C80"/>
    <w:rsid w:val="00CD630C"/>
    <w:rsid w:val="00CD653C"/>
    <w:rsid w:val="00CD6BD7"/>
    <w:rsid w:val="00CD769B"/>
    <w:rsid w:val="00CE0702"/>
    <w:rsid w:val="00CE0AB7"/>
    <w:rsid w:val="00CE0E30"/>
    <w:rsid w:val="00CE1105"/>
    <w:rsid w:val="00CE1264"/>
    <w:rsid w:val="00CE1D60"/>
    <w:rsid w:val="00CE26B3"/>
    <w:rsid w:val="00CE2E3C"/>
    <w:rsid w:val="00CE3102"/>
    <w:rsid w:val="00CE35F2"/>
    <w:rsid w:val="00CE5DF5"/>
    <w:rsid w:val="00CE5F71"/>
    <w:rsid w:val="00CE6710"/>
    <w:rsid w:val="00CE6E05"/>
    <w:rsid w:val="00CE7721"/>
    <w:rsid w:val="00CE7C1B"/>
    <w:rsid w:val="00CE7CCB"/>
    <w:rsid w:val="00CE7EE0"/>
    <w:rsid w:val="00CF02A9"/>
    <w:rsid w:val="00CF2569"/>
    <w:rsid w:val="00CF4A8B"/>
    <w:rsid w:val="00CF4EB1"/>
    <w:rsid w:val="00CF5262"/>
    <w:rsid w:val="00CF5286"/>
    <w:rsid w:val="00CF5B60"/>
    <w:rsid w:val="00CF73D2"/>
    <w:rsid w:val="00CF7FB3"/>
    <w:rsid w:val="00D031A8"/>
    <w:rsid w:val="00D034F3"/>
    <w:rsid w:val="00D038B8"/>
    <w:rsid w:val="00D04A95"/>
    <w:rsid w:val="00D06F33"/>
    <w:rsid w:val="00D0703D"/>
    <w:rsid w:val="00D0731B"/>
    <w:rsid w:val="00D07455"/>
    <w:rsid w:val="00D11913"/>
    <w:rsid w:val="00D12529"/>
    <w:rsid w:val="00D12AEC"/>
    <w:rsid w:val="00D12D85"/>
    <w:rsid w:val="00D12DC8"/>
    <w:rsid w:val="00D138A7"/>
    <w:rsid w:val="00D13BF8"/>
    <w:rsid w:val="00D142B1"/>
    <w:rsid w:val="00D154C8"/>
    <w:rsid w:val="00D15E5F"/>
    <w:rsid w:val="00D16966"/>
    <w:rsid w:val="00D169BF"/>
    <w:rsid w:val="00D16A2A"/>
    <w:rsid w:val="00D16EC0"/>
    <w:rsid w:val="00D17529"/>
    <w:rsid w:val="00D17629"/>
    <w:rsid w:val="00D17C6D"/>
    <w:rsid w:val="00D17F27"/>
    <w:rsid w:val="00D2130B"/>
    <w:rsid w:val="00D21495"/>
    <w:rsid w:val="00D224F1"/>
    <w:rsid w:val="00D22539"/>
    <w:rsid w:val="00D231F9"/>
    <w:rsid w:val="00D243E6"/>
    <w:rsid w:val="00D257E0"/>
    <w:rsid w:val="00D260B4"/>
    <w:rsid w:val="00D26130"/>
    <w:rsid w:val="00D26522"/>
    <w:rsid w:val="00D267E9"/>
    <w:rsid w:val="00D27E50"/>
    <w:rsid w:val="00D31B8F"/>
    <w:rsid w:val="00D32485"/>
    <w:rsid w:val="00D3327A"/>
    <w:rsid w:val="00D359B4"/>
    <w:rsid w:val="00D36284"/>
    <w:rsid w:val="00D379ED"/>
    <w:rsid w:val="00D42861"/>
    <w:rsid w:val="00D43966"/>
    <w:rsid w:val="00D444F5"/>
    <w:rsid w:val="00D44724"/>
    <w:rsid w:val="00D45B49"/>
    <w:rsid w:val="00D46A8D"/>
    <w:rsid w:val="00D46BE6"/>
    <w:rsid w:val="00D47004"/>
    <w:rsid w:val="00D477B4"/>
    <w:rsid w:val="00D4780B"/>
    <w:rsid w:val="00D47E3B"/>
    <w:rsid w:val="00D47E57"/>
    <w:rsid w:val="00D50D1D"/>
    <w:rsid w:val="00D51014"/>
    <w:rsid w:val="00D51AD7"/>
    <w:rsid w:val="00D51D38"/>
    <w:rsid w:val="00D52B8C"/>
    <w:rsid w:val="00D5333B"/>
    <w:rsid w:val="00D53DA7"/>
    <w:rsid w:val="00D542A2"/>
    <w:rsid w:val="00D55B80"/>
    <w:rsid w:val="00D5643D"/>
    <w:rsid w:val="00D60531"/>
    <w:rsid w:val="00D609BC"/>
    <w:rsid w:val="00D60C91"/>
    <w:rsid w:val="00D61027"/>
    <w:rsid w:val="00D6139F"/>
    <w:rsid w:val="00D61B8B"/>
    <w:rsid w:val="00D628C9"/>
    <w:rsid w:val="00D63D2F"/>
    <w:rsid w:val="00D646D0"/>
    <w:rsid w:val="00D65AAB"/>
    <w:rsid w:val="00D65F21"/>
    <w:rsid w:val="00D6621C"/>
    <w:rsid w:val="00D66806"/>
    <w:rsid w:val="00D713D9"/>
    <w:rsid w:val="00D71563"/>
    <w:rsid w:val="00D71585"/>
    <w:rsid w:val="00D71C76"/>
    <w:rsid w:val="00D724AB"/>
    <w:rsid w:val="00D74A36"/>
    <w:rsid w:val="00D74E4D"/>
    <w:rsid w:val="00D755B5"/>
    <w:rsid w:val="00D757EA"/>
    <w:rsid w:val="00D76284"/>
    <w:rsid w:val="00D765CC"/>
    <w:rsid w:val="00D766DF"/>
    <w:rsid w:val="00D7675F"/>
    <w:rsid w:val="00D76C49"/>
    <w:rsid w:val="00D77213"/>
    <w:rsid w:val="00D77600"/>
    <w:rsid w:val="00D7773C"/>
    <w:rsid w:val="00D8023A"/>
    <w:rsid w:val="00D80574"/>
    <w:rsid w:val="00D815A8"/>
    <w:rsid w:val="00D81DFF"/>
    <w:rsid w:val="00D82116"/>
    <w:rsid w:val="00D82DE8"/>
    <w:rsid w:val="00D84B90"/>
    <w:rsid w:val="00D863BE"/>
    <w:rsid w:val="00D86CA4"/>
    <w:rsid w:val="00D87A0A"/>
    <w:rsid w:val="00D905C6"/>
    <w:rsid w:val="00D90CBE"/>
    <w:rsid w:val="00D90EC9"/>
    <w:rsid w:val="00D91322"/>
    <w:rsid w:val="00D91781"/>
    <w:rsid w:val="00D91788"/>
    <w:rsid w:val="00D91B01"/>
    <w:rsid w:val="00D92F82"/>
    <w:rsid w:val="00D94927"/>
    <w:rsid w:val="00D9538C"/>
    <w:rsid w:val="00D95572"/>
    <w:rsid w:val="00D95A78"/>
    <w:rsid w:val="00D96396"/>
    <w:rsid w:val="00D96757"/>
    <w:rsid w:val="00D97006"/>
    <w:rsid w:val="00D97546"/>
    <w:rsid w:val="00DA0A63"/>
    <w:rsid w:val="00DA0F7D"/>
    <w:rsid w:val="00DA2C62"/>
    <w:rsid w:val="00DA2C86"/>
    <w:rsid w:val="00DA30B1"/>
    <w:rsid w:val="00DA4A43"/>
    <w:rsid w:val="00DA537D"/>
    <w:rsid w:val="00DA5621"/>
    <w:rsid w:val="00DA597A"/>
    <w:rsid w:val="00DA604B"/>
    <w:rsid w:val="00DA76E3"/>
    <w:rsid w:val="00DA7CD2"/>
    <w:rsid w:val="00DB0BA5"/>
    <w:rsid w:val="00DB0C39"/>
    <w:rsid w:val="00DB0C4C"/>
    <w:rsid w:val="00DB100E"/>
    <w:rsid w:val="00DB1A9D"/>
    <w:rsid w:val="00DB244F"/>
    <w:rsid w:val="00DB289F"/>
    <w:rsid w:val="00DB2E91"/>
    <w:rsid w:val="00DB3F56"/>
    <w:rsid w:val="00DB42C8"/>
    <w:rsid w:val="00DB5005"/>
    <w:rsid w:val="00DB5A5F"/>
    <w:rsid w:val="00DB5D4E"/>
    <w:rsid w:val="00DB6460"/>
    <w:rsid w:val="00DB7141"/>
    <w:rsid w:val="00DB7F21"/>
    <w:rsid w:val="00DC0647"/>
    <w:rsid w:val="00DC0804"/>
    <w:rsid w:val="00DC13A0"/>
    <w:rsid w:val="00DC1CBC"/>
    <w:rsid w:val="00DC2612"/>
    <w:rsid w:val="00DC26F0"/>
    <w:rsid w:val="00DC372A"/>
    <w:rsid w:val="00DC3C85"/>
    <w:rsid w:val="00DC46E4"/>
    <w:rsid w:val="00DC4854"/>
    <w:rsid w:val="00DC4883"/>
    <w:rsid w:val="00DC5CE9"/>
    <w:rsid w:val="00DC6BEC"/>
    <w:rsid w:val="00DC6DF0"/>
    <w:rsid w:val="00DC6F4B"/>
    <w:rsid w:val="00DC7BAC"/>
    <w:rsid w:val="00DD06AC"/>
    <w:rsid w:val="00DD1614"/>
    <w:rsid w:val="00DD27A1"/>
    <w:rsid w:val="00DD30B6"/>
    <w:rsid w:val="00DD356A"/>
    <w:rsid w:val="00DD35A8"/>
    <w:rsid w:val="00DD3ABE"/>
    <w:rsid w:val="00DD433B"/>
    <w:rsid w:val="00DD46A1"/>
    <w:rsid w:val="00DD4C2B"/>
    <w:rsid w:val="00DD512F"/>
    <w:rsid w:val="00DD523C"/>
    <w:rsid w:val="00DD60C8"/>
    <w:rsid w:val="00DD6E89"/>
    <w:rsid w:val="00DD6E9F"/>
    <w:rsid w:val="00DD76E9"/>
    <w:rsid w:val="00DD79F6"/>
    <w:rsid w:val="00DD7F6A"/>
    <w:rsid w:val="00DE0F31"/>
    <w:rsid w:val="00DE17BA"/>
    <w:rsid w:val="00DE27B6"/>
    <w:rsid w:val="00DE3CC0"/>
    <w:rsid w:val="00DE46CA"/>
    <w:rsid w:val="00DE7092"/>
    <w:rsid w:val="00DE7F9B"/>
    <w:rsid w:val="00DF10CB"/>
    <w:rsid w:val="00DF1638"/>
    <w:rsid w:val="00DF18BF"/>
    <w:rsid w:val="00DF2278"/>
    <w:rsid w:val="00DF39A4"/>
    <w:rsid w:val="00DF3BA8"/>
    <w:rsid w:val="00DF4491"/>
    <w:rsid w:val="00DF5BC5"/>
    <w:rsid w:val="00DF5D24"/>
    <w:rsid w:val="00DF6492"/>
    <w:rsid w:val="00DF7303"/>
    <w:rsid w:val="00E0102C"/>
    <w:rsid w:val="00E01D51"/>
    <w:rsid w:val="00E01FDF"/>
    <w:rsid w:val="00E020CC"/>
    <w:rsid w:val="00E02546"/>
    <w:rsid w:val="00E029FF"/>
    <w:rsid w:val="00E03B7F"/>
    <w:rsid w:val="00E04826"/>
    <w:rsid w:val="00E050DC"/>
    <w:rsid w:val="00E054FA"/>
    <w:rsid w:val="00E05A8E"/>
    <w:rsid w:val="00E05FDB"/>
    <w:rsid w:val="00E10986"/>
    <w:rsid w:val="00E1103E"/>
    <w:rsid w:val="00E1122D"/>
    <w:rsid w:val="00E12211"/>
    <w:rsid w:val="00E12D16"/>
    <w:rsid w:val="00E12F11"/>
    <w:rsid w:val="00E132DC"/>
    <w:rsid w:val="00E14109"/>
    <w:rsid w:val="00E15047"/>
    <w:rsid w:val="00E16A82"/>
    <w:rsid w:val="00E170E8"/>
    <w:rsid w:val="00E17524"/>
    <w:rsid w:val="00E17659"/>
    <w:rsid w:val="00E208A7"/>
    <w:rsid w:val="00E20987"/>
    <w:rsid w:val="00E23CB8"/>
    <w:rsid w:val="00E2435A"/>
    <w:rsid w:val="00E252F3"/>
    <w:rsid w:val="00E26362"/>
    <w:rsid w:val="00E26FB1"/>
    <w:rsid w:val="00E273E5"/>
    <w:rsid w:val="00E2753A"/>
    <w:rsid w:val="00E27735"/>
    <w:rsid w:val="00E30D13"/>
    <w:rsid w:val="00E30F30"/>
    <w:rsid w:val="00E3110B"/>
    <w:rsid w:val="00E3139A"/>
    <w:rsid w:val="00E31C9D"/>
    <w:rsid w:val="00E31DE5"/>
    <w:rsid w:val="00E31E3F"/>
    <w:rsid w:val="00E327E5"/>
    <w:rsid w:val="00E32C9E"/>
    <w:rsid w:val="00E33007"/>
    <w:rsid w:val="00E3394D"/>
    <w:rsid w:val="00E3423C"/>
    <w:rsid w:val="00E34EC5"/>
    <w:rsid w:val="00E36077"/>
    <w:rsid w:val="00E36579"/>
    <w:rsid w:val="00E370E6"/>
    <w:rsid w:val="00E401F1"/>
    <w:rsid w:val="00E40520"/>
    <w:rsid w:val="00E4052D"/>
    <w:rsid w:val="00E40634"/>
    <w:rsid w:val="00E40B0C"/>
    <w:rsid w:val="00E42094"/>
    <w:rsid w:val="00E42F77"/>
    <w:rsid w:val="00E43108"/>
    <w:rsid w:val="00E449F9"/>
    <w:rsid w:val="00E47C13"/>
    <w:rsid w:val="00E504F7"/>
    <w:rsid w:val="00E50FDC"/>
    <w:rsid w:val="00E51C30"/>
    <w:rsid w:val="00E51CEC"/>
    <w:rsid w:val="00E51D0D"/>
    <w:rsid w:val="00E5242F"/>
    <w:rsid w:val="00E5392A"/>
    <w:rsid w:val="00E53BA1"/>
    <w:rsid w:val="00E5430C"/>
    <w:rsid w:val="00E5444A"/>
    <w:rsid w:val="00E545A2"/>
    <w:rsid w:val="00E54673"/>
    <w:rsid w:val="00E55593"/>
    <w:rsid w:val="00E56200"/>
    <w:rsid w:val="00E56A80"/>
    <w:rsid w:val="00E56E51"/>
    <w:rsid w:val="00E57344"/>
    <w:rsid w:val="00E573CB"/>
    <w:rsid w:val="00E57639"/>
    <w:rsid w:val="00E57FA9"/>
    <w:rsid w:val="00E61739"/>
    <w:rsid w:val="00E618F7"/>
    <w:rsid w:val="00E620D9"/>
    <w:rsid w:val="00E62627"/>
    <w:rsid w:val="00E6348E"/>
    <w:rsid w:val="00E63644"/>
    <w:rsid w:val="00E63652"/>
    <w:rsid w:val="00E64141"/>
    <w:rsid w:val="00E64AE7"/>
    <w:rsid w:val="00E65161"/>
    <w:rsid w:val="00E65BE8"/>
    <w:rsid w:val="00E6757C"/>
    <w:rsid w:val="00E67C88"/>
    <w:rsid w:val="00E707F7"/>
    <w:rsid w:val="00E71031"/>
    <w:rsid w:val="00E71A84"/>
    <w:rsid w:val="00E720E7"/>
    <w:rsid w:val="00E729F2"/>
    <w:rsid w:val="00E733F0"/>
    <w:rsid w:val="00E73A25"/>
    <w:rsid w:val="00E7401F"/>
    <w:rsid w:val="00E749A7"/>
    <w:rsid w:val="00E74FEB"/>
    <w:rsid w:val="00E752F9"/>
    <w:rsid w:val="00E762D8"/>
    <w:rsid w:val="00E77FC9"/>
    <w:rsid w:val="00E80C99"/>
    <w:rsid w:val="00E8451A"/>
    <w:rsid w:val="00E864BD"/>
    <w:rsid w:val="00E867A9"/>
    <w:rsid w:val="00E86AC9"/>
    <w:rsid w:val="00E86F38"/>
    <w:rsid w:val="00E90CF8"/>
    <w:rsid w:val="00E91FEF"/>
    <w:rsid w:val="00E922EE"/>
    <w:rsid w:val="00E9245B"/>
    <w:rsid w:val="00E92E59"/>
    <w:rsid w:val="00E93331"/>
    <w:rsid w:val="00E940C5"/>
    <w:rsid w:val="00E945D4"/>
    <w:rsid w:val="00E94938"/>
    <w:rsid w:val="00E95B65"/>
    <w:rsid w:val="00E96A30"/>
    <w:rsid w:val="00E96AC1"/>
    <w:rsid w:val="00E96F1A"/>
    <w:rsid w:val="00EA13B9"/>
    <w:rsid w:val="00EA174F"/>
    <w:rsid w:val="00EA353B"/>
    <w:rsid w:val="00EA4A82"/>
    <w:rsid w:val="00EA4BC8"/>
    <w:rsid w:val="00EA7066"/>
    <w:rsid w:val="00EA71CB"/>
    <w:rsid w:val="00EA7BE2"/>
    <w:rsid w:val="00EB0F7D"/>
    <w:rsid w:val="00EB14C9"/>
    <w:rsid w:val="00EB1BAC"/>
    <w:rsid w:val="00EB28DC"/>
    <w:rsid w:val="00EB384A"/>
    <w:rsid w:val="00EB3A99"/>
    <w:rsid w:val="00EB4728"/>
    <w:rsid w:val="00EB478A"/>
    <w:rsid w:val="00EB55CB"/>
    <w:rsid w:val="00EB642A"/>
    <w:rsid w:val="00EB6876"/>
    <w:rsid w:val="00EB6C0A"/>
    <w:rsid w:val="00EB70A6"/>
    <w:rsid w:val="00EB78C0"/>
    <w:rsid w:val="00EC0A3E"/>
    <w:rsid w:val="00EC2643"/>
    <w:rsid w:val="00EC418C"/>
    <w:rsid w:val="00EC58E5"/>
    <w:rsid w:val="00EC5BCC"/>
    <w:rsid w:val="00EC6000"/>
    <w:rsid w:val="00EC60C1"/>
    <w:rsid w:val="00EC7F8E"/>
    <w:rsid w:val="00EC7FC6"/>
    <w:rsid w:val="00ED0408"/>
    <w:rsid w:val="00ED076F"/>
    <w:rsid w:val="00ED086D"/>
    <w:rsid w:val="00ED0D5D"/>
    <w:rsid w:val="00ED1FF7"/>
    <w:rsid w:val="00ED2065"/>
    <w:rsid w:val="00ED3574"/>
    <w:rsid w:val="00ED3F8E"/>
    <w:rsid w:val="00ED42AD"/>
    <w:rsid w:val="00ED440E"/>
    <w:rsid w:val="00ED5BF2"/>
    <w:rsid w:val="00ED5CC3"/>
    <w:rsid w:val="00ED620A"/>
    <w:rsid w:val="00ED674B"/>
    <w:rsid w:val="00EE021B"/>
    <w:rsid w:val="00EE096C"/>
    <w:rsid w:val="00EE2602"/>
    <w:rsid w:val="00EE2CC3"/>
    <w:rsid w:val="00EE3DC1"/>
    <w:rsid w:val="00EE411B"/>
    <w:rsid w:val="00EE4CCB"/>
    <w:rsid w:val="00EE4F1B"/>
    <w:rsid w:val="00EE565D"/>
    <w:rsid w:val="00EE5905"/>
    <w:rsid w:val="00EE6821"/>
    <w:rsid w:val="00EE7642"/>
    <w:rsid w:val="00EF09F3"/>
    <w:rsid w:val="00EF0F57"/>
    <w:rsid w:val="00EF297A"/>
    <w:rsid w:val="00EF32CE"/>
    <w:rsid w:val="00EF4593"/>
    <w:rsid w:val="00EF5296"/>
    <w:rsid w:val="00EF5F21"/>
    <w:rsid w:val="00EF72A2"/>
    <w:rsid w:val="00EF785C"/>
    <w:rsid w:val="00F0009E"/>
    <w:rsid w:val="00F00A0A"/>
    <w:rsid w:val="00F01F57"/>
    <w:rsid w:val="00F028FF"/>
    <w:rsid w:val="00F0418C"/>
    <w:rsid w:val="00F05767"/>
    <w:rsid w:val="00F06875"/>
    <w:rsid w:val="00F06CB4"/>
    <w:rsid w:val="00F06F6B"/>
    <w:rsid w:val="00F10FEA"/>
    <w:rsid w:val="00F11861"/>
    <w:rsid w:val="00F1268A"/>
    <w:rsid w:val="00F12A9B"/>
    <w:rsid w:val="00F149D1"/>
    <w:rsid w:val="00F158D1"/>
    <w:rsid w:val="00F1603F"/>
    <w:rsid w:val="00F16508"/>
    <w:rsid w:val="00F16AC9"/>
    <w:rsid w:val="00F1749F"/>
    <w:rsid w:val="00F174D7"/>
    <w:rsid w:val="00F20FB3"/>
    <w:rsid w:val="00F2111F"/>
    <w:rsid w:val="00F214E3"/>
    <w:rsid w:val="00F2166F"/>
    <w:rsid w:val="00F216C7"/>
    <w:rsid w:val="00F21F74"/>
    <w:rsid w:val="00F227B7"/>
    <w:rsid w:val="00F23442"/>
    <w:rsid w:val="00F23EF3"/>
    <w:rsid w:val="00F247FE"/>
    <w:rsid w:val="00F24E26"/>
    <w:rsid w:val="00F2574A"/>
    <w:rsid w:val="00F25EE3"/>
    <w:rsid w:val="00F2662F"/>
    <w:rsid w:val="00F26A4D"/>
    <w:rsid w:val="00F27866"/>
    <w:rsid w:val="00F27D1C"/>
    <w:rsid w:val="00F3056C"/>
    <w:rsid w:val="00F30CD0"/>
    <w:rsid w:val="00F30ED6"/>
    <w:rsid w:val="00F31469"/>
    <w:rsid w:val="00F31768"/>
    <w:rsid w:val="00F32E61"/>
    <w:rsid w:val="00F3367F"/>
    <w:rsid w:val="00F3393A"/>
    <w:rsid w:val="00F33CC2"/>
    <w:rsid w:val="00F33F5D"/>
    <w:rsid w:val="00F347DB"/>
    <w:rsid w:val="00F34FCB"/>
    <w:rsid w:val="00F3524A"/>
    <w:rsid w:val="00F35F96"/>
    <w:rsid w:val="00F364F8"/>
    <w:rsid w:val="00F37CFB"/>
    <w:rsid w:val="00F37DF8"/>
    <w:rsid w:val="00F402D0"/>
    <w:rsid w:val="00F40681"/>
    <w:rsid w:val="00F41ADE"/>
    <w:rsid w:val="00F445C0"/>
    <w:rsid w:val="00F46480"/>
    <w:rsid w:val="00F46656"/>
    <w:rsid w:val="00F46DB0"/>
    <w:rsid w:val="00F46FC3"/>
    <w:rsid w:val="00F47C3B"/>
    <w:rsid w:val="00F50590"/>
    <w:rsid w:val="00F513E1"/>
    <w:rsid w:val="00F51679"/>
    <w:rsid w:val="00F51726"/>
    <w:rsid w:val="00F520EE"/>
    <w:rsid w:val="00F521BE"/>
    <w:rsid w:val="00F52497"/>
    <w:rsid w:val="00F53AF4"/>
    <w:rsid w:val="00F54CA4"/>
    <w:rsid w:val="00F55151"/>
    <w:rsid w:val="00F5580D"/>
    <w:rsid w:val="00F55A2D"/>
    <w:rsid w:val="00F567AB"/>
    <w:rsid w:val="00F57A68"/>
    <w:rsid w:val="00F57F95"/>
    <w:rsid w:val="00F60FEB"/>
    <w:rsid w:val="00F619BC"/>
    <w:rsid w:val="00F6220D"/>
    <w:rsid w:val="00F65F8D"/>
    <w:rsid w:val="00F671D0"/>
    <w:rsid w:val="00F7031E"/>
    <w:rsid w:val="00F709FC"/>
    <w:rsid w:val="00F70A7B"/>
    <w:rsid w:val="00F71172"/>
    <w:rsid w:val="00F726CD"/>
    <w:rsid w:val="00F72D24"/>
    <w:rsid w:val="00F72EFF"/>
    <w:rsid w:val="00F72FB8"/>
    <w:rsid w:val="00F74BAD"/>
    <w:rsid w:val="00F74FDE"/>
    <w:rsid w:val="00F77043"/>
    <w:rsid w:val="00F77EDA"/>
    <w:rsid w:val="00F803BB"/>
    <w:rsid w:val="00F809ED"/>
    <w:rsid w:val="00F81A79"/>
    <w:rsid w:val="00F8268A"/>
    <w:rsid w:val="00F829C3"/>
    <w:rsid w:val="00F83D01"/>
    <w:rsid w:val="00F84959"/>
    <w:rsid w:val="00F85EF3"/>
    <w:rsid w:val="00F87C4D"/>
    <w:rsid w:val="00F87D0B"/>
    <w:rsid w:val="00F90205"/>
    <w:rsid w:val="00F915ED"/>
    <w:rsid w:val="00F922B4"/>
    <w:rsid w:val="00F92330"/>
    <w:rsid w:val="00F92932"/>
    <w:rsid w:val="00F93EDB"/>
    <w:rsid w:val="00F94245"/>
    <w:rsid w:val="00F9436C"/>
    <w:rsid w:val="00F94762"/>
    <w:rsid w:val="00F96A60"/>
    <w:rsid w:val="00F97236"/>
    <w:rsid w:val="00F972B7"/>
    <w:rsid w:val="00F97C62"/>
    <w:rsid w:val="00FA1430"/>
    <w:rsid w:val="00FA2417"/>
    <w:rsid w:val="00FA28C0"/>
    <w:rsid w:val="00FA33AC"/>
    <w:rsid w:val="00FA33E3"/>
    <w:rsid w:val="00FA3E33"/>
    <w:rsid w:val="00FA4B47"/>
    <w:rsid w:val="00FA5392"/>
    <w:rsid w:val="00FA57E5"/>
    <w:rsid w:val="00FA5909"/>
    <w:rsid w:val="00FA6028"/>
    <w:rsid w:val="00FA6B55"/>
    <w:rsid w:val="00FA76D5"/>
    <w:rsid w:val="00FA7910"/>
    <w:rsid w:val="00FA7D2F"/>
    <w:rsid w:val="00FA7FDE"/>
    <w:rsid w:val="00FB18D1"/>
    <w:rsid w:val="00FB1ACF"/>
    <w:rsid w:val="00FB3FAA"/>
    <w:rsid w:val="00FB5688"/>
    <w:rsid w:val="00FB5C55"/>
    <w:rsid w:val="00FB72A5"/>
    <w:rsid w:val="00FB7E54"/>
    <w:rsid w:val="00FC03B4"/>
    <w:rsid w:val="00FC073B"/>
    <w:rsid w:val="00FC2084"/>
    <w:rsid w:val="00FC304A"/>
    <w:rsid w:val="00FC3328"/>
    <w:rsid w:val="00FC3ADA"/>
    <w:rsid w:val="00FC423D"/>
    <w:rsid w:val="00FC50D8"/>
    <w:rsid w:val="00FC54A9"/>
    <w:rsid w:val="00FC5983"/>
    <w:rsid w:val="00FC5B48"/>
    <w:rsid w:val="00FC6398"/>
    <w:rsid w:val="00FC78D6"/>
    <w:rsid w:val="00FD0971"/>
    <w:rsid w:val="00FD1E03"/>
    <w:rsid w:val="00FD256D"/>
    <w:rsid w:val="00FD2636"/>
    <w:rsid w:val="00FD3230"/>
    <w:rsid w:val="00FD355B"/>
    <w:rsid w:val="00FD4614"/>
    <w:rsid w:val="00FD5648"/>
    <w:rsid w:val="00FD596A"/>
    <w:rsid w:val="00FD5D45"/>
    <w:rsid w:val="00FD73EB"/>
    <w:rsid w:val="00FE14EE"/>
    <w:rsid w:val="00FE386F"/>
    <w:rsid w:val="00FE3A3A"/>
    <w:rsid w:val="00FE6575"/>
    <w:rsid w:val="00FE6722"/>
    <w:rsid w:val="00FF147D"/>
    <w:rsid w:val="00FF41C0"/>
    <w:rsid w:val="00FF4231"/>
    <w:rsid w:val="00FF4367"/>
    <w:rsid w:val="00FF4EF8"/>
    <w:rsid w:val="00FF4FBE"/>
    <w:rsid w:val="00FF5D9C"/>
    <w:rsid w:val="00FF67C2"/>
    <w:rsid w:val="00FF6D65"/>
    <w:rsid w:val="00FF713E"/>
    <w:rsid w:val="00FF7E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E45229-7A1A-4B19-9507-51C624FB5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09FC"/>
    <w:pPr>
      <w:ind w:left="57" w:right="57" w:firstLine="709"/>
      <w:jc w:val="both"/>
    </w:pPr>
    <w:rPr>
      <w:sz w:val="22"/>
      <w:szCs w:val="22"/>
      <w:lang w:eastAsia="en-US"/>
    </w:rPr>
  </w:style>
  <w:style w:type="paragraph" w:styleId="1">
    <w:name w:val="heading 1"/>
    <w:basedOn w:val="a"/>
    <w:next w:val="a"/>
    <w:link w:val="10"/>
    <w:uiPriority w:val="9"/>
    <w:qFormat/>
    <w:rsid w:val="00F709FC"/>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D9538C"/>
    <w:pPr>
      <w:keepNext/>
      <w:spacing w:before="240" w:after="60"/>
      <w:outlineLvl w:val="1"/>
    </w:pPr>
    <w:rPr>
      <w:rFonts w:ascii="Cambria" w:eastAsia="Times New Roman" w:hAnsi="Cambria"/>
      <w:b/>
      <w:bCs/>
      <w:i/>
      <w:iCs/>
      <w:sz w:val="28"/>
      <w:szCs w:val="28"/>
    </w:rPr>
  </w:style>
  <w:style w:type="paragraph" w:styleId="3">
    <w:name w:val="heading 3"/>
    <w:basedOn w:val="2"/>
    <w:next w:val="a"/>
    <w:qFormat/>
    <w:rsid w:val="00F27866"/>
    <w:pPr>
      <w:keepNext w:val="0"/>
      <w:widowControl w:val="0"/>
      <w:autoSpaceDE w:val="0"/>
      <w:autoSpaceDN w:val="0"/>
      <w:adjustRightInd w:val="0"/>
      <w:spacing w:before="108" w:after="108"/>
      <w:ind w:left="0" w:right="0" w:firstLine="0"/>
      <w:jc w:val="center"/>
      <w:outlineLvl w:val="2"/>
    </w:pPr>
    <w:rPr>
      <w:rFonts w:ascii="Arial" w:hAnsi="Arial"/>
      <w:i w:val="0"/>
      <w:iCs w:val="0"/>
      <w:color w:val="26282F"/>
      <w:sz w:val="26"/>
      <w:szCs w:val="26"/>
      <w:lang w:eastAsia="ru-RU"/>
    </w:rPr>
  </w:style>
  <w:style w:type="paragraph" w:styleId="4">
    <w:name w:val="heading 4"/>
    <w:basedOn w:val="a"/>
    <w:next w:val="a"/>
    <w:qFormat/>
    <w:rsid w:val="00F27866"/>
    <w:pPr>
      <w:keepNext/>
      <w:spacing w:before="240" w:after="60"/>
      <w:outlineLvl w:val="3"/>
    </w:pPr>
    <w:rPr>
      <w:rFonts w:ascii="Times New Roman" w:hAnsi="Times New Roman"/>
      <w:b/>
      <w:bCs/>
      <w:sz w:val="28"/>
      <w:szCs w:val="28"/>
    </w:rPr>
  </w:style>
  <w:style w:type="paragraph" w:styleId="6">
    <w:name w:val="heading 6"/>
    <w:basedOn w:val="a"/>
    <w:next w:val="a"/>
    <w:link w:val="60"/>
    <w:qFormat/>
    <w:rsid w:val="00F709FC"/>
    <w:pPr>
      <w:keepNext/>
      <w:ind w:left="0" w:right="0" w:firstLine="0"/>
      <w:jc w:val="center"/>
      <w:outlineLvl w:val="5"/>
    </w:pPr>
    <w:rPr>
      <w:rFonts w:ascii="Times New Roman" w:eastAsia="Times New Roman" w:hAnsi="Times New Roman"/>
      <w:b/>
      <w:bCs/>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709FC"/>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semiHidden/>
    <w:rsid w:val="00D9538C"/>
    <w:rPr>
      <w:rFonts w:ascii="Cambria" w:eastAsia="Times New Roman" w:hAnsi="Cambria" w:cs="Times New Roman"/>
      <w:b/>
      <w:bCs/>
      <w:i/>
      <w:iCs/>
      <w:sz w:val="28"/>
      <w:szCs w:val="28"/>
      <w:lang w:eastAsia="en-US"/>
    </w:rPr>
  </w:style>
  <w:style w:type="character" w:customStyle="1" w:styleId="60">
    <w:name w:val="Заголовок 6 Знак"/>
    <w:link w:val="6"/>
    <w:rsid w:val="00F709FC"/>
    <w:rPr>
      <w:rFonts w:ascii="Times New Roman" w:eastAsia="Times New Roman" w:hAnsi="Times New Roman"/>
      <w:b/>
      <w:bCs/>
      <w:sz w:val="26"/>
      <w:szCs w:val="24"/>
    </w:rPr>
  </w:style>
  <w:style w:type="paragraph" w:customStyle="1" w:styleId="11">
    <w:name w:val="Название1"/>
    <w:basedOn w:val="a"/>
    <w:link w:val="a3"/>
    <w:qFormat/>
    <w:rsid w:val="00F709FC"/>
    <w:pPr>
      <w:ind w:left="0" w:right="0" w:firstLine="0"/>
      <w:jc w:val="center"/>
    </w:pPr>
    <w:rPr>
      <w:rFonts w:ascii="Times New Roman" w:eastAsia="Times New Roman" w:hAnsi="Times New Roman"/>
      <w:b/>
      <w:bCs/>
      <w:sz w:val="24"/>
      <w:szCs w:val="24"/>
      <w:u w:val="single"/>
      <w:lang w:eastAsia="ru-RU"/>
    </w:rPr>
  </w:style>
  <w:style w:type="character" w:customStyle="1" w:styleId="a3">
    <w:name w:val="Название Знак"/>
    <w:link w:val="11"/>
    <w:rsid w:val="00F709FC"/>
    <w:rPr>
      <w:rFonts w:ascii="Times New Roman" w:eastAsia="Times New Roman" w:hAnsi="Times New Roman"/>
      <w:b/>
      <w:bCs/>
      <w:sz w:val="24"/>
      <w:szCs w:val="24"/>
      <w:u w:val="single"/>
    </w:rPr>
  </w:style>
  <w:style w:type="paragraph" w:styleId="a4">
    <w:name w:val="No Spacing"/>
    <w:uiPriority w:val="1"/>
    <w:qFormat/>
    <w:rsid w:val="00F709FC"/>
    <w:pPr>
      <w:ind w:left="57" w:right="57" w:firstLine="709"/>
      <w:jc w:val="both"/>
    </w:pPr>
    <w:rPr>
      <w:sz w:val="22"/>
      <w:szCs w:val="22"/>
      <w:lang w:eastAsia="en-US"/>
    </w:rPr>
  </w:style>
  <w:style w:type="paragraph" w:styleId="a5">
    <w:name w:val="Body Text Indent"/>
    <w:basedOn w:val="a"/>
    <w:link w:val="a6"/>
    <w:rsid w:val="00AA1B05"/>
    <w:pPr>
      <w:ind w:left="0" w:right="0" w:firstLine="708"/>
    </w:pPr>
    <w:rPr>
      <w:rFonts w:ascii="Times New Roman" w:eastAsia="Times New Roman" w:hAnsi="Times New Roman"/>
      <w:sz w:val="28"/>
      <w:szCs w:val="24"/>
      <w:lang w:eastAsia="ru-RU"/>
    </w:rPr>
  </w:style>
  <w:style w:type="character" w:customStyle="1" w:styleId="a6">
    <w:name w:val="Основной текст с отступом Знак"/>
    <w:link w:val="a5"/>
    <w:rsid w:val="00AA1B05"/>
    <w:rPr>
      <w:rFonts w:ascii="Times New Roman" w:eastAsia="Times New Roman" w:hAnsi="Times New Roman"/>
      <w:sz w:val="28"/>
      <w:szCs w:val="24"/>
    </w:rPr>
  </w:style>
  <w:style w:type="paragraph" w:styleId="a7">
    <w:name w:val="Body Text"/>
    <w:aliases w:val="bt,Iniiaiie oaeno Ciae,Основной текст Знак"/>
    <w:basedOn w:val="a"/>
    <w:link w:val="12"/>
    <w:uiPriority w:val="99"/>
    <w:unhideWhenUsed/>
    <w:rsid w:val="0097059F"/>
    <w:pPr>
      <w:spacing w:after="120"/>
    </w:pPr>
  </w:style>
  <w:style w:type="character" w:customStyle="1" w:styleId="12">
    <w:name w:val="Основной текст Знак1"/>
    <w:aliases w:val="bt Знак,Iniiaiie oaeno Ciae Знак,Основной текст Знак Знак"/>
    <w:link w:val="a7"/>
    <w:uiPriority w:val="99"/>
    <w:rsid w:val="0097059F"/>
    <w:rPr>
      <w:sz w:val="22"/>
      <w:szCs w:val="22"/>
      <w:lang w:eastAsia="en-US"/>
    </w:rPr>
  </w:style>
  <w:style w:type="paragraph" w:styleId="21">
    <w:name w:val="Body Text 2"/>
    <w:basedOn w:val="a"/>
    <w:link w:val="22"/>
    <w:uiPriority w:val="99"/>
    <w:semiHidden/>
    <w:unhideWhenUsed/>
    <w:rsid w:val="00D9538C"/>
    <w:pPr>
      <w:spacing w:after="120" w:line="480" w:lineRule="auto"/>
    </w:pPr>
  </w:style>
  <w:style w:type="character" w:customStyle="1" w:styleId="22">
    <w:name w:val="Основной текст 2 Знак"/>
    <w:link w:val="21"/>
    <w:uiPriority w:val="99"/>
    <w:semiHidden/>
    <w:rsid w:val="00D9538C"/>
    <w:rPr>
      <w:sz w:val="22"/>
      <w:szCs w:val="22"/>
      <w:lang w:eastAsia="en-US"/>
    </w:rPr>
  </w:style>
  <w:style w:type="paragraph" w:styleId="23">
    <w:name w:val="Body Text Indent 2"/>
    <w:basedOn w:val="a"/>
    <w:link w:val="24"/>
    <w:uiPriority w:val="99"/>
    <w:unhideWhenUsed/>
    <w:rsid w:val="00D9538C"/>
    <w:pPr>
      <w:spacing w:after="120" w:line="480" w:lineRule="auto"/>
      <w:ind w:left="283"/>
    </w:pPr>
  </w:style>
  <w:style w:type="character" w:customStyle="1" w:styleId="24">
    <w:name w:val="Основной текст с отступом 2 Знак"/>
    <w:link w:val="23"/>
    <w:uiPriority w:val="99"/>
    <w:rsid w:val="00D9538C"/>
    <w:rPr>
      <w:sz w:val="22"/>
      <w:szCs w:val="22"/>
      <w:lang w:eastAsia="en-US"/>
    </w:rPr>
  </w:style>
  <w:style w:type="paragraph" w:styleId="30">
    <w:name w:val="Body Text Indent 3"/>
    <w:basedOn w:val="a"/>
    <w:link w:val="31"/>
    <w:uiPriority w:val="99"/>
    <w:unhideWhenUsed/>
    <w:rsid w:val="00D9538C"/>
    <w:pPr>
      <w:spacing w:after="120"/>
      <w:ind w:left="283"/>
    </w:pPr>
    <w:rPr>
      <w:sz w:val="16"/>
      <w:szCs w:val="16"/>
    </w:rPr>
  </w:style>
  <w:style w:type="character" w:customStyle="1" w:styleId="31">
    <w:name w:val="Основной текст с отступом 3 Знак"/>
    <w:link w:val="30"/>
    <w:uiPriority w:val="99"/>
    <w:rsid w:val="00D9538C"/>
    <w:rPr>
      <w:sz w:val="16"/>
      <w:szCs w:val="16"/>
      <w:lang w:eastAsia="en-US"/>
    </w:rPr>
  </w:style>
  <w:style w:type="paragraph" w:customStyle="1" w:styleId="a8">
    <w:name w:val="Основной"/>
    <w:basedOn w:val="a"/>
    <w:rsid w:val="00D9538C"/>
    <w:pPr>
      <w:widowControl w:val="0"/>
      <w:ind w:left="567" w:right="0" w:firstLine="142"/>
    </w:pPr>
    <w:rPr>
      <w:rFonts w:ascii="Times New Roman" w:eastAsia="Times New Roman" w:hAnsi="Times New Roman"/>
      <w:snapToGrid w:val="0"/>
      <w:sz w:val="28"/>
      <w:szCs w:val="20"/>
      <w:lang w:eastAsia="ru-RU"/>
    </w:rPr>
  </w:style>
  <w:style w:type="paragraph" w:styleId="a9">
    <w:name w:val="Subtitle"/>
    <w:basedOn w:val="a"/>
    <w:link w:val="aa"/>
    <w:qFormat/>
    <w:rsid w:val="00D9538C"/>
    <w:pPr>
      <w:ind w:left="0" w:right="0" w:firstLine="0"/>
      <w:jc w:val="center"/>
    </w:pPr>
    <w:rPr>
      <w:rFonts w:ascii="Times New Roman" w:eastAsia="Times New Roman" w:hAnsi="Times New Roman"/>
      <w:b/>
      <w:bCs/>
      <w:i/>
      <w:iCs/>
      <w:sz w:val="28"/>
      <w:szCs w:val="24"/>
      <w:lang w:eastAsia="ru-RU"/>
    </w:rPr>
  </w:style>
  <w:style w:type="character" w:customStyle="1" w:styleId="aa">
    <w:name w:val="Подзаголовок Знак"/>
    <w:link w:val="a9"/>
    <w:rsid w:val="00D9538C"/>
    <w:rPr>
      <w:rFonts w:ascii="Times New Roman" w:eastAsia="Times New Roman" w:hAnsi="Times New Roman"/>
      <w:b/>
      <w:bCs/>
      <w:i/>
      <w:iCs/>
      <w:sz w:val="28"/>
      <w:szCs w:val="24"/>
    </w:rPr>
  </w:style>
  <w:style w:type="character" w:styleId="ab">
    <w:name w:val="Hyperlink"/>
    <w:rsid w:val="00D9538C"/>
    <w:rPr>
      <w:color w:val="0000FF"/>
      <w:u w:val="single"/>
    </w:rPr>
  </w:style>
  <w:style w:type="paragraph" w:styleId="ac">
    <w:name w:val="List Paragraph"/>
    <w:basedOn w:val="a"/>
    <w:uiPriority w:val="34"/>
    <w:qFormat/>
    <w:rsid w:val="00D9538C"/>
    <w:pPr>
      <w:ind w:left="708" w:right="0" w:firstLine="0"/>
      <w:jc w:val="left"/>
    </w:pPr>
    <w:rPr>
      <w:rFonts w:ascii="Times New Roman" w:eastAsia="Times New Roman" w:hAnsi="Times New Roman"/>
      <w:sz w:val="24"/>
      <w:szCs w:val="24"/>
      <w:lang w:eastAsia="ru-RU"/>
    </w:rPr>
  </w:style>
  <w:style w:type="paragraph" w:styleId="ad">
    <w:name w:val="header"/>
    <w:basedOn w:val="a"/>
    <w:link w:val="ae"/>
    <w:uiPriority w:val="99"/>
    <w:unhideWhenUsed/>
    <w:rsid w:val="00D9538C"/>
    <w:pPr>
      <w:tabs>
        <w:tab w:val="center" w:pos="4677"/>
        <w:tab w:val="right" w:pos="9355"/>
      </w:tabs>
      <w:ind w:left="0" w:right="0" w:firstLine="0"/>
      <w:jc w:val="left"/>
    </w:pPr>
    <w:rPr>
      <w:rFonts w:ascii="Times New Roman" w:eastAsia="Times New Roman" w:hAnsi="Times New Roman"/>
      <w:sz w:val="24"/>
      <w:szCs w:val="24"/>
      <w:lang w:eastAsia="ru-RU"/>
    </w:rPr>
  </w:style>
  <w:style w:type="character" w:customStyle="1" w:styleId="ae">
    <w:name w:val="Верхний колонтитул Знак"/>
    <w:link w:val="ad"/>
    <w:uiPriority w:val="99"/>
    <w:rsid w:val="00D9538C"/>
    <w:rPr>
      <w:rFonts w:ascii="Times New Roman" w:eastAsia="Times New Roman" w:hAnsi="Times New Roman"/>
      <w:sz w:val="24"/>
      <w:szCs w:val="24"/>
    </w:rPr>
  </w:style>
  <w:style w:type="paragraph" w:styleId="af">
    <w:name w:val="footer"/>
    <w:basedOn w:val="a"/>
    <w:link w:val="af0"/>
    <w:uiPriority w:val="99"/>
    <w:unhideWhenUsed/>
    <w:rsid w:val="00CB7F97"/>
    <w:pPr>
      <w:tabs>
        <w:tab w:val="center" w:pos="4677"/>
        <w:tab w:val="right" w:pos="9355"/>
      </w:tabs>
    </w:pPr>
  </w:style>
  <w:style w:type="character" w:customStyle="1" w:styleId="af0">
    <w:name w:val="Нижний колонтитул Знак"/>
    <w:link w:val="af"/>
    <w:uiPriority w:val="99"/>
    <w:rsid w:val="00CB7F97"/>
    <w:rPr>
      <w:sz w:val="22"/>
      <w:szCs w:val="22"/>
      <w:lang w:eastAsia="en-US"/>
    </w:rPr>
  </w:style>
  <w:style w:type="paragraph" w:styleId="af1">
    <w:name w:val="Balloon Text"/>
    <w:basedOn w:val="a"/>
    <w:semiHidden/>
    <w:rsid w:val="00450409"/>
    <w:rPr>
      <w:rFonts w:ascii="Tahoma" w:hAnsi="Tahoma" w:cs="Tahoma"/>
      <w:sz w:val="16"/>
      <w:szCs w:val="16"/>
    </w:rPr>
  </w:style>
  <w:style w:type="character" w:customStyle="1" w:styleId="61">
    <w:name w:val="Знак Знак6"/>
    <w:locked/>
    <w:rsid w:val="00F27866"/>
    <w:rPr>
      <w:sz w:val="28"/>
      <w:szCs w:val="24"/>
      <w:lang w:val="ru-RU" w:eastAsia="ru-RU" w:bidi="ar-SA"/>
    </w:rPr>
  </w:style>
  <w:style w:type="table" w:styleId="af2">
    <w:name w:val="Table Grid"/>
    <w:basedOn w:val="a1"/>
    <w:rsid w:val="00F2786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Прижатый влево"/>
    <w:rsid w:val="00F27866"/>
    <w:pPr>
      <w:widowControl w:val="0"/>
      <w:suppressAutoHyphens/>
    </w:pPr>
    <w:rPr>
      <w:rFonts w:ascii="Arial" w:eastAsia="Droid Sans Fallback" w:hAnsi="Arial" w:cs="Arial"/>
      <w:kern w:val="1"/>
      <w:sz w:val="24"/>
      <w:szCs w:val="24"/>
    </w:rPr>
  </w:style>
  <w:style w:type="paragraph" w:customStyle="1" w:styleId="ConsPlusTitle">
    <w:name w:val="ConsPlusTitle"/>
    <w:rsid w:val="00F27866"/>
    <w:pPr>
      <w:widowControl w:val="0"/>
      <w:autoSpaceDE w:val="0"/>
      <w:autoSpaceDN w:val="0"/>
      <w:adjustRightInd w:val="0"/>
    </w:pPr>
    <w:rPr>
      <w:rFonts w:eastAsia="Times New Roman" w:cs="Calibri"/>
      <w:b/>
      <w:bCs/>
      <w:sz w:val="22"/>
      <w:szCs w:val="22"/>
    </w:rPr>
  </w:style>
  <w:style w:type="paragraph" w:customStyle="1" w:styleId="af4">
    <w:name w:val="Нормальный (таблица)"/>
    <w:basedOn w:val="a"/>
    <w:next w:val="a"/>
    <w:rsid w:val="00F27866"/>
    <w:pPr>
      <w:widowControl w:val="0"/>
      <w:autoSpaceDE w:val="0"/>
      <w:autoSpaceDN w:val="0"/>
      <w:adjustRightInd w:val="0"/>
      <w:ind w:left="0" w:right="0" w:firstLine="0"/>
    </w:pPr>
    <w:rPr>
      <w:rFonts w:ascii="Arial" w:eastAsia="Times New Roman" w:hAnsi="Arial" w:cs="Arial"/>
      <w:sz w:val="24"/>
      <w:szCs w:val="24"/>
      <w:lang w:eastAsia="ru-RU"/>
    </w:rPr>
  </w:style>
  <w:style w:type="paragraph" w:customStyle="1" w:styleId="ConsPlusNormal">
    <w:name w:val="ConsPlusNormal"/>
    <w:rsid w:val="00F27866"/>
    <w:pPr>
      <w:widowControl w:val="0"/>
      <w:autoSpaceDE w:val="0"/>
      <w:autoSpaceDN w:val="0"/>
      <w:adjustRightInd w:val="0"/>
      <w:ind w:firstLine="720"/>
    </w:pPr>
    <w:rPr>
      <w:rFonts w:ascii="Arial" w:eastAsia="Times New Roman" w:hAnsi="Arial" w:cs="Arial"/>
      <w:sz w:val="18"/>
      <w:szCs w:val="18"/>
    </w:rPr>
  </w:style>
  <w:style w:type="paragraph" w:customStyle="1" w:styleId="Standard">
    <w:name w:val="Standard"/>
    <w:rsid w:val="00F27866"/>
    <w:pPr>
      <w:widowControl w:val="0"/>
      <w:suppressAutoHyphens/>
      <w:textAlignment w:val="baseline"/>
    </w:pPr>
    <w:rPr>
      <w:rFonts w:ascii="Times New Roman" w:eastAsia="Andale Sans UI" w:hAnsi="Times New Roman" w:cs="Tahoma"/>
      <w:kern w:val="1"/>
      <w:sz w:val="24"/>
      <w:szCs w:val="24"/>
      <w:lang w:val="en-US" w:eastAsia="zh-CN" w:bidi="en-US"/>
    </w:rPr>
  </w:style>
  <w:style w:type="character" w:customStyle="1" w:styleId="af5">
    <w:name w:val="Цветовое выделение"/>
    <w:rsid w:val="00F27866"/>
    <w:rPr>
      <w:b/>
      <w:color w:val="26282F"/>
      <w:sz w:val="26"/>
    </w:rPr>
  </w:style>
  <w:style w:type="paragraph" w:customStyle="1" w:styleId="FR2">
    <w:name w:val="FR2"/>
    <w:rsid w:val="00F27866"/>
    <w:pPr>
      <w:widowControl w:val="0"/>
      <w:snapToGrid w:val="0"/>
      <w:ind w:left="6840"/>
    </w:pPr>
    <w:rPr>
      <w:rFonts w:ascii="Arial" w:hAnsi="Arial" w:cs="Arial"/>
      <w:sz w:val="24"/>
      <w:szCs w:val="24"/>
    </w:rPr>
  </w:style>
  <w:style w:type="character" w:customStyle="1" w:styleId="af6">
    <w:name w:val="Гипертекстовая ссылка"/>
    <w:rsid w:val="00F27866"/>
    <w:rPr>
      <w:rFonts w:cs="Times New Roman"/>
      <w:b/>
      <w:bCs/>
      <w:color w:val="106BBE"/>
      <w:sz w:val="26"/>
    </w:rPr>
  </w:style>
  <w:style w:type="paragraph" w:customStyle="1" w:styleId="af7">
    <w:name w:val="Внимание: недобросовестность!"/>
    <w:basedOn w:val="a"/>
    <w:next w:val="a"/>
    <w:rsid w:val="00F27866"/>
    <w:pPr>
      <w:widowControl w:val="0"/>
      <w:autoSpaceDE w:val="0"/>
      <w:autoSpaceDN w:val="0"/>
      <w:adjustRightInd w:val="0"/>
      <w:spacing w:before="240" w:after="240"/>
      <w:ind w:left="420" w:right="420" w:firstLine="300"/>
    </w:pPr>
    <w:rPr>
      <w:rFonts w:ascii="Arial" w:eastAsia="Times New Roman" w:hAnsi="Arial" w:cs="Arial"/>
      <w:sz w:val="24"/>
      <w:szCs w:val="24"/>
      <w:shd w:val="clear" w:color="auto" w:fill="F5F3DA"/>
      <w:lang w:eastAsia="ru-RU"/>
    </w:rPr>
  </w:style>
  <w:style w:type="paragraph" w:customStyle="1" w:styleId="ConsPlusCell">
    <w:name w:val="ConsPlusCell"/>
    <w:rsid w:val="00F27866"/>
    <w:pPr>
      <w:widowControl w:val="0"/>
      <w:autoSpaceDE w:val="0"/>
      <w:autoSpaceDN w:val="0"/>
      <w:adjustRightInd w:val="0"/>
    </w:pPr>
    <w:rPr>
      <w:rFonts w:ascii="Times New Roman" w:eastAsia="Times New Roman" w:hAnsi="Times New Roman"/>
      <w:sz w:val="24"/>
      <w:szCs w:val="24"/>
    </w:rPr>
  </w:style>
  <w:style w:type="paragraph" w:customStyle="1" w:styleId="af8">
    <w:name w:val="Информация об изменениях"/>
    <w:basedOn w:val="af9"/>
    <w:next w:val="a"/>
    <w:rsid w:val="00F27866"/>
    <w:pPr>
      <w:spacing w:before="180"/>
      <w:ind w:left="360" w:right="360" w:firstLine="0"/>
    </w:pPr>
    <w:rPr>
      <w:shd w:val="clear" w:color="auto" w:fill="EAEFED"/>
    </w:rPr>
  </w:style>
  <w:style w:type="paragraph" w:customStyle="1" w:styleId="af9">
    <w:name w:val="Текст информации об изменениях"/>
    <w:basedOn w:val="a"/>
    <w:next w:val="a"/>
    <w:rsid w:val="00F27866"/>
    <w:pPr>
      <w:widowControl w:val="0"/>
      <w:autoSpaceDE w:val="0"/>
      <w:autoSpaceDN w:val="0"/>
      <w:adjustRightInd w:val="0"/>
      <w:ind w:left="0" w:right="0" w:firstLine="720"/>
    </w:pPr>
    <w:rPr>
      <w:rFonts w:ascii="Arial" w:eastAsia="Times New Roman" w:hAnsi="Arial"/>
      <w:color w:val="353842"/>
      <w:sz w:val="20"/>
      <w:szCs w:val="20"/>
      <w:lang w:eastAsia="ru-RU"/>
    </w:rPr>
  </w:style>
  <w:style w:type="paragraph" w:styleId="afa">
    <w:name w:val="Normal (Web)"/>
    <w:basedOn w:val="a"/>
    <w:rsid w:val="00F27866"/>
    <w:pPr>
      <w:spacing w:before="100" w:beforeAutospacing="1" w:after="119"/>
      <w:ind w:left="0" w:right="0" w:firstLine="0"/>
      <w:jc w:val="left"/>
    </w:pPr>
    <w:rPr>
      <w:rFonts w:ascii="Times New Roman" w:hAnsi="Times New Roman"/>
      <w:sz w:val="24"/>
      <w:szCs w:val="24"/>
      <w:lang w:eastAsia="ru-RU"/>
    </w:rPr>
  </w:style>
  <w:style w:type="character" w:customStyle="1" w:styleId="13">
    <w:name w:val="Основной шрифт абзаца1"/>
    <w:rsid w:val="00F27866"/>
  </w:style>
  <w:style w:type="character" w:customStyle="1" w:styleId="25">
    <w:name w:val="Основной шрифт абзаца2"/>
    <w:rsid w:val="00F27866"/>
  </w:style>
  <w:style w:type="paragraph" w:customStyle="1" w:styleId="xl27">
    <w:name w:val="xl27"/>
    <w:basedOn w:val="a"/>
    <w:rsid w:val="00E94938"/>
    <w:pPr>
      <w:pBdr>
        <w:left w:val="single" w:sz="4" w:space="0" w:color="auto"/>
        <w:right w:val="single" w:sz="4" w:space="0" w:color="auto"/>
      </w:pBdr>
      <w:spacing w:before="100" w:beforeAutospacing="1" w:after="100" w:afterAutospacing="1"/>
      <w:ind w:left="0" w:right="0" w:firstLine="0"/>
      <w:jc w:val="center"/>
      <w:textAlignment w:val="top"/>
    </w:pPr>
    <w:rPr>
      <w:rFonts w:ascii="Times New Roman" w:eastAsia="Arial Unicode MS" w:hAnsi="Times New Roman"/>
      <w:color w:val="000000"/>
      <w:lang w:eastAsia="ru-RU"/>
    </w:rPr>
  </w:style>
  <w:style w:type="paragraph" w:customStyle="1" w:styleId="xl35">
    <w:name w:val="xl35"/>
    <w:basedOn w:val="a"/>
    <w:rsid w:val="00E94938"/>
    <w:pPr>
      <w:pBdr>
        <w:top w:val="single" w:sz="4" w:space="0" w:color="auto"/>
        <w:left w:val="single" w:sz="4" w:space="0" w:color="auto"/>
        <w:right w:val="single" w:sz="4" w:space="0" w:color="auto"/>
      </w:pBdr>
      <w:spacing w:before="100" w:beforeAutospacing="1" w:after="100" w:afterAutospacing="1"/>
      <w:ind w:left="0" w:right="0" w:firstLine="0"/>
      <w:jc w:val="center"/>
      <w:textAlignment w:val="top"/>
    </w:pPr>
    <w:rPr>
      <w:rFonts w:ascii="Times New Roman" w:eastAsia="Arial Unicode MS" w:hAnsi="Times New Roman"/>
      <w:color w:val="000000"/>
      <w:lang w:eastAsia="ru-RU"/>
    </w:rPr>
  </w:style>
  <w:style w:type="paragraph" w:customStyle="1" w:styleId="xl37">
    <w:name w:val="xl37"/>
    <w:basedOn w:val="a"/>
    <w:rsid w:val="00E94938"/>
    <w:pPr>
      <w:pBdr>
        <w:top w:val="single" w:sz="4" w:space="0" w:color="auto"/>
        <w:left w:val="single" w:sz="4" w:space="0" w:color="auto"/>
        <w:right w:val="single" w:sz="4" w:space="0" w:color="auto"/>
      </w:pBdr>
      <w:spacing w:before="100" w:beforeAutospacing="1" w:after="100" w:afterAutospacing="1"/>
      <w:ind w:left="0" w:right="0" w:firstLine="0"/>
      <w:jc w:val="left"/>
    </w:pPr>
    <w:rPr>
      <w:rFonts w:ascii="Times New Roman" w:eastAsia="Arial Unicode MS" w:hAnsi="Times New Roman"/>
      <w:color w:val="000000"/>
      <w:sz w:val="24"/>
      <w:szCs w:val="24"/>
      <w:lang w:eastAsia="ru-RU"/>
    </w:rPr>
  </w:style>
  <w:style w:type="paragraph" w:customStyle="1" w:styleId="xl46">
    <w:name w:val="xl46"/>
    <w:basedOn w:val="a"/>
    <w:rsid w:val="00E94938"/>
    <w:pPr>
      <w:pBdr>
        <w:left w:val="single" w:sz="4" w:space="0" w:color="auto"/>
        <w:bottom w:val="single" w:sz="4" w:space="0" w:color="auto"/>
        <w:right w:val="single" w:sz="4" w:space="0" w:color="auto"/>
      </w:pBdr>
      <w:spacing w:before="100" w:beforeAutospacing="1" w:after="100" w:afterAutospacing="1"/>
      <w:ind w:left="0" w:right="0" w:firstLine="0"/>
      <w:jc w:val="center"/>
      <w:textAlignment w:val="top"/>
    </w:pPr>
    <w:rPr>
      <w:rFonts w:ascii="Times New Roman" w:eastAsia="Arial Unicode MS" w:hAnsi="Times New Roman"/>
      <w:sz w:val="24"/>
      <w:szCs w:val="24"/>
      <w:lang w:eastAsia="ru-RU"/>
    </w:rPr>
  </w:style>
  <w:style w:type="paragraph" w:styleId="afb">
    <w:name w:val="Title"/>
    <w:basedOn w:val="a"/>
    <w:link w:val="14"/>
    <w:qFormat/>
    <w:rsid w:val="00C575A7"/>
    <w:pPr>
      <w:ind w:left="0" w:right="0" w:firstLine="0"/>
      <w:jc w:val="center"/>
    </w:pPr>
    <w:rPr>
      <w:rFonts w:ascii="Times New Roman" w:eastAsia="Times New Roman" w:hAnsi="Times New Roman"/>
      <w:b/>
      <w:bCs/>
      <w:sz w:val="24"/>
      <w:szCs w:val="24"/>
      <w:u w:val="single"/>
      <w:lang w:eastAsia="ru-RU"/>
    </w:rPr>
  </w:style>
  <w:style w:type="character" w:customStyle="1" w:styleId="14">
    <w:name w:val="Название Знак1"/>
    <w:basedOn w:val="a0"/>
    <w:link w:val="afb"/>
    <w:rsid w:val="00C575A7"/>
    <w:rPr>
      <w:rFonts w:ascii="Times New Roman" w:eastAsia="Times New Roman" w:hAnsi="Times New Roman"/>
      <w:b/>
      <w:bCs/>
      <w:sz w:val="24"/>
      <w:szCs w:val="24"/>
      <w:u w:val="single"/>
    </w:rPr>
  </w:style>
  <w:style w:type="character" w:customStyle="1" w:styleId="afc">
    <w:name w:val="Текст примечания Знак"/>
    <w:basedOn w:val="a0"/>
    <w:link w:val="afd"/>
    <w:uiPriority w:val="99"/>
    <w:semiHidden/>
    <w:rsid w:val="00C575A7"/>
    <w:rPr>
      <w:lang w:eastAsia="en-US"/>
    </w:rPr>
  </w:style>
  <w:style w:type="paragraph" w:styleId="afd">
    <w:name w:val="annotation text"/>
    <w:basedOn w:val="a"/>
    <w:link w:val="afc"/>
    <w:uiPriority w:val="99"/>
    <w:semiHidden/>
    <w:unhideWhenUsed/>
    <w:rsid w:val="00C575A7"/>
    <w:rPr>
      <w:sz w:val="20"/>
      <w:szCs w:val="20"/>
    </w:rPr>
  </w:style>
  <w:style w:type="character" w:customStyle="1" w:styleId="15">
    <w:name w:val="Текст примечания Знак1"/>
    <w:basedOn w:val="a0"/>
    <w:uiPriority w:val="99"/>
    <w:semiHidden/>
    <w:rsid w:val="00C575A7"/>
    <w:rPr>
      <w:lang w:eastAsia="en-US"/>
    </w:rPr>
  </w:style>
  <w:style w:type="character" w:customStyle="1" w:styleId="afe">
    <w:name w:val="Тема примечания Знак"/>
    <w:basedOn w:val="afc"/>
    <w:link w:val="aff"/>
    <w:uiPriority w:val="99"/>
    <w:semiHidden/>
    <w:rsid w:val="00C575A7"/>
    <w:rPr>
      <w:b/>
      <w:bCs/>
      <w:lang w:eastAsia="en-US"/>
    </w:rPr>
  </w:style>
  <w:style w:type="paragraph" w:styleId="aff">
    <w:name w:val="annotation subject"/>
    <w:basedOn w:val="afd"/>
    <w:next w:val="afd"/>
    <w:link w:val="afe"/>
    <w:uiPriority w:val="99"/>
    <w:semiHidden/>
    <w:unhideWhenUsed/>
    <w:rsid w:val="00C575A7"/>
    <w:rPr>
      <w:b/>
      <w:bCs/>
    </w:rPr>
  </w:style>
  <w:style w:type="character" w:customStyle="1" w:styleId="16">
    <w:name w:val="Тема примечания Знак1"/>
    <w:basedOn w:val="15"/>
    <w:uiPriority w:val="99"/>
    <w:semiHidden/>
    <w:rsid w:val="00C575A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7553172">
      <w:bodyDiv w:val="1"/>
      <w:marLeft w:val="0"/>
      <w:marRight w:val="0"/>
      <w:marTop w:val="0"/>
      <w:marBottom w:val="0"/>
      <w:divBdr>
        <w:top w:val="none" w:sz="0" w:space="0" w:color="auto"/>
        <w:left w:val="none" w:sz="0" w:space="0" w:color="auto"/>
        <w:bottom w:val="none" w:sz="0" w:space="0" w:color="auto"/>
        <w:right w:val="none" w:sz="0" w:space="0" w:color="auto"/>
      </w:divBdr>
    </w:div>
    <w:div w:id="1450978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B1E7F5-E07C-49F4-9110-41B99CFAF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1866</TotalTime>
  <Pages>1</Pages>
  <Words>13193</Words>
  <Characters>75206</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MFMO</Company>
  <LinksUpToDate>false</LinksUpToDate>
  <CharactersWithSpaces>88223</CharactersWithSpaces>
  <SharedDoc>false</SharedDoc>
  <HLinks>
    <vt:vector size="66" baseType="variant">
      <vt:variant>
        <vt:i4>6357100</vt:i4>
      </vt:variant>
      <vt:variant>
        <vt:i4>30</vt:i4>
      </vt:variant>
      <vt:variant>
        <vt:i4>0</vt:i4>
      </vt:variant>
      <vt:variant>
        <vt:i4>5</vt:i4>
      </vt:variant>
      <vt:variant>
        <vt:lpwstr>consultantplus://offline/ref=F3F273A95FB9A6BCEEB04B64F33B3F942B1FBB5941B3DB0C26309029DB4D5A74369BE541D9ECA542G7v6M</vt:lpwstr>
      </vt:variant>
      <vt:variant>
        <vt:lpwstr/>
      </vt:variant>
      <vt:variant>
        <vt:i4>6357051</vt:i4>
      </vt:variant>
      <vt:variant>
        <vt:i4>27</vt:i4>
      </vt:variant>
      <vt:variant>
        <vt:i4>0</vt:i4>
      </vt:variant>
      <vt:variant>
        <vt:i4>5</vt:i4>
      </vt:variant>
      <vt:variant>
        <vt:lpwstr>consultantplus://offline/ref=F3F273A95FB9A6BCEEB04B64F33B3F942B1FBB5941B3DB0C26309029DB4D5A74369BE541D9EFAE47G7v1M</vt:lpwstr>
      </vt:variant>
      <vt:variant>
        <vt:lpwstr/>
      </vt:variant>
      <vt:variant>
        <vt:i4>6357096</vt:i4>
      </vt:variant>
      <vt:variant>
        <vt:i4>24</vt:i4>
      </vt:variant>
      <vt:variant>
        <vt:i4>0</vt:i4>
      </vt:variant>
      <vt:variant>
        <vt:i4>5</vt:i4>
      </vt:variant>
      <vt:variant>
        <vt:lpwstr>consultantplus://offline/ref=F3F273A95FB9A6BCEEB04B64F33B3F942B1FBB5941B3DB0C26309029DB4D5A74369BE541D9EFA142G7v3M</vt:lpwstr>
      </vt:variant>
      <vt:variant>
        <vt:lpwstr/>
      </vt:variant>
      <vt:variant>
        <vt:i4>2949136</vt:i4>
      </vt:variant>
      <vt:variant>
        <vt:i4>21</vt:i4>
      </vt:variant>
      <vt:variant>
        <vt:i4>0</vt:i4>
      </vt:variant>
      <vt:variant>
        <vt:i4>5</vt:i4>
      </vt:variant>
      <vt:variant>
        <vt:lpwstr/>
      </vt:variant>
      <vt:variant>
        <vt:lpwstr>sub_1007</vt:lpwstr>
      </vt:variant>
      <vt:variant>
        <vt:i4>2883600</vt:i4>
      </vt:variant>
      <vt:variant>
        <vt:i4>18</vt:i4>
      </vt:variant>
      <vt:variant>
        <vt:i4>0</vt:i4>
      </vt:variant>
      <vt:variant>
        <vt:i4>5</vt:i4>
      </vt:variant>
      <vt:variant>
        <vt:lpwstr/>
      </vt:variant>
      <vt:variant>
        <vt:lpwstr>sub_1006</vt:lpwstr>
      </vt:variant>
      <vt:variant>
        <vt:i4>3080208</vt:i4>
      </vt:variant>
      <vt:variant>
        <vt:i4>15</vt:i4>
      </vt:variant>
      <vt:variant>
        <vt:i4>0</vt:i4>
      </vt:variant>
      <vt:variant>
        <vt:i4>5</vt:i4>
      </vt:variant>
      <vt:variant>
        <vt:lpwstr/>
      </vt:variant>
      <vt:variant>
        <vt:lpwstr>sub_1005</vt:lpwstr>
      </vt:variant>
      <vt:variant>
        <vt:i4>3014672</vt:i4>
      </vt:variant>
      <vt:variant>
        <vt:i4>12</vt:i4>
      </vt:variant>
      <vt:variant>
        <vt:i4>0</vt:i4>
      </vt:variant>
      <vt:variant>
        <vt:i4>5</vt:i4>
      </vt:variant>
      <vt:variant>
        <vt:lpwstr/>
      </vt:variant>
      <vt:variant>
        <vt:lpwstr>sub_1004</vt:lpwstr>
      </vt:variant>
      <vt:variant>
        <vt:i4>2949136</vt:i4>
      </vt:variant>
      <vt:variant>
        <vt:i4>9</vt:i4>
      </vt:variant>
      <vt:variant>
        <vt:i4>0</vt:i4>
      </vt:variant>
      <vt:variant>
        <vt:i4>5</vt:i4>
      </vt:variant>
      <vt:variant>
        <vt:lpwstr/>
      </vt:variant>
      <vt:variant>
        <vt:lpwstr>sub_1007</vt:lpwstr>
      </vt:variant>
      <vt:variant>
        <vt:i4>2883600</vt:i4>
      </vt:variant>
      <vt:variant>
        <vt:i4>6</vt:i4>
      </vt:variant>
      <vt:variant>
        <vt:i4>0</vt:i4>
      </vt:variant>
      <vt:variant>
        <vt:i4>5</vt:i4>
      </vt:variant>
      <vt:variant>
        <vt:lpwstr/>
      </vt:variant>
      <vt:variant>
        <vt:lpwstr>sub_1006</vt:lpwstr>
      </vt:variant>
      <vt:variant>
        <vt:i4>3080208</vt:i4>
      </vt:variant>
      <vt:variant>
        <vt:i4>3</vt:i4>
      </vt:variant>
      <vt:variant>
        <vt:i4>0</vt:i4>
      </vt:variant>
      <vt:variant>
        <vt:i4>5</vt:i4>
      </vt:variant>
      <vt:variant>
        <vt:lpwstr/>
      </vt:variant>
      <vt:variant>
        <vt:lpwstr>sub_1005</vt:lpwstr>
      </vt:variant>
      <vt:variant>
        <vt:i4>3014672</vt:i4>
      </vt:variant>
      <vt:variant>
        <vt:i4>0</vt:i4>
      </vt:variant>
      <vt:variant>
        <vt:i4>0</vt:i4>
      </vt:variant>
      <vt:variant>
        <vt:i4>5</vt:i4>
      </vt:variant>
      <vt:variant>
        <vt:lpwstr/>
      </vt:variant>
      <vt:variant>
        <vt:lpwstr>sub_1004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KienkoOV</dc:creator>
  <cp:keywords/>
  <cp:lastModifiedBy>Кабанова</cp:lastModifiedBy>
  <cp:revision>63</cp:revision>
  <cp:lastPrinted>2022-11-08T11:28:00Z</cp:lastPrinted>
  <dcterms:created xsi:type="dcterms:W3CDTF">2021-11-02T13:57:00Z</dcterms:created>
  <dcterms:modified xsi:type="dcterms:W3CDTF">2022-11-15T12:10:00Z</dcterms:modified>
</cp:coreProperties>
</file>